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附件2：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市政府相关部门、相关直属机构名单：</w:t>
      </w:r>
    </w:p>
    <w:p>
      <w:pPr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>市民政局、市财政局、市交通运输局、市公安局、市水务局、市发展和改革局、市林业和园林局、市气象局、市教育局、市住房和城乡建局、市旅游局、省地质局第六地质大队、市农业局、市环境和保护局、市安全生产监督管理局、市委宣传部、江门军分区、武警江门市支队、市卫生和计划生育局、市经济和信息化局、市文化广电新闻出版局、市科学技术局(地震局)、市城乡规划局、市公路局、广东电网公司江门供电局、中国人保财险江门分公司、中国电信江门分公司、中国移动江门分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E04B5"/>
    <w:rsid w:val="000C2950"/>
    <w:rsid w:val="001A7949"/>
    <w:rsid w:val="001C5009"/>
    <w:rsid w:val="002F24AC"/>
    <w:rsid w:val="00407B38"/>
    <w:rsid w:val="004E04B5"/>
    <w:rsid w:val="00536AEB"/>
    <w:rsid w:val="005A20E2"/>
    <w:rsid w:val="00614445"/>
    <w:rsid w:val="00630A9D"/>
    <w:rsid w:val="00720B06"/>
    <w:rsid w:val="00740C42"/>
    <w:rsid w:val="007847CA"/>
    <w:rsid w:val="00820DB4"/>
    <w:rsid w:val="00897E01"/>
    <w:rsid w:val="00A14B23"/>
    <w:rsid w:val="00BA308C"/>
    <w:rsid w:val="00BB4889"/>
    <w:rsid w:val="00CE3523"/>
    <w:rsid w:val="00CF7D6A"/>
    <w:rsid w:val="00D45DEC"/>
    <w:rsid w:val="00EA6C00"/>
    <w:rsid w:val="389619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1</Pages>
  <Words>36</Words>
  <Characters>207</Characters>
  <Lines>1</Lines>
  <Paragraphs>1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2018-04-10T08:29:00Z</dcterms:created>
  <dc:creator>woning</dc:creator>
  <cp:lastModifiedBy>fengzhenhui</cp:lastModifiedBy>
  <dcterms:modified xsi:type="dcterms:W3CDTF">2018-04-12T02:33:30Z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