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F55" w:rsidRDefault="00F80F55" w:rsidP="00F80F55">
      <w:pPr>
        <w:spacing w:line="360" w:lineRule="exact"/>
        <w:jc w:val="left"/>
        <w:rPr>
          <w:rFonts w:ascii="黑体" w:eastAsia="黑体" w:hAnsi="黑体" w:cs="宋体" w:hint="eastAsia"/>
          <w:sz w:val="32"/>
          <w:szCs w:val="32"/>
        </w:rPr>
      </w:pPr>
      <w:r w:rsidRPr="00F80F55">
        <w:rPr>
          <w:rFonts w:ascii="黑体" w:eastAsia="黑体" w:hAnsi="黑体" w:cs="宋体" w:hint="eastAsia"/>
          <w:sz w:val="32"/>
          <w:szCs w:val="32"/>
        </w:rPr>
        <w:t>附件3</w:t>
      </w:r>
    </w:p>
    <w:p w:rsidR="00F80F55" w:rsidRPr="00F80F55" w:rsidRDefault="00F80F55" w:rsidP="00F80F55">
      <w:pPr>
        <w:spacing w:line="360" w:lineRule="exact"/>
        <w:jc w:val="left"/>
        <w:rPr>
          <w:rFonts w:ascii="黑体" w:eastAsia="黑体" w:hAnsi="黑体" w:cs="宋体" w:hint="eastAsia"/>
          <w:sz w:val="32"/>
          <w:szCs w:val="32"/>
        </w:rPr>
      </w:pPr>
      <w:bookmarkStart w:id="0" w:name="_GoBack"/>
      <w:bookmarkEnd w:id="0"/>
    </w:p>
    <w:p w:rsidR="003C56F3" w:rsidRDefault="004B0DC3">
      <w:pPr>
        <w:spacing w:line="360" w:lineRule="exact"/>
        <w:ind w:firstLineChars="1800" w:firstLine="3780"/>
        <w:jc w:val="righ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缴款通知书 XXXXXXXXX</w:t>
      </w:r>
    </w:p>
    <w:p w:rsidR="003C56F3" w:rsidRDefault="003C56F3">
      <w:pPr>
        <w:spacing w:line="360" w:lineRule="exact"/>
        <w:jc w:val="right"/>
        <w:rPr>
          <w:rFonts w:ascii="宋体" w:eastAsia="宋体" w:hAnsi="宋体" w:cs="宋体"/>
          <w:szCs w:val="21"/>
        </w:rPr>
      </w:pPr>
    </w:p>
    <w:p w:rsidR="003C56F3" w:rsidRDefault="004B0DC3">
      <w:pPr>
        <w:spacing w:line="360" w:lineRule="exact"/>
        <w:jc w:val="center"/>
        <w:rPr>
          <w:rFonts w:ascii="宋体" w:eastAsia="宋体" w:hAnsi="宋体" w:cs="宋体"/>
          <w:sz w:val="28"/>
          <w:szCs w:val="28"/>
          <w:u w:val="single"/>
        </w:rPr>
      </w:pPr>
      <w:r>
        <w:rPr>
          <w:rFonts w:ascii="宋体" w:eastAsia="宋体" w:hAnsi="宋体" w:cs="宋体" w:hint="eastAsia"/>
          <w:b/>
          <w:bCs/>
          <w:sz w:val="28"/>
          <w:szCs w:val="28"/>
          <w:u w:val="single"/>
        </w:rPr>
        <w:t>江⻔市⾮税收⼊缴款通知书</w:t>
      </w:r>
    </w:p>
    <w:p w:rsidR="003C56F3" w:rsidRDefault="003C56F3">
      <w:pPr>
        <w:spacing w:line="360" w:lineRule="exact"/>
        <w:jc w:val="center"/>
        <w:rPr>
          <w:rFonts w:ascii="宋体" w:eastAsia="宋体" w:hAnsi="宋体" w:cs="宋体"/>
          <w:szCs w:val="21"/>
          <w:u w:val="single"/>
        </w:rPr>
      </w:pPr>
    </w:p>
    <w:p w:rsidR="003C56F3" w:rsidRDefault="004B0DC3">
      <w:pPr>
        <w:spacing w:line="360" w:lineRule="exact"/>
        <w:jc w:val="right"/>
        <w:rPr>
          <w:rFonts w:ascii="宋体" w:eastAsia="宋体" w:hAnsi="宋体" w:cs="宋体"/>
          <w:szCs w:val="21"/>
          <w:u w:val="single"/>
        </w:rPr>
      </w:pPr>
      <w:r>
        <w:rPr>
          <w:rFonts w:ascii="宋体" w:eastAsia="宋体" w:hAnsi="宋体" w:cs="宋体" w:hint="eastAsia"/>
          <w:sz w:val="18"/>
          <w:szCs w:val="18"/>
          <w:u w:val="single"/>
        </w:rPr>
        <w:t xml:space="preserve">缴款识别码: </w:t>
      </w:r>
      <w:r>
        <w:rPr>
          <w:rFonts w:ascii="宋体" w:eastAsia="宋体" w:hAnsi="宋体" w:cs="宋体" w:hint="eastAsia"/>
          <w:sz w:val="18"/>
          <w:szCs w:val="18"/>
        </w:rPr>
        <w:t xml:space="preserve"> XXXXXXXXX</w:t>
      </w:r>
    </w:p>
    <w:p w:rsidR="003C56F3" w:rsidRDefault="003C56F3">
      <w:pPr>
        <w:spacing w:line="360" w:lineRule="exact"/>
        <w:rPr>
          <w:rFonts w:ascii="宋体" w:eastAsia="宋体" w:hAnsi="宋体" w:cs="宋体"/>
          <w:szCs w:val="21"/>
        </w:rPr>
      </w:pPr>
    </w:p>
    <w:tbl>
      <w:tblPr>
        <w:tblStyle w:val="a3"/>
        <w:tblW w:w="10600" w:type="dxa"/>
        <w:tblInd w:w="-1128" w:type="dxa"/>
        <w:tblLayout w:type="fixed"/>
        <w:tblLook w:val="04A0" w:firstRow="1" w:lastRow="0" w:firstColumn="1" w:lastColumn="0" w:noHBand="0" w:noVBand="1"/>
      </w:tblPr>
      <w:tblGrid>
        <w:gridCol w:w="1060"/>
        <w:gridCol w:w="852"/>
        <w:gridCol w:w="741"/>
        <w:gridCol w:w="398"/>
        <w:gridCol w:w="1589"/>
        <w:gridCol w:w="628"/>
        <w:gridCol w:w="1113"/>
        <w:gridCol w:w="787"/>
        <w:gridCol w:w="1457"/>
        <w:gridCol w:w="1975"/>
      </w:tblGrid>
      <w:tr w:rsidR="003C56F3">
        <w:tc>
          <w:tcPr>
            <w:tcW w:w="1912" w:type="dxa"/>
            <w:gridSpan w:val="2"/>
          </w:tcPr>
          <w:p w:rsidR="003C56F3" w:rsidRDefault="004B0DC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缴款单位/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⼈</w:t>
            </w:r>
          </w:p>
        </w:tc>
        <w:tc>
          <w:tcPr>
            <w:tcW w:w="3356" w:type="dxa"/>
            <w:gridSpan w:val="4"/>
          </w:tcPr>
          <w:p w:rsidR="003C56F3" w:rsidRDefault="003C56F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900" w:type="dxa"/>
            <w:gridSpan w:val="2"/>
            <w:vMerge w:val="restart"/>
          </w:tcPr>
          <w:p w:rsidR="003C56F3" w:rsidRDefault="004B0DC3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微信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/⽀付宝</w:t>
            </w:r>
          </w:p>
          <w:p w:rsidR="003C56F3" w:rsidRDefault="004B0DC3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“扫⼀扫”</w:t>
            </w:r>
          </w:p>
          <w:p w:rsidR="003C56F3" w:rsidRDefault="004B0DC3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缴款</w:t>
            </w:r>
          </w:p>
          <w:p w:rsidR="003C56F3" w:rsidRDefault="004B0DC3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→</w:t>
            </w:r>
          </w:p>
        </w:tc>
        <w:tc>
          <w:tcPr>
            <w:tcW w:w="3432" w:type="dxa"/>
            <w:gridSpan w:val="2"/>
            <w:vMerge w:val="restart"/>
          </w:tcPr>
          <w:p w:rsidR="003C56F3" w:rsidRDefault="003C56F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3C56F3">
        <w:tc>
          <w:tcPr>
            <w:tcW w:w="1912" w:type="dxa"/>
            <w:gridSpan w:val="2"/>
          </w:tcPr>
          <w:p w:rsidR="003C56F3" w:rsidRDefault="004B0DC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执收单位名称</w:t>
            </w:r>
          </w:p>
        </w:tc>
        <w:tc>
          <w:tcPr>
            <w:tcW w:w="3356" w:type="dxa"/>
            <w:gridSpan w:val="4"/>
          </w:tcPr>
          <w:p w:rsidR="003C56F3" w:rsidRDefault="004B0DC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江门市卫生健康局</w:t>
            </w:r>
          </w:p>
        </w:tc>
        <w:tc>
          <w:tcPr>
            <w:tcW w:w="1900" w:type="dxa"/>
            <w:gridSpan w:val="2"/>
            <w:vMerge/>
          </w:tcPr>
          <w:p w:rsidR="003C56F3" w:rsidRDefault="003C56F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432" w:type="dxa"/>
            <w:gridSpan w:val="2"/>
            <w:vMerge/>
          </w:tcPr>
          <w:p w:rsidR="003C56F3" w:rsidRDefault="003C56F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3C56F3">
        <w:tc>
          <w:tcPr>
            <w:tcW w:w="1912" w:type="dxa"/>
            <w:gridSpan w:val="2"/>
          </w:tcPr>
          <w:p w:rsidR="003C56F3" w:rsidRDefault="004B0DC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执收单位编码</w:t>
            </w:r>
          </w:p>
        </w:tc>
        <w:tc>
          <w:tcPr>
            <w:tcW w:w="1139" w:type="dxa"/>
            <w:gridSpan w:val="2"/>
          </w:tcPr>
          <w:p w:rsidR="003C56F3" w:rsidRDefault="003C56F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89" w:type="dxa"/>
          </w:tcPr>
          <w:p w:rsidR="003C56F3" w:rsidRDefault="004B0DC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⾏政区划编码</w:t>
            </w:r>
          </w:p>
        </w:tc>
        <w:tc>
          <w:tcPr>
            <w:tcW w:w="628" w:type="dxa"/>
          </w:tcPr>
          <w:p w:rsidR="003C56F3" w:rsidRDefault="003C56F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900" w:type="dxa"/>
            <w:gridSpan w:val="2"/>
            <w:vMerge/>
          </w:tcPr>
          <w:p w:rsidR="003C56F3" w:rsidRDefault="003C56F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432" w:type="dxa"/>
            <w:gridSpan w:val="2"/>
            <w:vMerge/>
          </w:tcPr>
          <w:p w:rsidR="003C56F3" w:rsidRDefault="003C56F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3C56F3">
        <w:tc>
          <w:tcPr>
            <w:tcW w:w="1912" w:type="dxa"/>
            <w:gridSpan w:val="2"/>
          </w:tcPr>
          <w:p w:rsidR="003C56F3" w:rsidRDefault="004B0DC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号码校验码</w:t>
            </w:r>
          </w:p>
        </w:tc>
        <w:tc>
          <w:tcPr>
            <w:tcW w:w="1139" w:type="dxa"/>
            <w:gridSpan w:val="2"/>
          </w:tcPr>
          <w:p w:rsidR="003C56F3" w:rsidRDefault="003C56F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89" w:type="dxa"/>
          </w:tcPr>
          <w:p w:rsidR="003C56F3" w:rsidRDefault="004B0DC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全书校验码</w:t>
            </w:r>
          </w:p>
        </w:tc>
        <w:tc>
          <w:tcPr>
            <w:tcW w:w="628" w:type="dxa"/>
          </w:tcPr>
          <w:p w:rsidR="003C56F3" w:rsidRDefault="003C56F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900" w:type="dxa"/>
            <w:gridSpan w:val="2"/>
            <w:vMerge/>
          </w:tcPr>
          <w:p w:rsidR="003C56F3" w:rsidRDefault="003C56F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432" w:type="dxa"/>
            <w:gridSpan w:val="2"/>
            <w:vMerge/>
          </w:tcPr>
          <w:p w:rsidR="003C56F3" w:rsidRDefault="003C56F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3C56F3">
        <w:tc>
          <w:tcPr>
            <w:tcW w:w="1912" w:type="dxa"/>
            <w:gridSpan w:val="2"/>
          </w:tcPr>
          <w:p w:rsidR="003C56F3" w:rsidRDefault="004B0DC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开单⽇期</w:t>
            </w:r>
          </w:p>
        </w:tc>
        <w:tc>
          <w:tcPr>
            <w:tcW w:w="1139" w:type="dxa"/>
            <w:gridSpan w:val="2"/>
          </w:tcPr>
          <w:p w:rsidR="003C56F3" w:rsidRDefault="003C56F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89" w:type="dxa"/>
          </w:tcPr>
          <w:p w:rsidR="003C56F3" w:rsidRDefault="004B0DC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限缴⽇期</w:t>
            </w:r>
          </w:p>
        </w:tc>
        <w:tc>
          <w:tcPr>
            <w:tcW w:w="628" w:type="dxa"/>
          </w:tcPr>
          <w:p w:rsidR="003C56F3" w:rsidRDefault="003C56F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900" w:type="dxa"/>
            <w:gridSpan w:val="2"/>
            <w:vMerge/>
          </w:tcPr>
          <w:p w:rsidR="003C56F3" w:rsidRDefault="003C56F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432" w:type="dxa"/>
            <w:gridSpan w:val="2"/>
            <w:vMerge/>
          </w:tcPr>
          <w:p w:rsidR="003C56F3" w:rsidRDefault="003C56F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3C56F3">
        <w:tc>
          <w:tcPr>
            <w:tcW w:w="1060" w:type="dxa"/>
          </w:tcPr>
          <w:p w:rsidR="003C56F3" w:rsidRDefault="004B0DC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序号</w:t>
            </w:r>
          </w:p>
        </w:tc>
        <w:tc>
          <w:tcPr>
            <w:tcW w:w="1593" w:type="dxa"/>
            <w:gridSpan w:val="2"/>
          </w:tcPr>
          <w:p w:rsidR="003C56F3" w:rsidRDefault="004B0DC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收费项⽬编码</w:t>
            </w:r>
          </w:p>
        </w:tc>
        <w:tc>
          <w:tcPr>
            <w:tcW w:w="2615" w:type="dxa"/>
            <w:gridSpan w:val="3"/>
          </w:tcPr>
          <w:p w:rsidR="003C56F3" w:rsidRDefault="004B0DC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缴款项⽬名称</w:t>
            </w:r>
          </w:p>
        </w:tc>
        <w:tc>
          <w:tcPr>
            <w:tcW w:w="1113" w:type="dxa"/>
          </w:tcPr>
          <w:p w:rsidR="003C56F3" w:rsidRDefault="004B0DC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收费标准</w:t>
            </w:r>
          </w:p>
        </w:tc>
        <w:tc>
          <w:tcPr>
            <w:tcW w:w="787" w:type="dxa"/>
          </w:tcPr>
          <w:p w:rsidR="003C56F3" w:rsidRDefault="004B0DC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数量</w:t>
            </w:r>
          </w:p>
        </w:tc>
        <w:tc>
          <w:tcPr>
            <w:tcW w:w="1457" w:type="dxa"/>
          </w:tcPr>
          <w:p w:rsidR="003C56F3" w:rsidRDefault="004B0DC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减免金额</w:t>
            </w:r>
          </w:p>
        </w:tc>
        <w:tc>
          <w:tcPr>
            <w:tcW w:w="1975" w:type="dxa"/>
          </w:tcPr>
          <w:p w:rsidR="003C56F3" w:rsidRDefault="004B0DC3">
            <w:pPr>
              <w:spacing w:line="360" w:lineRule="exact"/>
              <w:ind w:rightChars="-925" w:right="-1943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金额小计 </w:t>
            </w:r>
          </w:p>
        </w:tc>
      </w:tr>
      <w:tr w:rsidR="003C56F3">
        <w:tc>
          <w:tcPr>
            <w:tcW w:w="1060" w:type="dxa"/>
          </w:tcPr>
          <w:p w:rsidR="003C56F3" w:rsidRDefault="004B0DC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</w:t>
            </w:r>
          </w:p>
        </w:tc>
        <w:tc>
          <w:tcPr>
            <w:tcW w:w="1593" w:type="dxa"/>
            <w:gridSpan w:val="2"/>
          </w:tcPr>
          <w:p w:rsidR="003C56F3" w:rsidRDefault="004B0DC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</w:p>
        </w:tc>
        <w:tc>
          <w:tcPr>
            <w:tcW w:w="2615" w:type="dxa"/>
            <w:gridSpan w:val="3"/>
          </w:tcPr>
          <w:p w:rsidR="003C56F3" w:rsidRDefault="004B0DC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依申请政府公开信息收费</w:t>
            </w:r>
          </w:p>
        </w:tc>
        <w:tc>
          <w:tcPr>
            <w:tcW w:w="1113" w:type="dxa"/>
          </w:tcPr>
          <w:p w:rsidR="003C56F3" w:rsidRDefault="003C56F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87" w:type="dxa"/>
          </w:tcPr>
          <w:p w:rsidR="003C56F3" w:rsidRDefault="003C56F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57" w:type="dxa"/>
          </w:tcPr>
          <w:p w:rsidR="003C56F3" w:rsidRDefault="003C56F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975" w:type="dxa"/>
          </w:tcPr>
          <w:p w:rsidR="003C56F3" w:rsidRDefault="003C56F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3C56F3">
        <w:tc>
          <w:tcPr>
            <w:tcW w:w="1912" w:type="dxa"/>
            <w:gridSpan w:val="2"/>
          </w:tcPr>
          <w:p w:rsidR="003C56F3" w:rsidRDefault="004B0DC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应收金额</w:t>
            </w:r>
          </w:p>
        </w:tc>
        <w:tc>
          <w:tcPr>
            <w:tcW w:w="8688" w:type="dxa"/>
            <w:gridSpan w:val="8"/>
          </w:tcPr>
          <w:p w:rsidR="003C56F3" w:rsidRDefault="003C56F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3C56F3">
        <w:tc>
          <w:tcPr>
            <w:tcW w:w="1912" w:type="dxa"/>
            <w:gridSpan w:val="2"/>
          </w:tcPr>
          <w:p w:rsidR="003C56F3" w:rsidRDefault="004B0DC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滞纳金计算</w:t>
            </w:r>
          </w:p>
        </w:tc>
        <w:tc>
          <w:tcPr>
            <w:tcW w:w="1139" w:type="dxa"/>
            <w:gridSpan w:val="2"/>
          </w:tcPr>
          <w:p w:rsidR="003C56F3" w:rsidRDefault="004B0DC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起计天数</w:t>
            </w:r>
          </w:p>
        </w:tc>
        <w:tc>
          <w:tcPr>
            <w:tcW w:w="1589" w:type="dxa"/>
          </w:tcPr>
          <w:p w:rsidR="003C56F3" w:rsidRDefault="003C56F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41" w:type="dxa"/>
            <w:gridSpan w:val="2"/>
          </w:tcPr>
          <w:p w:rsidR="003C56F3" w:rsidRDefault="004B0DC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滞纳金率</w:t>
            </w:r>
          </w:p>
        </w:tc>
        <w:tc>
          <w:tcPr>
            <w:tcW w:w="787" w:type="dxa"/>
          </w:tcPr>
          <w:p w:rsidR="003C56F3" w:rsidRDefault="004B0DC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0.00%</w:t>
            </w:r>
          </w:p>
        </w:tc>
        <w:tc>
          <w:tcPr>
            <w:tcW w:w="1457" w:type="dxa"/>
          </w:tcPr>
          <w:p w:rsidR="003C56F3" w:rsidRDefault="004B0DC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滞纳金上限</w:t>
            </w:r>
          </w:p>
        </w:tc>
        <w:tc>
          <w:tcPr>
            <w:tcW w:w="1975" w:type="dxa"/>
          </w:tcPr>
          <w:p w:rsidR="003C56F3" w:rsidRDefault="004B0DC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本金0.00%</w:t>
            </w:r>
          </w:p>
        </w:tc>
      </w:tr>
      <w:tr w:rsidR="003C56F3">
        <w:tc>
          <w:tcPr>
            <w:tcW w:w="1060" w:type="dxa"/>
          </w:tcPr>
          <w:p w:rsidR="003C56F3" w:rsidRDefault="004B0DC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减免原因</w:t>
            </w:r>
          </w:p>
        </w:tc>
        <w:tc>
          <w:tcPr>
            <w:tcW w:w="9540" w:type="dxa"/>
            <w:gridSpan w:val="9"/>
          </w:tcPr>
          <w:p w:rsidR="003C56F3" w:rsidRDefault="003C56F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3C56F3">
        <w:trPr>
          <w:trHeight w:val="1237"/>
        </w:trPr>
        <w:tc>
          <w:tcPr>
            <w:tcW w:w="1060" w:type="dxa"/>
          </w:tcPr>
          <w:p w:rsidR="003C56F3" w:rsidRDefault="004B0DC3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备注信息</w:t>
            </w:r>
          </w:p>
        </w:tc>
        <w:tc>
          <w:tcPr>
            <w:tcW w:w="9540" w:type="dxa"/>
            <w:gridSpan w:val="9"/>
          </w:tcPr>
          <w:p w:rsidR="003C56F3" w:rsidRDefault="003C56F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3C56F3">
        <w:trPr>
          <w:trHeight w:val="710"/>
        </w:trPr>
        <w:tc>
          <w:tcPr>
            <w:tcW w:w="10600" w:type="dxa"/>
            <w:gridSpan w:val="10"/>
          </w:tcPr>
          <w:p w:rsidR="003C56F3" w:rsidRDefault="004B0DC3">
            <w:pPr>
              <w:spacing w:line="36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1、代收银⾏咨询电话：农业银⾏：0750-3287620，建设银⾏:0750-3298354、0750-3500108，中国银⾏:0750-3163356、</w:t>
            </w:r>
          </w:p>
          <w:p w:rsidR="003C56F3" w:rsidRDefault="004B0DC3">
            <w:pPr>
              <w:spacing w:line="36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0750-3163221，邮政储蓄银⾏：0750-3981226，⼴发银⾏：0750-3288635，⼯商银⾏：0750-3169928、0750-3393983，江</w:t>
            </w:r>
          </w:p>
          <w:p w:rsidR="003C56F3" w:rsidRDefault="004B0DC3">
            <w:pPr>
              <w:spacing w:line="36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⻔农商银⾏：0750-6326676；</w:t>
            </w: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中信银</w:t>
            </w:r>
            <w:proofErr w:type="gramEnd"/>
            <w:r>
              <w:rPr>
                <w:rFonts w:ascii="宋体" w:eastAsia="宋体" w:hAnsi="宋体" w:cs="宋体" w:hint="eastAsia"/>
                <w:sz w:val="18"/>
                <w:szCs w:val="18"/>
              </w:rPr>
              <w:t>⾏：0750-3939032；兴业银⾏：0750-3939519；光⼤银⾏：0750-8252712。</w:t>
            </w: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如遇银</w:t>
            </w:r>
            <w:proofErr w:type="gramEnd"/>
            <w:r>
              <w:rPr>
                <w:rFonts w:ascii="宋体" w:eastAsia="宋体" w:hAnsi="宋体" w:cs="宋体" w:hint="eastAsia"/>
                <w:sz w:val="18"/>
                <w:szCs w:val="18"/>
              </w:rPr>
              <w:t>⾏</w:t>
            </w:r>
          </w:p>
          <w:p w:rsidR="003C56F3" w:rsidRDefault="004B0DC3">
            <w:pPr>
              <w:spacing w:line="36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拒收，缴款⼈可直接拨打上述电话投诉</w:t>
            </w: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或请银</w:t>
            </w:r>
            <w:proofErr w:type="gramEnd"/>
            <w:r>
              <w:rPr>
                <w:rFonts w:ascii="宋体" w:eastAsia="宋体" w:hAnsi="宋体" w:cs="宋体" w:hint="eastAsia"/>
                <w:sz w:val="18"/>
                <w:szCs w:val="18"/>
              </w:rPr>
              <w:t>⾏柜台⼈员拨打上述电话进⾏咨询。 2、需转账缴款时，本缴款通知书必须随转</w:t>
            </w:r>
          </w:p>
          <w:p w:rsidR="003C56F3" w:rsidRDefault="004B0DC3">
            <w:pPr>
              <w:spacing w:line="360" w:lineRule="exact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账</w:t>
            </w:r>
            <w:proofErr w:type="gramEnd"/>
            <w:r>
              <w:rPr>
                <w:rFonts w:ascii="宋体" w:eastAsia="宋体" w:hAnsi="宋体" w:cs="宋体" w:hint="eastAsia"/>
                <w:sz w:val="18"/>
                <w:szCs w:val="18"/>
              </w:rPr>
              <w:t>凭证⼀并交换⾄</w:t>
            </w: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收款银</w:t>
            </w:r>
            <w:proofErr w:type="gramEnd"/>
            <w:r>
              <w:rPr>
                <w:rFonts w:ascii="宋体" w:eastAsia="宋体" w:hAnsi="宋体" w:cs="宋体" w:hint="eastAsia"/>
                <w:sz w:val="18"/>
                <w:szCs w:val="18"/>
              </w:rPr>
              <w:t>⾏。 3、采⽤转账⽅式缴款的，转账时需备注执收单位编码和通知书编码；转账后请及时开具财政票</w:t>
            </w:r>
          </w:p>
          <w:p w:rsidR="003C56F3" w:rsidRDefault="004B0DC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据，未开具的视为未缴款。</w:t>
            </w:r>
          </w:p>
        </w:tc>
      </w:tr>
    </w:tbl>
    <w:p w:rsidR="003C56F3" w:rsidRDefault="004B0DC3">
      <w:pPr>
        <w:spacing w:line="360" w:lineRule="exact"/>
        <w:ind w:leftChars="-600" w:left="-1260" w:firstLineChars="104" w:firstLine="218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经办人：</w:t>
      </w:r>
    </w:p>
    <w:sectPr w:rsidR="003C56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C2163E"/>
    <w:rsid w:val="EDAD8083"/>
    <w:rsid w:val="EFBEF1D1"/>
    <w:rsid w:val="003C56F3"/>
    <w:rsid w:val="004B0DC3"/>
    <w:rsid w:val="00F80F55"/>
    <w:rsid w:val="11BD61AE"/>
    <w:rsid w:val="1CD833D1"/>
    <w:rsid w:val="1EC27692"/>
    <w:rsid w:val="362B6D8E"/>
    <w:rsid w:val="391CA891"/>
    <w:rsid w:val="5BE2171C"/>
    <w:rsid w:val="5DC2163E"/>
    <w:rsid w:val="61604A59"/>
    <w:rsid w:val="7341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96</Words>
  <Characters>549</Characters>
  <Application>Microsoft Office Word</Application>
  <DocSecurity>0</DocSecurity>
  <Lines>4</Lines>
  <Paragraphs>1</Paragraphs>
  <ScaleCrop>false</ScaleCrop>
  <Company>Chinese ORG</Company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Mascot</dc:creator>
  <cp:lastModifiedBy>黄杏梅</cp:lastModifiedBy>
  <cp:revision>3</cp:revision>
  <cp:lastPrinted>2021-04-02T00:32:00Z</cp:lastPrinted>
  <dcterms:created xsi:type="dcterms:W3CDTF">2021-04-01T19:51:00Z</dcterms:created>
  <dcterms:modified xsi:type="dcterms:W3CDTF">2023-06-20T09:10:00Z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2052-11.8.2.1111</vt:lpwstr>
  </property>
  <property fmtid="{D5CDD505-2E9C-101B-9397-08002B2CF9AE}" pid="3" name="ICV">
    <vt:lpwstr>D7E6F9412379413C89588C0F31D557EF</vt:lpwstr>
  </property>
</Properties>
</file>