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54"/>
        </w:rPr>
      </w:pPr>
      <w:r>
        <w:rPr>
          <w:rFonts w:hint="eastAsia" w:ascii="黑体" w:eastAsia="黑体"/>
          <w:sz w:val="54"/>
        </w:rPr>
        <w:t>江门市粮食高产创建活动</w:t>
      </w:r>
    </w:p>
    <w:p>
      <w:pPr>
        <w:jc w:val="center"/>
        <w:rPr>
          <w:rFonts w:hint="eastAsia" w:ascii="黑体" w:eastAsia="黑体"/>
          <w:sz w:val="54"/>
        </w:rPr>
      </w:pPr>
      <w:r>
        <w:rPr>
          <w:rFonts w:hint="eastAsia" w:ascii="黑体" w:eastAsia="黑体"/>
          <w:sz w:val="54"/>
        </w:rPr>
        <w:t>专项资金项目申报书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line="360" w:lineRule="auto"/>
        <w:jc w:val="center"/>
        <w:rPr>
          <w:rFonts w:hint="eastAsia"/>
          <w:b/>
          <w:bCs/>
        </w:rPr>
      </w:pPr>
      <w:r>
        <w:rPr>
          <w:rFonts w:hint="eastAsia" w:eastAsia="黑体"/>
          <w:sz w:val="30"/>
        </w:rPr>
        <w:t>项  目 名 称________________________</w:t>
      </w:r>
    </w:p>
    <w:p>
      <w:pPr>
        <w:spacing w:line="360" w:lineRule="auto"/>
        <w:jc w:val="center"/>
        <w:rPr>
          <w:rFonts w:hint="eastAsia"/>
          <w:b/>
          <w:bCs/>
        </w:rPr>
      </w:pPr>
      <w:r>
        <w:rPr>
          <w:rFonts w:hint="eastAsia" w:eastAsia="黑体"/>
          <w:sz w:val="30"/>
        </w:rPr>
        <w:t>项  目 单 位________________________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eastAsia="黑体"/>
          <w:sz w:val="30"/>
        </w:rPr>
        <w:t>项目申报部门________________________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eastAsia="黑体"/>
          <w:sz w:val="30"/>
        </w:rPr>
        <w:t>项目申报文号________________________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eastAsia="黑体"/>
          <w:sz w:val="30"/>
        </w:rPr>
        <w:t>项目申报日期________________________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江门市农业局监制</w:t>
      </w:r>
    </w:p>
    <w:p>
      <w:pPr>
        <w:jc w:val="center"/>
        <w:rPr>
          <w:b/>
          <w:bCs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134" w:bottom="1134" w:left="1134" w:header="851" w:footer="875" w:gutter="0"/>
          <w:cols w:space="720" w:num="1"/>
          <w:docGrid w:linePitch="435" w:charSpace="0"/>
        </w:sect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一、项目基本信息</w:t>
      </w:r>
    </w:p>
    <w:p>
      <w:pPr>
        <w:jc w:val="right"/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单位：万元</w:t>
      </w:r>
    </w:p>
    <w:tbl>
      <w:tblPr>
        <w:tblStyle w:val="6"/>
        <w:tblW w:w="88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87"/>
        <w:gridCol w:w="38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1. 项 目 名 称</w:t>
            </w: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2. 资 金 类 别</w:t>
            </w: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1405" w:firstLineChars="500"/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3. 项 目 属 性</w:t>
            </w: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1405" w:firstLineChars="500"/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4. 总  投  资</w:t>
            </w: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1204"/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其中：1).项目单位筹资</w:t>
            </w: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1204"/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ind w:firstLine="390" w:firstLineChars="150"/>
              <w:jc w:val="left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2).申请市级财政补助</w:t>
            </w: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1204"/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黑体" w:eastAsia="黑体"/>
                <w:sz w:val="26"/>
              </w:rPr>
            </w:pP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1204"/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6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黑体" w:eastAsia="黑体"/>
                <w:sz w:val="26"/>
              </w:rPr>
            </w:pP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firstLine="1204"/>
              <w:jc w:val="left"/>
              <w:rPr>
                <w:rFonts w:hint="eastAsia" w:ascii="方正楷体_GBK" w:eastAsia="方正楷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306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5. 项 目 单 位</w:t>
            </w: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名    称：</w:t>
            </w:r>
          </w:p>
        </w:tc>
        <w:tc>
          <w:tcPr>
            <w:tcW w:w="380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306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地    址：</w:t>
            </w:r>
          </w:p>
        </w:tc>
        <w:tc>
          <w:tcPr>
            <w:tcW w:w="3801" w:type="dxa"/>
            <w:tcMar>
              <w:left w:w="28" w:type="dxa"/>
              <w:right w:w="28" w:type="dxa"/>
            </w:tcMar>
            <w:vAlign w:val="center"/>
          </w:tcPr>
          <w:p>
            <w:pPr>
              <w:ind w:firstLine="840" w:firstLineChars="300"/>
              <w:rPr>
                <w:rFonts w:hint="eastAsia" w:ascii="黑体"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306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法人代表：</w:t>
            </w:r>
          </w:p>
        </w:tc>
        <w:tc>
          <w:tcPr>
            <w:tcW w:w="3801" w:type="dxa"/>
            <w:tcMar>
              <w:left w:w="28" w:type="dxa"/>
              <w:right w:w="28" w:type="dxa"/>
            </w:tcMar>
            <w:vAlign w:val="center"/>
          </w:tcPr>
          <w:p>
            <w:pPr>
              <w:ind w:firstLine="1820" w:firstLineChars="650"/>
              <w:rPr>
                <w:rFonts w:hint="eastAsia" w:ascii="黑体"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306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法人代表电话</w:t>
            </w:r>
            <w:r>
              <w:rPr>
                <w:rFonts w:hint="eastAsia" w:ascii="黑体" w:eastAsia="黑体"/>
                <w:sz w:val="28"/>
              </w:rPr>
              <w:t>：</w:t>
            </w:r>
          </w:p>
        </w:tc>
        <w:tc>
          <w:tcPr>
            <w:tcW w:w="3801" w:type="dxa"/>
            <w:tcMar>
              <w:left w:w="28" w:type="dxa"/>
              <w:right w:w="28" w:type="dxa"/>
            </w:tcMar>
            <w:vAlign w:val="center"/>
          </w:tcPr>
          <w:p>
            <w:pPr>
              <w:ind w:firstLine="1540" w:firstLineChars="550"/>
              <w:jc w:val="left"/>
              <w:rPr>
                <w:rFonts w:hint="eastAsia" w:ascii="黑体"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306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</w:p>
        </w:tc>
        <w:tc>
          <w:tcPr>
            <w:tcW w:w="57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注：提供项目单位有关资质材料复印件</w:t>
            </w:r>
          </w:p>
        </w:tc>
      </w:tr>
    </w:tbl>
    <w:p>
      <w:pPr>
        <w:spacing w:line="360" w:lineRule="auto"/>
        <w:jc w:val="center"/>
        <w:rPr>
          <w:rFonts w:hint="eastAsia" w:ascii="黑体" w:eastAsia="黑体"/>
        </w:rPr>
      </w:pPr>
    </w:p>
    <w:p>
      <w:pPr>
        <w:spacing w:line="360" w:lineRule="auto"/>
        <w:jc w:val="center"/>
        <w:rPr>
          <w:rFonts w:hint="eastAsia" w:ascii="黑体" w:eastAsia="黑体"/>
        </w:rPr>
      </w:pPr>
    </w:p>
    <w:p>
      <w:pPr>
        <w:spacing w:line="360" w:lineRule="auto"/>
        <w:jc w:val="center"/>
        <w:rPr>
          <w:rFonts w:hint="eastAsia" w:ascii="黑体" w:eastAsia="黑体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二、项目可行性研究报告摘要</w:t>
      </w: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6"/>
        <w:tblW w:w="86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1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</w:trPr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br w:type="textWrapping"/>
            </w:r>
            <w:r>
              <w:rPr>
                <w:rFonts w:hint="eastAsia" w:ascii="黑体" w:eastAsia="黑体"/>
                <w:sz w:val="28"/>
              </w:rPr>
              <w:t>项 目 与项目单位概况</w:t>
            </w:r>
          </w:p>
        </w:tc>
        <w:tc>
          <w:tcPr>
            <w:tcW w:w="8148" w:type="dxa"/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spacing w:line="240" w:lineRule="auto"/>
              <w:ind w:right="153" w:firstLine="0"/>
              <w:rPr>
                <w:rFonts w:hint="eastAsia"/>
                <w:spacing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br w:type="textWrapping"/>
            </w:r>
            <w:r>
              <w:rPr>
                <w:rFonts w:hint="eastAsia" w:ascii="黑体" w:eastAsia="黑体"/>
                <w:sz w:val="28"/>
              </w:rPr>
              <w:t>投资必要性分析</w:t>
            </w:r>
          </w:p>
        </w:tc>
        <w:tc>
          <w:tcPr>
            <w:tcW w:w="8148" w:type="dxa"/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spacing w:line="360" w:lineRule="auto"/>
              <w:ind w:right="153" w:firstLine="0"/>
              <w:rPr>
                <w:rFonts w:hint="eastAsia"/>
                <w:spacing w:val="0"/>
                <w:sz w:val="22"/>
                <w:szCs w:val="22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ascii="黑体" w:eastAsia="黑体"/>
        </w:rPr>
        <w:br w:type="page"/>
      </w:r>
      <w:r>
        <w:rPr>
          <w:rFonts w:hint="eastAsia" w:ascii="黑体" w:eastAsia="黑体"/>
          <w:sz w:val="36"/>
          <w:szCs w:val="36"/>
        </w:rPr>
        <w:t>二、项目可行性研究报告摘要</w:t>
      </w:r>
    </w:p>
    <w:tbl>
      <w:tblPr>
        <w:tblStyle w:val="6"/>
        <w:tblW w:w="90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5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16" w:lineRule="auto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生产</w:t>
            </w:r>
            <w:r>
              <w:rPr>
                <w:rFonts w:ascii="黑体" w:eastAsia="黑体"/>
                <w:sz w:val="28"/>
              </w:rPr>
              <w:br w:type="textWrapping"/>
            </w:r>
            <w:r>
              <w:rPr>
                <w:rFonts w:hint="eastAsia" w:ascii="黑体" w:eastAsia="黑体"/>
                <w:sz w:val="28"/>
              </w:rPr>
              <w:t>建设条件分析</w:t>
            </w:r>
          </w:p>
        </w:tc>
        <w:tc>
          <w:tcPr>
            <w:tcW w:w="8508" w:type="dxa"/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spacing w:line="360" w:lineRule="auto"/>
              <w:ind w:left="180" w:right="152" w:firstLine="421"/>
              <w:rPr>
                <w:rFonts w:hint="eastAsia" w:ascii="黑体" w:eastAsia="黑体"/>
                <w:spacing w:val="0"/>
                <w:sz w:val="2"/>
              </w:rPr>
            </w:pPr>
          </w:p>
          <w:p>
            <w:pPr>
              <w:pStyle w:val="7"/>
              <w:spacing w:line="360" w:lineRule="auto"/>
              <w:ind w:left="181" w:right="153" w:firstLine="561"/>
              <w:rPr>
                <w:rFonts w:hint="eastAsia"/>
                <w:spacing w:val="0"/>
                <w:sz w:val="4"/>
              </w:rPr>
            </w:pPr>
          </w:p>
          <w:p>
            <w:pPr>
              <w:pStyle w:val="7"/>
              <w:spacing w:line="312" w:lineRule="auto"/>
              <w:ind w:left="181" w:right="153" w:firstLine="475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312" w:lineRule="auto"/>
              <w:ind w:left="181" w:right="153" w:firstLine="475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312" w:lineRule="auto"/>
              <w:ind w:left="181" w:right="153" w:firstLine="475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312" w:lineRule="auto"/>
              <w:ind w:left="181" w:right="153" w:firstLine="475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312" w:lineRule="auto"/>
              <w:ind w:left="181" w:right="153" w:firstLine="475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312" w:lineRule="auto"/>
              <w:ind w:left="181" w:right="153" w:firstLine="475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建设方案</w:t>
            </w:r>
          </w:p>
        </w:tc>
        <w:tc>
          <w:tcPr>
            <w:tcW w:w="8508" w:type="dxa"/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spacing w:line="240" w:lineRule="auto"/>
              <w:ind w:left="181" w:right="153" w:firstLine="440"/>
              <w:rPr>
                <w:rFonts w:hint="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财政补助资金支持环节</w:t>
            </w:r>
          </w:p>
        </w:tc>
        <w:tc>
          <w:tcPr>
            <w:tcW w:w="8508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480" w:lineRule="auto"/>
              <w:ind w:left="180" w:right="152" w:firstLine="476"/>
              <w:rPr>
                <w:rFonts w:hint="eastAsia"/>
                <w:sz w:val="22"/>
                <w:szCs w:val="22"/>
              </w:rPr>
            </w:pPr>
          </w:p>
          <w:p>
            <w:pPr>
              <w:spacing w:line="480" w:lineRule="auto"/>
              <w:ind w:left="180" w:right="152" w:firstLine="476"/>
              <w:rPr>
                <w:rFonts w:hint="eastAsia"/>
                <w:sz w:val="22"/>
                <w:szCs w:val="22"/>
              </w:rPr>
            </w:pPr>
          </w:p>
          <w:p>
            <w:pPr>
              <w:spacing w:line="480" w:lineRule="auto"/>
              <w:ind w:left="180" w:right="152" w:firstLine="476"/>
              <w:rPr>
                <w:rFonts w:hint="eastAsia"/>
                <w:sz w:val="22"/>
                <w:szCs w:val="22"/>
              </w:rPr>
            </w:pPr>
          </w:p>
          <w:p>
            <w:pPr>
              <w:spacing w:line="480" w:lineRule="auto"/>
              <w:ind w:right="152"/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pStyle w:val="8"/>
        <w:spacing w:line="360" w:lineRule="auto"/>
        <w:rPr>
          <w:rFonts w:hint="eastAsia" w:ascii="黑体" w:eastAsia="黑体"/>
        </w:rPr>
      </w:pPr>
    </w:p>
    <w:p>
      <w:pPr>
        <w:pStyle w:val="8"/>
        <w:spacing w:line="360" w:lineRule="auto"/>
        <w:jc w:val="both"/>
        <w:rPr>
          <w:rFonts w:hint="eastAsia" w:ascii="黑体" w:eastAsia="黑体"/>
        </w:rPr>
      </w:pPr>
    </w:p>
    <w:p>
      <w:pPr>
        <w:pStyle w:val="8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</w:rPr>
        <w:t>二、项目可行性研究报告摘要</w:t>
      </w:r>
    </w:p>
    <w:p>
      <w:pPr>
        <w:pStyle w:val="8"/>
        <w:spacing w:line="360" w:lineRule="auto"/>
        <w:rPr>
          <w:rFonts w:hint="eastAsia" w:ascii="黑体" w:eastAsia="黑体"/>
        </w:rPr>
      </w:pPr>
    </w:p>
    <w:tbl>
      <w:tblPr>
        <w:tblStyle w:val="6"/>
        <w:tblW w:w="8460" w:type="dxa"/>
        <w:tblInd w:w="-1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7" w:hRule="atLeast"/>
        </w:trPr>
        <w:tc>
          <w:tcPr>
            <w:tcW w:w="7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216" w:lineRule="auto"/>
              <w:ind w:left="113" w:right="113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主要经济效益与社会效益分析 (绩效目标)</w:t>
            </w:r>
          </w:p>
        </w:tc>
        <w:tc>
          <w:tcPr>
            <w:tcW w:w="7740" w:type="dxa"/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right="238" w:firstLine="0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left="181" w:right="238" w:firstLine="476"/>
              <w:rPr>
                <w:rFonts w:hint="eastAsia"/>
                <w:spacing w:val="0"/>
                <w:sz w:val="22"/>
                <w:szCs w:val="22"/>
              </w:rPr>
            </w:pPr>
          </w:p>
          <w:p>
            <w:pPr>
              <w:pStyle w:val="7"/>
              <w:spacing w:line="276" w:lineRule="auto"/>
              <w:ind w:right="238" w:firstLine="0"/>
              <w:rPr>
                <w:rFonts w:hint="eastAsia"/>
                <w:spacing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  <w:r>
        <w:br w:type="page"/>
      </w:r>
      <w:r>
        <w:rPr>
          <w:rFonts w:hint="eastAsia"/>
          <w:b/>
          <w:sz w:val="32"/>
          <w:szCs w:val="32"/>
        </w:rPr>
        <w:t>三、审核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6"/>
        <w:tblW w:w="8460" w:type="dxa"/>
        <w:tblInd w:w="-1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0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结 论</w:t>
            </w:r>
          </w:p>
        </w:tc>
        <w:tc>
          <w:tcPr>
            <w:tcW w:w="7560" w:type="dxa"/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spacing w:line="360" w:lineRule="auto"/>
              <w:rPr>
                <w:rFonts w:hint="eastAsia"/>
                <w:spacing w:val="0"/>
                <w:sz w:val="24"/>
              </w:rPr>
            </w:pPr>
          </w:p>
          <w:p>
            <w:pPr>
              <w:pStyle w:val="7"/>
              <w:spacing w:line="360" w:lineRule="auto"/>
              <w:rPr>
                <w:rFonts w:hint="eastAsia"/>
                <w:spacing w:val="0"/>
                <w:sz w:val="24"/>
              </w:rPr>
            </w:pPr>
          </w:p>
          <w:p>
            <w:pPr>
              <w:pStyle w:val="7"/>
              <w:spacing w:line="360" w:lineRule="auto"/>
              <w:rPr>
                <w:rFonts w:hint="eastAsia"/>
                <w:spacing w:val="0"/>
                <w:sz w:val="24"/>
              </w:rPr>
            </w:pPr>
          </w:p>
          <w:p>
            <w:pPr>
              <w:pStyle w:val="7"/>
              <w:spacing w:line="360" w:lineRule="auto"/>
              <w:rPr>
                <w:rFonts w:hint="eastAsia"/>
                <w:spacing w:val="0"/>
                <w:sz w:val="24"/>
              </w:rPr>
            </w:pPr>
          </w:p>
          <w:p>
            <w:pPr>
              <w:pStyle w:val="7"/>
              <w:spacing w:line="360" w:lineRule="auto"/>
              <w:ind w:firstLine="0"/>
              <w:rPr>
                <w:rFonts w:hint="eastAsia"/>
                <w:spacing w:val="0"/>
                <w:sz w:val="24"/>
              </w:rPr>
            </w:pPr>
          </w:p>
          <w:p>
            <w:pPr>
              <w:pStyle w:val="7"/>
              <w:spacing w:line="360" w:lineRule="auto"/>
              <w:ind w:right="135" w:firstLine="0"/>
              <w:rPr>
                <w:rFonts w:hint="eastAsia" w:ascii="黑体" w:eastAsia="黑体"/>
                <w:spacing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900" w:type="dxa"/>
            <w:vMerge w:val="restart"/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spacing w:line="192" w:lineRule="auto"/>
              <w:ind w:left="113" w:right="113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项目单位责任</w:t>
            </w:r>
          </w:p>
        </w:tc>
        <w:tc>
          <w:tcPr>
            <w:tcW w:w="7560" w:type="dxa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12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项目单位（盖章）：               法人代表（签字）：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00" w:type="dxa"/>
            <w:vMerge w:val="continue"/>
            <w:tcMar>
              <w:left w:w="113" w:type="dxa"/>
              <w:right w:w="113" w:type="dxa"/>
            </w:tcMar>
            <w:vAlign w:val="center"/>
          </w:tcPr>
          <w:p>
            <w:pPr>
              <w:spacing w:line="216" w:lineRule="auto"/>
              <w:jc w:val="center"/>
              <w:rPr>
                <w:rFonts w:hint="eastAsia" w:ascii="黑体" w:eastAsia="黑体"/>
                <w:sz w:val="28"/>
              </w:rPr>
            </w:pPr>
          </w:p>
        </w:tc>
        <w:tc>
          <w:tcPr>
            <w:tcW w:w="756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项目单位法人对报告的准确性、真实性负责。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90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216" w:lineRule="auto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部门审核</w:t>
            </w:r>
          </w:p>
        </w:tc>
        <w:tc>
          <w:tcPr>
            <w:tcW w:w="7560" w:type="dxa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县级农业部门（盖章）：        县级财政部门（盖章）：           </w:t>
            </w: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主管领导（签字）             主管领导（签字）：</w:t>
            </w:r>
          </w:p>
          <w:p>
            <w:pPr>
              <w:jc w:val="left"/>
              <w:rPr>
                <w:rFonts w:hint="eastAsia" w:ascii="黑体" w:eastAsia="黑体"/>
                <w:sz w:val="28"/>
              </w:rPr>
            </w:pPr>
          </w:p>
          <w:p>
            <w:pPr>
              <w:jc w:val="left"/>
              <w:rPr>
                <w:rFonts w:hint="eastAsia" w:ascii="黑体" w:eastAsia="黑体"/>
                <w:sz w:val="28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33927"/>
    <w:rsid w:val="3BC339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正文宋4"/>
    <w:basedOn w:val="1"/>
    <w:uiPriority w:val="0"/>
    <w:pPr>
      <w:suppressLineNumbers/>
      <w:adjustRightInd w:val="0"/>
      <w:spacing w:before="20" w:line="460" w:lineRule="atLeast"/>
      <w:ind w:firstLine="601"/>
      <w:textAlignment w:val="baseline"/>
    </w:pPr>
    <w:rPr>
      <w:rFonts w:ascii="宋体" w:hAnsi="宋体"/>
      <w:spacing w:val="4"/>
      <w:kern w:val="0"/>
      <w:sz w:val="28"/>
      <w:szCs w:val="20"/>
    </w:rPr>
  </w:style>
  <w:style w:type="paragraph" w:customStyle="1" w:styleId="8">
    <w:name w:val="样式3"/>
    <w:basedOn w:val="1"/>
    <w:uiPriority w:val="0"/>
    <w:pPr>
      <w:adjustRightInd w:val="0"/>
      <w:spacing w:before="20" w:line="324" w:lineRule="auto"/>
      <w:jc w:val="center"/>
      <w:textAlignment w:val="baseline"/>
    </w:pPr>
    <w:rPr>
      <w:rFonts w:ascii="宋体" w:hAnsi="宋体" w:eastAsia="方正楷体_GBK"/>
      <w:spacing w:val="4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2018-05-04T07:20:00Z</dcterms:created>
  <dc:creator>Administrator</dc:creator>
  <cp:lastModifiedBy>Administrator</cp:lastModifiedBy>
  <dcterms:modified xsi:type="dcterms:W3CDTF">2018-05-04T07:21:26Z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