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baseline"/>
        <w:rPr>
          <w:rFonts w:hint="default" w:cs="Segoe UI" w:asciiTheme="minorEastAsia" w:hAnsiTheme="minorEastAsia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lang w:eastAsia="zh-CN"/>
        </w:rPr>
        <w:t>附件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lang w:val="en-US" w:eastAsia="zh-CN"/>
        </w:rPr>
        <w:t>19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baseline"/>
        <w:rPr>
          <w:rFonts w:hint="eastAsia" w:cs="Segoe UI" w:asciiTheme="majorEastAsia" w:hAnsiTheme="majorEastAsia" w:eastAsiaTheme="majorEastAsia"/>
          <w:b/>
          <w:bCs/>
          <w:color w:val="FF0000"/>
          <w:kern w:val="0"/>
          <w:sz w:val="36"/>
          <w:szCs w:val="36"/>
        </w:rPr>
      </w:pPr>
      <w:r>
        <w:rPr>
          <w:rFonts w:cs="Segoe UI" w:asciiTheme="majorEastAsia" w:hAnsiTheme="majorEastAsia" w:eastAsiaTheme="majorEastAsia"/>
          <w:b/>
          <w:bCs/>
          <w:color w:val="FF0000"/>
          <w:kern w:val="0"/>
          <w:sz w:val="36"/>
          <w:szCs w:val="36"/>
        </w:rPr>
        <w:t>XX</w:t>
      </w:r>
      <w:r>
        <w:rPr>
          <w:rFonts w:hint="eastAsia" w:cs="Segoe UI" w:asciiTheme="majorEastAsia" w:hAnsiTheme="majorEastAsia" w:eastAsiaTheme="majorEastAsia"/>
          <w:b/>
          <w:bCs/>
          <w:color w:val="FF0000"/>
          <w:kern w:val="0"/>
          <w:sz w:val="36"/>
          <w:szCs w:val="36"/>
        </w:rPr>
        <w:t>小区首届业主委员会选举验票结果确认书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baseline"/>
        <w:rPr>
          <w:rFonts w:hint="eastAsia" w:cs="Segoe UI" w:asciiTheme="minorEastAsia" w:hAnsiTheme="minorEastAsia" w:eastAsiaTheme="minorEastAsia"/>
          <w:color w:val="FF0000"/>
          <w:kern w:val="0"/>
          <w:sz w:val="24"/>
          <w:szCs w:val="24"/>
          <w:lang w:eastAsia="zh-CN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lang w:eastAsia="zh-CN"/>
        </w:rPr>
        <w:t>（供参考）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尊敬的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小区全体业主：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baseline"/>
        <w:rPr>
          <w:rFonts w:hint="eastAsia" w:cs="Segoe UI" w:asciiTheme="minorEastAsia" w:hAnsiTheme="minorEastAsia" w:eastAsiaTheme="minorEastAsia"/>
          <w:color w:val="FF0000"/>
          <w:kern w:val="0"/>
          <w:sz w:val="24"/>
          <w:szCs w:val="24"/>
          <w:lang w:val="en-US" w:eastAsia="zh-CN"/>
        </w:rPr>
      </w:pP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根据《中华人民共和国民法典》《物业管理条例》《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广东省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物业管理条例》等有关规定，以及《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小区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业主大会议事规则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》要求，本小区首届业主委员会选举工作已于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年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月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日完成。现将选举结果公示如下：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Chars="0"/>
        <w:jc w:val="left"/>
        <w:textAlignment w:val="baseline"/>
        <w:outlineLvl w:val="2"/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</w:pP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会议召开与表决情况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18" w:leftChars="56" w:firstLine="354" w:firstLineChars="147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1.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会议形式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：书面征求意见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（或业主大会）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2" w:firstLineChars="196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2.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投票期限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</w:t>
      </w:r>
      <w:bookmarkStart w:id="0" w:name="OLE_LINK4"/>
      <w:bookmarkStart w:id="1" w:name="OLE_LINK3"/>
      <w:bookmarkStart w:id="2" w:name="OLE_LINK5"/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bookmarkEnd w:id="0"/>
      <w:bookmarkEnd w:id="1"/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年</w:t>
      </w:r>
      <w:bookmarkEnd w:id="2"/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月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日至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年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月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日（共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天）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2" w:firstLineChars="196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3.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送达票数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票（占业主总人数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%，对应专有部分面积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㎡，占总面积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%）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2" w:firstLineChars="196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4.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回收有效票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票（占送达票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%，对应专有部分面积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㎡）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70" w:leftChars="224"/>
        <w:jc w:val="left"/>
        <w:textAlignment w:val="baseline"/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5.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弃权/废票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0" w:firstLineChars="196"/>
        <w:jc w:val="left"/>
        <w:textAlignment w:val="baseline"/>
        <w:outlineLvl w:val="2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 xml:space="preserve">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本次选举符合“双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三分之二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lang w:val="en-US" w:eastAsia="zh-CN"/>
        </w:rPr>
        <w:t>+双过半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”原则（即参与表决人数和专有部分面积均过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三分之二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lang w:eastAsia="zh-CN"/>
        </w:rPr>
        <w:t>，经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参与表决人数和专有部分面积均过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半的业主同意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），选举结果有效。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472" w:firstLineChars="196"/>
        <w:jc w:val="left"/>
        <w:textAlignment w:val="baseline"/>
        <w:outlineLvl w:val="2"/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</w:pP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二、首届业主委员会委员当选名单（按得票数高低排序）</w:t>
      </w:r>
    </w:p>
    <w:tbl>
      <w:tblPr>
        <w:tblStyle w:val="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34"/>
        <w:gridCol w:w="709"/>
        <w:gridCol w:w="709"/>
        <w:gridCol w:w="2268"/>
        <w:gridCol w:w="992"/>
        <w:gridCol w:w="141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年龄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专有部分座落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得票数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得票面积（㎡）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职务分工</w:t>
            </w:r>
          </w:p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（拟）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7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7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委员</w:t>
            </w:r>
          </w:p>
        </w:tc>
      </w:tr>
    </w:tbl>
    <w:p>
      <w:pPr>
        <w:widowControl/>
        <w:shd w:val="clear" w:color="auto" w:fill="FFFFFF"/>
        <w:spacing w:line="460" w:lineRule="exact"/>
        <w:jc w:val="left"/>
        <w:textAlignment w:val="baseline"/>
        <w:outlineLvl w:val="2"/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60" w:lineRule="exact"/>
        <w:jc w:val="left"/>
        <w:textAlignment w:val="baseline"/>
        <w:outlineLvl w:val="2"/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</w:pP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三、候补委员名单</w:t>
      </w:r>
    </w:p>
    <w:tbl>
      <w:tblPr>
        <w:tblStyle w:val="5"/>
        <w:tblW w:w="9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544"/>
        <w:gridCol w:w="836"/>
        <w:gridCol w:w="836"/>
        <w:gridCol w:w="2675"/>
        <w:gridCol w:w="1059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54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年龄</w:t>
            </w:r>
          </w:p>
        </w:tc>
        <w:tc>
          <w:tcPr>
            <w:tcW w:w="267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专有部分座落</w:t>
            </w:r>
          </w:p>
        </w:tc>
        <w:tc>
          <w:tcPr>
            <w:tcW w:w="1059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得票数</w:t>
            </w:r>
          </w:p>
        </w:tc>
        <w:tc>
          <w:tcPr>
            <w:tcW w:w="1330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b/>
                <w:bCs/>
                <w:color w:val="FF0000"/>
                <w:kern w:val="0"/>
                <w:sz w:val="21"/>
                <w:szCs w:val="21"/>
              </w:rPr>
              <w:t>得票面积（㎡）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1</w:t>
            </w:r>
          </w:p>
        </w:tc>
        <w:tc>
          <w:tcPr>
            <w:tcW w:w="154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675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" w:type="dxa"/>
            <w:vAlign w:val="bottom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2</w:t>
            </w:r>
          </w:p>
        </w:tc>
        <w:tc>
          <w:tcPr>
            <w:tcW w:w="1544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675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460" w:lineRule="exact"/>
        <w:ind w:firstLine="472" w:firstLineChars="196"/>
        <w:jc w:val="left"/>
        <w:textAlignment w:val="baseline"/>
        <w:outlineLvl w:val="2"/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</w:pP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四、公示期限</w:t>
      </w:r>
    </w:p>
    <w:p>
      <w:pPr>
        <w:pStyle w:val="7"/>
        <w:widowControl/>
        <w:numPr>
          <w:ilvl w:val="0"/>
          <w:numId w:val="0"/>
        </w:numPr>
        <w:shd w:val="clear" w:color="auto" w:fill="FFFFFF"/>
        <w:spacing w:line="460" w:lineRule="exact"/>
        <w:ind w:left="480" w:leftChars="0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年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月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日—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年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月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日（共7日）。</w:t>
      </w:r>
    </w:p>
    <w:p>
      <w:pPr>
        <w:pStyle w:val="7"/>
        <w:widowControl/>
        <w:shd w:val="clear" w:color="auto" w:fill="FFFFFF"/>
        <w:spacing w:line="460" w:lineRule="exact"/>
        <w:ind w:left="118" w:leftChars="56" w:firstLine="354" w:firstLineChars="147"/>
        <w:jc w:val="left"/>
        <w:textAlignment w:val="baseline"/>
        <w:outlineLvl w:val="2"/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五、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异议受理</w:t>
      </w:r>
    </w:p>
    <w:p>
      <w:pPr>
        <w:widowControl/>
        <w:shd w:val="clear" w:color="auto" w:fill="FFFFFF"/>
        <w:spacing w:line="460" w:lineRule="exact"/>
        <w:ind w:firstLine="419" w:firstLineChars="174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1.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受理主体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小区首届业主大会筹备组</w:t>
      </w:r>
    </w:p>
    <w:p>
      <w:pPr>
        <w:widowControl/>
        <w:shd w:val="clear" w:color="auto" w:fill="FFFFFF"/>
        <w:spacing w:line="460" w:lineRule="exact"/>
        <w:ind w:firstLine="472" w:firstLineChars="196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2.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联系地址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                  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 xml:space="preserve"> </w:t>
      </w:r>
    </w:p>
    <w:p>
      <w:pPr>
        <w:widowControl/>
        <w:shd w:val="clear" w:color="auto" w:fill="FFFFFF"/>
        <w:spacing w:line="460" w:lineRule="exact"/>
        <w:ind w:firstLine="472" w:firstLineChars="196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3.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联系人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 xml:space="preserve">  电话：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     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（微信同号）</w:t>
      </w:r>
    </w:p>
    <w:p>
      <w:pPr>
        <w:widowControl/>
        <w:shd w:val="clear" w:color="auto" w:fill="FFFFFF"/>
        <w:spacing w:line="460" w:lineRule="exact"/>
        <w:ind w:firstLine="472" w:firstLineChars="196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4.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受理方式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：须提交书面材料并附业主身份证明及房屋权属证明。</w:t>
      </w:r>
    </w:p>
    <w:p>
      <w:pPr>
        <w:widowControl/>
        <w:shd w:val="clear" w:color="auto" w:fill="FFFFFF"/>
        <w:spacing w:line="460" w:lineRule="exact"/>
        <w:ind w:firstLine="472" w:firstLineChars="196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b/>
          <w:bCs/>
          <w:color w:val="FF0000"/>
          <w:kern w:val="0"/>
          <w:sz w:val="24"/>
          <w:szCs w:val="24"/>
        </w:rPr>
        <w:t>5.</w:t>
      </w: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处理时限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：筹备组自收到异议之日起3日内予以书面答复。</w:t>
      </w:r>
    </w:p>
    <w:p>
      <w:pPr>
        <w:pStyle w:val="7"/>
        <w:widowControl/>
        <w:numPr>
          <w:ilvl w:val="0"/>
          <w:numId w:val="2"/>
        </w:numPr>
        <w:shd w:val="clear" w:color="auto" w:fill="FFFFFF"/>
        <w:spacing w:line="460" w:lineRule="exact"/>
        <w:ind w:firstLineChars="0"/>
        <w:jc w:val="left"/>
        <w:textAlignment w:val="baseline"/>
        <w:outlineLvl w:val="2"/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</w:pPr>
      <w:r>
        <w:rPr>
          <w:rFonts w:cs="Segoe UI" w:asciiTheme="minorEastAsia" w:hAnsiTheme="minorEastAsia"/>
          <w:b/>
          <w:bCs/>
          <w:color w:val="FF0000"/>
          <w:kern w:val="0"/>
          <w:sz w:val="24"/>
          <w:szCs w:val="24"/>
        </w:rPr>
        <w:t>后续安排</w:t>
      </w:r>
    </w:p>
    <w:p>
      <w:pPr>
        <w:pStyle w:val="7"/>
        <w:widowControl/>
        <w:shd w:val="clear" w:color="auto" w:fill="FFFFFF"/>
        <w:spacing w:line="460" w:lineRule="exact"/>
        <w:ind w:left="120" w:leftChars="57" w:firstLine="360" w:firstLineChars="150"/>
        <w:jc w:val="left"/>
        <w:textAlignment w:val="baseline"/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1.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公示期满无异议或异议不成立的，选举结果生效；</w:t>
      </w:r>
    </w:p>
    <w:p>
      <w:pPr>
        <w:widowControl/>
        <w:shd w:val="clear" w:color="auto" w:fill="FFFFFF"/>
        <w:spacing w:line="460" w:lineRule="exact"/>
        <w:ind w:firstLine="480" w:firstLineChars="200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2.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首届业主委员会应于结果生效之日起7日内召开第一次会议，推选主任、副主任，并持相关资料向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  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街道办事处备案；</w:t>
      </w:r>
    </w:p>
    <w:p>
      <w:pPr>
        <w:widowControl/>
        <w:shd w:val="clear" w:color="auto" w:fill="FFFFFF"/>
        <w:spacing w:line="460" w:lineRule="exact"/>
        <w:ind w:firstLine="480" w:firstLineChars="200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3.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备案完成后，依法刻制</w:t>
      </w:r>
      <w:bookmarkStart w:id="3" w:name="_GoBack"/>
      <w:bookmarkEnd w:id="3"/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业主委员会印章，并启动物业服务合同签订等后续工作。</w:t>
      </w:r>
    </w:p>
    <w:p>
      <w:pPr>
        <w:widowControl/>
        <w:shd w:val="clear" w:color="auto" w:fill="FFFFFF"/>
        <w:spacing w:line="460" w:lineRule="exact"/>
        <w:ind w:firstLine="480" w:firstLineChars="200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  <w:t>4.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感谢全体业主对本次选举工作的支持与监督！</w:t>
      </w:r>
    </w:p>
    <w:p>
      <w:pPr>
        <w:widowControl/>
        <w:shd w:val="clear" w:color="auto" w:fill="FFFFFF"/>
        <w:spacing w:line="460" w:lineRule="exact"/>
        <w:ind w:firstLine="480" w:firstLineChars="200"/>
        <w:jc w:val="left"/>
        <w:textAlignment w:val="baseline"/>
        <w:rPr>
          <w:rFonts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特此公示。</w:t>
      </w:r>
    </w:p>
    <w:p>
      <w:pPr>
        <w:widowControl/>
        <w:shd w:val="clear" w:color="auto" w:fill="FFFFFF"/>
        <w:spacing w:line="460" w:lineRule="exact"/>
        <w:ind w:firstLine="480" w:firstLineChars="200"/>
        <w:jc w:val="left"/>
        <w:textAlignment w:val="baseline"/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</w:pPr>
    </w:p>
    <w:p>
      <w:pPr>
        <w:widowControl/>
        <w:shd w:val="clear" w:color="auto" w:fill="FFFFFF"/>
        <w:spacing w:line="460" w:lineRule="exact"/>
        <w:jc w:val="left"/>
        <w:textAlignment w:val="baseline"/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</w:pPr>
    </w:p>
    <w:p>
      <w:pPr>
        <w:widowControl/>
        <w:shd w:val="clear" w:color="auto" w:fill="FFFFFF"/>
        <w:spacing w:line="460" w:lineRule="exact"/>
        <w:ind w:firstLine="4440" w:firstLineChars="1850"/>
        <w:jc w:val="left"/>
        <w:textAlignment w:val="baseline"/>
        <w:rPr>
          <w:rFonts w:hint="eastAsia" w:cs="Segoe UI" w:asciiTheme="minorEastAsia" w:hAnsiTheme="minorEastAsia"/>
          <w:color w:val="FF0000"/>
          <w:kern w:val="0"/>
          <w:sz w:val="24"/>
          <w:szCs w:val="24"/>
        </w:rPr>
      </w:pP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XX小区首届业主大会筹备组</w:t>
      </w:r>
    </w:p>
    <w:p>
      <w:pPr>
        <w:widowControl/>
        <w:shd w:val="clear" w:color="auto" w:fill="FFFFFF"/>
        <w:spacing w:line="460" w:lineRule="exact"/>
        <w:ind w:left="5028" w:leftChars="2223" w:hanging="360" w:hangingChars="150"/>
        <w:jc w:val="left"/>
        <w:textAlignment w:val="baseline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年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月</w:t>
      </w:r>
      <w:r>
        <w:rPr>
          <w:rFonts w:hint="eastAsia" w:cs="Segoe UI" w:asciiTheme="minorEastAsia" w:hAnsiTheme="minorEastAsia"/>
          <w:color w:val="FF0000"/>
          <w:kern w:val="0"/>
          <w:sz w:val="24"/>
          <w:szCs w:val="24"/>
          <w:u w:val="single"/>
        </w:rPr>
        <w:t xml:space="preserve">   </w:t>
      </w:r>
      <w:r>
        <w:rPr>
          <w:rFonts w:cs="Segoe UI" w:asciiTheme="minorEastAsia" w:hAnsiTheme="minorEastAsia"/>
          <w:color w:val="FF0000"/>
          <w:kern w:val="0"/>
          <w:sz w:val="24"/>
          <w:szCs w:val="24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29" w:usb3="00000000" w:csb0="200001DF" w:csb1="2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8B6463"/>
    <w:multiLevelType w:val="multilevel"/>
    <w:tmpl w:val="228B6463"/>
    <w:lvl w:ilvl="0" w:tentative="0">
      <w:start w:val="6"/>
      <w:numFmt w:val="japaneseCounting"/>
      <w:lvlText w:val="%1．"/>
      <w:lvlJc w:val="left"/>
      <w:pPr>
        <w:ind w:left="972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2" w:hanging="420"/>
      </w:pPr>
    </w:lvl>
    <w:lvl w:ilvl="2" w:tentative="0">
      <w:start w:val="1"/>
      <w:numFmt w:val="lowerRoman"/>
      <w:lvlText w:val="%3."/>
      <w:lvlJc w:val="right"/>
      <w:pPr>
        <w:ind w:left="1732" w:hanging="420"/>
      </w:pPr>
    </w:lvl>
    <w:lvl w:ilvl="3" w:tentative="0">
      <w:start w:val="1"/>
      <w:numFmt w:val="decimal"/>
      <w:lvlText w:val="%4."/>
      <w:lvlJc w:val="left"/>
      <w:pPr>
        <w:ind w:left="2152" w:hanging="420"/>
      </w:pPr>
    </w:lvl>
    <w:lvl w:ilvl="4" w:tentative="0">
      <w:start w:val="1"/>
      <w:numFmt w:val="lowerLetter"/>
      <w:lvlText w:val="%5)"/>
      <w:lvlJc w:val="left"/>
      <w:pPr>
        <w:ind w:left="2572" w:hanging="420"/>
      </w:pPr>
    </w:lvl>
    <w:lvl w:ilvl="5" w:tentative="0">
      <w:start w:val="1"/>
      <w:numFmt w:val="lowerRoman"/>
      <w:lvlText w:val="%6."/>
      <w:lvlJc w:val="right"/>
      <w:pPr>
        <w:ind w:left="2992" w:hanging="420"/>
      </w:pPr>
    </w:lvl>
    <w:lvl w:ilvl="6" w:tentative="0">
      <w:start w:val="1"/>
      <w:numFmt w:val="decimal"/>
      <w:lvlText w:val="%7."/>
      <w:lvlJc w:val="left"/>
      <w:pPr>
        <w:ind w:left="3412" w:hanging="420"/>
      </w:pPr>
    </w:lvl>
    <w:lvl w:ilvl="7" w:tentative="0">
      <w:start w:val="1"/>
      <w:numFmt w:val="lowerLetter"/>
      <w:lvlText w:val="%8)"/>
      <w:lvlJc w:val="left"/>
      <w:pPr>
        <w:ind w:left="3832" w:hanging="420"/>
      </w:pPr>
    </w:lvl>
    <w:lvl w:ilvl="8" w:tentative="0">
      <w:start w:val="1"/>
      <w:numFmt w:val="lowerRoman"/>
      <w:lvlText w:val="%9."/>
      <w:lvlJc w:val="right"/>
      <w:pPr>
        <w:ind w:left="4252" w:hanging="420"/>
      </w:pPr>
    </w:lvl>
  </w:abstractNum>
  <w:abstractNum w:abstractNumId="1">
    <w:nsid w:val="769E6768"/>
    <w:multiLevelType w:val="multilevel"/>
    <w:tmpl w:val="769E6768"/>
    <w:lvl w:ilvl="0" w:tentative="0">
      <w:start w:val="1"/>
      <w:numFmt w:val="japaneseCounting"/>
      <w:lvlText w:val="%1、"/>
      <w:lvlJc w:val="left"/>
      <w:pPr>
        <w:ind w:left="972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2" w:hanging="420"/>
      </w:pPr>
    </w:lvl>
    <w:lvl w:ilvl="2" w:tentative="0">
      <w:start w:val="1"/>
      <w:numFmt w:val="lowerRoman"/>
      <w:lvlText w:val="%3."/>
      <w:lvlJc w:val="right"/>
      <w:pPr>
        <w:ind w:left="1732" w:hanging="420"/>
      </w:pPr>
    </w:lvl>
    <w:lvl w:ilvl="3" w:tentative="0">
      <w:start w:val="1"/>
      <w:numFmt w:val="decimal"/>
      <w:lvlText w:val="%4."/>
      <w:lvlJc w:val="left"/>
      <w:pPr>
        <w:ind w:left="2152" w:hanging="420"/>
      </w:pPr>
    </w:lvl>
    <w:lvl w:ilvl="4" w:tentative="0">
      <w:start w:val="1"/>
      <w:numFmt w:val="lowerLetter"/>
      <w:lvlText w:val="%5)"/>
      <w:lvlJc w:val="left"/>
      <w:pPr>
        <w:ind w:left="2572" w:hanging="420"/>
      </w:pPr>
    </w:lvl>
    <w:lvl w:ilvl="5" w:tentative="0">
      <w:start w:val="1"/>
      <w:numFmt w:val="lowerRoman"/>
      <w:lvlText w:val="%6."/>
      <w:lvlJc w:val="right"/>
      <w:pPr>
        <w:ind w:left="2992" w:hanging="420"/>
      </w:pPr>
    </w:lvl>
    <w:lvl w:ilvl="6" w:tentative="0">
      <w:start w:val="1"/>
      <w:numFmt w:val="decimal"/>
      <w:lvlText w:val="%7."/>
      <w:lvlJc w:val="left"/>
      <w:pPr>
        <w:ind w:left="3412" w:hanging="420"/>
      </w:pPr>
    </w:lvl>
    <w:lvl w:ilvl="7" w:tentative="0">
      <w:start w:val="1"/>
      <w:numFmt w:val="lowerLetter"/>
      <w:lvlText w:val="%8)"/>
      <w:lvlJc w:val="left"/>
      <w:pPr>
        <w:ind w:left="3832" w:hanging="420"/>
      </w:pPr>
    </w:lvl>
    <w:lvl w:ilvl="8" w:tentative="0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3D"/>
    <w:rsid w:val="005E7E33"/>
    <w:rsid w:val="00A8153D"/>
    <w:rsid w:val="00BE58C7"/>
    <w:rsid w:val="00C41928"/>
    <w:rsid w:val="00F361B6"/>
    <w:rsid w:val="39617168"/>
    <w:rsid w:val="3EEB242B"/>
    <w:rsid w:val="5B77E7EF"/>
    <w:rsid w:val="76ACBD52"/>
    <w:rsid w:val="779FC5D2"/>
    <w:rsid w:val="BDEB4EE2"/>
    <w:rsid w:val="DB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710</Words>
  <Characters>741</Characters>
  <Lines>7</Lines>
  <Paragraphs>2</Paragraphs>
  <TotalTime>8</TotalTime>
  <ScaleCrop>false</ScaleCrop>
  <LinksUpToDate>false</LinksUpToDate>
  <CharactersWithSpaces>928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2025-11-20T00:30:00Z</dcterms:created>
  <dc:creator>微软用户</dc:creator>
  <cp:lastModifiedBy>admin</cp:lastModifiedBy>
  <dcterms:modified xsi:type="dcterms:W3CDTF">2025-12-18T15:41:27Z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eyJoZGlkIjoiMjgwMmJmYzRhMjhiMzc3ZTFkMWJmOGJlMTc0ODYzNmYiLCJ1c2VySWQiOiIzMzg5OTQyNzMifQ==</vt:lpwstr>
  </property>
  <property fmtid="{D5CDD505-2E9C-101B-9397-08002B2CF9AE}" pid="3" name="KSOProductBuildVer">
    <vt:lpwstr>2052-12.8.2.15290</vt:lpwstr>
  </property>
  <property fmtid="{D5CDD505-2E9C-101B-9397-08002B2CF9AE}" pid="4" name="ICV">
    <vt:lpwstr>75A9F9C62E6B48C7BEC5828647FA03DC_13</vt:lpwstr>
  </property>
</Properties>
</file>