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FC47D">
      <w:pPr>
        <w:jc w:val="both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138186C4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涉嫌涉渔“三无”船舶扣押清单</w:t>
      </w:r>
    </w:p>
    <w:tbl>
      <w:tblPr>
        <w:tblStyle w:val="9"/>
        <w:tblW w:w="14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978"/>
        <w:gridCol w:w="1790"/>
        <w:gridCol w:w="1971"/>
        <w:gridCol w:w="1134"/>
        <w:gridCol w:w="1134"/>
        <w:gridCol w:w="2023"/>
        <w:gridCol w:w="1460"/>
        <w:gridCol w:w="1764"/>
        <w:gridCol w:w="790"/>
      </w:tblGrid>
      <w:tr w14:paraId="1C88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2" w:type="dxa"/>
            <w:vAlign w:val="center"/>
          </w:tcPr>
          <w:p w14:paraId="032ED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 w14:paraId="774C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978" w:type="dxa"/>
            <w:vAlign w:val="center"/>
          </w:tcPr>
          <w:p w14:paraId="747F7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扣押编号</w:t>
            </w:r>
          </w:p>
        </w:tc>
        <w:tc>
          <w:tcPr>
            <w:tcW w:w="1790" w:type="dxa"/>
            <w:vAlign w:val="center"/>
          </w:tcPr>
          <w:p w14:paraId="082DE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船名号</w:t>
            </w:r>
          </w:p>
        </w:tc>
        <w:tc>
          <w:tcPr>
            <w:tcW w:w="1971" w:type="dxa"/>
            <w:vAlign w:val="center"/>
          </w:tcPr>
          <w:p w14:paraId="741F2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外观特征</w:t>
            </w:r>
          </w:p>
        </w:tc>
        <w:tc>
          <w:tcPr>
            <w:tcW w:w="1134" w:type="dxa"/>
            <w:vAlign w:val="center"/>
          </w:tcPr>
          <w:p w14:paraId="196C9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船长</w:t>
            </w:r>
          </w:p>
          <w:p w14:paraId="53A1B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（米）</w:t>
            </w:r>
          </w:p>
        </w:tc>
        <w:tc>
          <w:tcPr>
            <w:tcW w:w="1134" w:type="dxa"/>
            <w:vAlign w:val="center"/>
          </w:tcPr>
          <w:p w14:paraId="125C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船宽</w:t>
            </w:r>
          </w:p>
          <w:p w14:paraId="35BE8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（米）</w:t>
            </w:r>
          </w:p>
        </w:tc>
        <w:tc>
          <w:tcPr>
            <w:tcW w:w="2023" w:type="dxa"/>
            <w:vAlign w:val="center"/>
          </w:tcPr>
          <w:p w14:paraId="0019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发动机参数</w:t>
            </w:r>
          </w:p>
        </w:tc>
        <w:tc>
          <w:tcPr>
            <w:tcW w:w="1460" w:type="dxa"/>
            <w:vAlign w:val="center"/>
          </w:tcPr>
          <w:p w14:paraId="4774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扣押地点</w:t>
            </w:r>
          </w:p>
        </w:tc>
        <w:tc>
          <w:tcPr>
            <w:tcW w:w="1764" w:type="dxa"/>
            <w:vAlign w:val="center"/>
          </w:tcPr>
          <w:p w14:paraId="54280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船上物品</w:t>
            </w:r>
          </w:p>
        </w:tc>
        <w:tc>
          <w:tcPr>
            <w:tcW w:w="790" w:type="dxa"/>
            <w:vAlign w:val="center"/>
          </w:tcPr>
          <w:p w14:paraId="6C3F9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756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3F74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8" w:type="dxa"/>
            <w:vAlign w:val="center"/>
          </w:tcPr>
          <w:p w14:paraId="205D3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）海综三无</w:t>
            </w:r>
            <w:r>
              <w:rPr>
                <w:rFonts w:hint="eastAsia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790" w:type="dxa"/>
            <w:vAlign w:val="center"/>
          </w:tcPr>
          <w:p w14:paraId="0C765D7F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71" w:type="dxa"/>
            <w:vAlign w:val="center"/>
          </w:tcPr>
          <w:p w14:paraId="64525BF0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蓝色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玻璃纤维质</w:t>
            </w:r>
          </w:p>
        </w:tc>
        <w:tc>
          <w:tcPr>
            <w:tcW w:w="1134" w:type="dxa"/>
            <w:vAlign w:val="center"/>
          </w:tcPr>
          <w:p w14:paraId="1F45D945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6.57</w:t>
            </w:r>
          </w:p>
        </w:tc>
        <w:tc>
          <w:tcPr>
            <w:tcW w:w="1134" w:type="dxa"/>
            <w:vAlign w:val="center"/>
          </w:tcPr>
          <w:p w14:paraId="4E9DDF43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1.30</w:t>
            </w:r>
          </w:p>
        </w:tc>
        <w:tc>
          <w:tcPr>
            <w:tcW w:w="2023" w:type="dxa"/>
            <w:vAlign w:val="center"/>
          </w:tcPr>
          <w:p w14:paraId="62FA1382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发动机1台，无明显参数标识</w:t>
            </w:r>
          </w:p>
        </w:tc>
        <w:tc>
          <w:tcPr>
            <w:tcW w:w="1460" w:type="dxa"/>
            <w:vAlign w:val="center"/>
          </w:tcPr>
          <w:p w14:paraId="3B77738F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新会区会城街道李锦记湿地公园对开水域</w:t>
            </w:r>
          </w:p>
        </w:tc>
        <w:tc>
          <w:tcPr>
            <w:tcW w:w="1764" w:type="dxa"/>
            <w:vAlign w:val="center"/>
          </w:tcPr>
          <w:p w14:paraId="171C9611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90" w:type="dxa"/>
            <w:vAlign w:val="center"/>
          </w:tcPr>
          <w:p w14:paraId="2AF37280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B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2321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8" w:type="dxa"/>
            <w:vAlign w:val="center"/>
          </w:tcPr>
          <w:p w14:paraId="3CB1E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粤江（</w:t>
            </w:r>
            <w:r>
              <w:rPr>
                <w:rFonts w:hint="eastAsia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）海综三无</w:t>
            </w:r>
            <w:r>
              <w:rPr>
                <w:rFonts w:hint="eastAsia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single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2026-2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790" w:type="dxa"/>
            <w:vAlign w:val="center"/>
          </w:tcPr>
          <w:p w14:paraId="61B17550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971" w:type="dxa"/>
            <w:vAlign w:val="center"/>
          </w:tcPr>
          <w:p w14:paraId="62E2000F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蓝色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木质</w:t>
            </w:r>
          </w:p>
        </w:tc>
        <w:tc>
          <w:tcPr>
            <w:tcW w:w="1134" w:type="dxa"/>
            <w:vAlign w:val="center"/>
          </w:tcPr>
          <w:p w14:paraId="01707DEC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8.20</w:t>
            </w:r>
          </w:p>
        </w:tc>
        <w:tc>
          <w:tcPr>
            <w:tcW w:w="1134" w:type="dxa"/>
            <w:vAlign w:val="center"/>
          </w:tcPr>
          <w:p w14:paraId="060B21AC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1.60</w:t>
            </w:r>
          </w:p>
        </w:tc>
        <w:tc>
          <w:tcPr>
            <w:tcW w:w="2023" w:type="dxa"/>
            <w:vAlign w:val="center"/>
          </w:tcPr>
          <w:p w14:paraId="341D4620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发动机1台，无明显参数标识</w:t>
            </w:r>
          </w:p>
        </w:tc>
        <w:tc>
          <w:tcPr>
            <w:tcW w:w="1460" w:type="dxa"/>
            <w:vAlign w:val="center"/>
          </w:tcPr>
          <w:p w14:paraId="1659A943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新会区大鳌镇一河水闸口水域</w:t>
            </w:r>
          </w:p>
        </w:tc>
        <w:tc>
          <w:tcPr>
            <w:tcW w:w="1764" w:type="dxa"/>
            <w:vAlign w:val="center"/>
          </w:tcPr>
          <w:p w14:paraId="7B2F0648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790" w:type="dxa"/>
            <w:vAlign w:val="center"/>
          </w:tcPr>
          <w:p w14:paraId="7926361C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0D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562" w:type="dxa"/>
            <w:vAlign w:val="center"/>
          </w:tcPr>
          <w:p w14:paraId="495C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cs="Times New Roman"/>
                <w:color w:val="000000" w:themeColor="text1"/>
                <w:kern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8" w:type="dxa"/>
            <w:vAlign w:val="center"/>
          </w:tcPr>
          <w:p w14:paraId="60C45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Align w:val="center"/>
          </w:tcPr>
          <w:p w14:paraId="37AD5BFF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1" w:type="dxa"/>
            <w:vAlign w:val="center"/>
          </w:tcPr>
          <w:p w14:paraId="2552C659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2BEA921F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76BAE72">
            <w:pPr>
              <w:jc w:val="center"/>
              <w:rPr>
                <w:rFonts w:hint="default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vAlign w:val="center"/>
          </w:tcPr>
          <w:p w14:paraId="36C7BF5F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0" w:type="dxa"/>
            <w:vAlign w:val="center"/>
          </w:tcPr>
          <w:p w14:paraId="51D9B058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4" w:type="dxa"/>
            <w:vAlign w:val="center"/>
          </w:tcPr>
          <w:p w14:paraId="092F8CE7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vAlign w:val="center"/>
          </w:tcPr>
          <w:p w14:paraId="0CBF7C20">
            <w:pPr>
              <w:jc w:val="center"/>
              <w:rPr>
                <w:rFonts w:hint="eastAsia" w:cs="Times New Roman"/>
                <w:color w:val="000000" w:themeColor="text1"/>
                <w:kern w:val="0"/>
                <w:sz w:val="24"/>
                <w:szCs w:val="24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610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C29F7DD">
      <w:pP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54871F99">
      <w:pP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</w:p>
    <w:p w14:paraId="2F37B20A">
      <w:pPr>
        <w:jc w:val="center"/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粤江（</w:t>
      </w:r>
      <w:r>
        <w:rPr>
          <w:rFonts w:hint="eastAsia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新会</w:t>
      </w: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）海综三无</w:t>
      </w:r>
      <w:r>
        <w:rPr>
          <w:rFonts w:hint="eastAsia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2026-1</w:t>
      </w: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号照片</w:t>
      </w:r>
    </w:p>
    <w:p w14:paraId="39AB9B9C">
      <w:pPr>
        <w:jc w:val="center"/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422390" cy="4816475"/>
            <wp:effectExtent l="0" t="0" r="16510" b="3175"/>
            <wp:docPr id="5" name="图片 5" descr="微信图片_20260114150759_21_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114150759_21_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2390" cy="481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FB63B6">
      <w:pPr>
        <w:jc w:val="center"/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粤江（</w:t>
      </w:r>
      <w:r>
        <w:rPr>
          <w:rFonts w:hint="eastAsia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新会</w:t>
      </w: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）海综三无</w:t>
      </w:r>
      <w:r>
        <w:rPr>
          <w:rFonts w:hint="eastAsia" w:cs="Times New Roman"/>
          <w:color w:val="000000" w:themeColor="text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2026-2</w:t>
      </w: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号照片</w:t>
      </w:r>
    </w:p>
    <w:p w14:paraId="0EDA7635">
      <w:pPr>
        <w:jc w:val="center"/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cs="Times New Roman"/>
          <w:color w:val="000000" w:themeColor="text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8851265" cy="4639310"/>
            <wp:effectExtent l="0" t="0" r="6985" b="8890"/>
            <wp:docPr id="2" name="图片 2" descr="28feb73b37498bd7d397cc081d5b50b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feb73b37498bd7d397cc081d5b50b9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1265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6838" w:h="11906" w:orient="landscape"/>
      <w:pgMar w:top="1587" w:right="1440" w:bottom="158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122D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450B6E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450B6E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3A5F"/>
    <w:rsid w:val="07BB2C67"/>
    <w:rsid w:val="22B018EF"/>
    <w:rsid w:val="27D41C4C"/>
    <w:rsid w:val="2F75013D"/>
    <w:rsid w:val="3D652007"/>
    <w:rsid w:val="47216AE1"/>
    <w:rsid w:val="48293A5F"/>
    <w:rsid w:val="4BBB84E6"/>
    <w:rsid w:val="5B482683"/>
    <w:rsid w:val="62BD44E6"/>
    <w:rsid w:val="6569217B"/>
    <w:rsid w:val="6D7ADE06"/>
    <w:rsid w:val="6F2B9A11"/>
    <w:rsid w:val="6FFA071B"/>
    <w:rsid w:val="73DB2ACF"/>
    <w:rsid w:val="73FCFDCE"/>
    <w:rsid w:val="790F3711"/>
    <w:rsid w:val="7F812714"/>
    <w:rsid w:val="7FFA799B"/>
    <w:rsid w:val="B37BD0B8"/>
    <w:rsid w:val="B59D628E"/>
    <w:rsid w:val="CAECD01B"/>
    <w:rsid w:val="E2FFE4FA"/>
    <w:rsid w:val="FDE76DA1"/>
    <w:rsid w:val="FEC7D62E"/>
    <w:rsid w:val="FEFFA1F4"/>
    <w:rsid w:val="FFBD2670"/>
    <w:rsid w:val="FFBEA277"/>
    <w:rsid w:val="FFF90918"/>
    <w:rsid w:val="FFFCF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60" w:lineRule="exact"/>
      <w:jc w:val="left"/>
      <w:outlineLvl w:val="0"/>
    </w:pPr>
    <w:rPr>
      <w:rFonts w:ascii="Times New Roman" w:hAnsi="Times New Roman" w:eastAsia="黑体" w:cs="Times New Roman"/>
      <w:bCs/>
      <w:kern w:val="44"/>
      <w:sz w:val="36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520" w:lineRule="exact"/>
      <w:ind w:firstLine="1040" w:firstLineChars="200"/>
      <w:jc w:val="left"/>
      <w:outlineLvl w:val="2"/>
    </w:pPr>
    <w:rPr>
      <w:rFonts w:ascii="Times New Roman" w:hAnsi="Times New Roman" w:eastAsia="黑体" w:cs="Times New Roman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0ad03aef-877a-43b5-be71-aef2f0d0458d</errorID>
      <errorWord xmlns="http://schemas.wps.cn/vas-ai-hub/contract-review">粤江粤江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粤江</item>
      </candidateList>
      <explain xmlns="http://schemas.wps.cn/vas-ai-hub/contract-review"/>
      <paraID xmlns="http://schemas.wps.cn/vas-ai-hub/contract-review"> A6F910D</paraID>
      <start xmlns="http://schemas.wps.cn/vas-ai-hub/contract-review">472</start>
      <end xmlns="http://schemas.wps.cn/vas-ai-hub/contract-review">476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e7abe-e90a-40c2-9c3f-26288d3e22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江门市农业农村局</Company>
  <Pages>3</Pages>
  <Words>1047</Words>
  <Characters>1131</Characters>
  <Lines>0</Lines>
  <Paragraphs>0</Paragraphs>
  <TotalTime>1</TotalTime>
  <ScaleCrop>false</ScaleCrop>
  <LinksUpToDate>false</LinksUpToDate>
  <CharactersWithSpaces>1167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2021-07-06T09:17:00Z</dcterms:created>
  <dc:creator>天蕞雲</dc:creator>
  <cp:lastModifiedBy>Administrator</cp:lastModifiedBy>
  <cp:lastPrinted>2026-01-22T00:37:00Z</cp:lastPrinted>
  <dcterms:modified xsi:type="dcterms:W3CDTF">2026-01-22T09:06:16Z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707F20B9540CA2C952EB166968C8DDA2_42</vt:lpwstr>
  </property>
  <property fmtid="{D5CDD505-2E9C-101B-9397-08002B2CF9AE}" pid="4" name="KSOTemplateDocerSaveRecord">
    <vt:lpwstr>eyJoZGlkIjoiYjRiMzI0ODIzNTIyYTc3NjY0NjMyNzA1YzQyMGNkNGQiLCJ1c2VySWQiOiI2MTY4MzcxNjMifQ==</vt:lpwstr>
  </property>
</Properties>
</file>