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AA7D"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118F47DF">
      <w:pPr>
        <w:widowControl/>
        <w:jc w:val="right"/>
        <w:rPr>
          <w:rFonts w:hint="default" w:ascii="方正小标宋简体" w:hAnsi="宋体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G2025111101</w:t>
      </w:r>
    </w:p>
    <w:p w14:paraId="5578BCB8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S276线K111+000-K112+426玄山路段次差路整治工程</w:t>
      </w:r>
    </w:p>
    <w:p w14:paraId="577DAD25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报价单</w:t>
      </w:r>
    </w:p>
    <w:p w14:paraId="4D406FE2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报价单位（章）：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</w:t>
      </w:r>
      <w:bookmarkStart w:id="0" w:name="_GoBack"/>
      <w:bookmarkEnd w:id="0"/>
    </w:p>
    <w:p w14:paraId="1E09FE54">
      <w:pPr>
        <w:spacing w:line="360" w:lineRule="auto"/>
        <w:jc w:val="left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联系人：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 xml:space="preserve"> 联系电话：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</w:p>
    <w:p w14:paraId="2F81EDA9">
      <w:pPr>
        <w:spacing w:line="360" w:lineRule="auto"/>
        <w:jc w:val="left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  <w:u w:val="none"/>
          <w:lang w:val="en-US" w:eastAsia="zh-CN"/>
        </w:rPr>
        <w:t>日</w:t>
      </w:r>
    </w:p>
    <w:tbl>
      <w:tblPr>
        <w:tblStyle w:val="6"/>
        <w:tblpPr w:leftFromText="180" w:rightFromText="180" w:vertAnchor="text" w:horzAnchor="page" w:tblpX="1240" w:tblpY="298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050"/>
        <w:gridCol w:w="1100"/>
        <w:gridCol w:w="2283"/>
        <w:gridCol w:w="983"/>
        <w:gridCol w:w="1234"/>
        <w:gridCol w:w="1250"/>
        <w:gridCol w:w="1000"/>
      </w:tblGrid>
      <w:tr w14:paraId="1B6E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0284E7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 w14:paraId="210E41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桩号段</w:t>
            </w:r>
          </w:p>
        </w:tc>
        <w:tc>
          <w:tcPr>
            <w:tcW w:w="1100" w:type="dxa"/>
            <w:vAlign w:val="center"/>
          </w:tcPr>
          <w:p w14:paraId="26C620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报价项目说明</w:t>
            </w:r>
          </w:p>
        </w:tc>
        <w:tc>
          <w:tcPr>
            <w:tcW w:w="2283" w:type="dxa"/>
            <w:vAlign w:val="center"/>
          </w:tcPr>
          <w:p w14:paraId="0F1EDB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分项</w:t>
            </w:r>
          </w:p>
        </w:tc>
        <w:tc>
          <w:tcPr>
            <w:tcW w:w="983" w:type="dxa"/>
            <w:vAlign w:val="center"/>
          </w:tcPr>
          <w:p w14:paraId="5B0C30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234" w:type="dxa"/>
            <w:vAlign w:val="center"/>
          </w:tcPr>
          <w:p w14:paraId="701A3B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250" w:type="dxa"/>
            <w:vAlign w:val="center"/>
          </w:tcPr>
          <w:p w14:paraId="443137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00" w:type="dxa"/>
            <w:vAlign w:val="center"/>
          </w:tcPr>
          <w:p w14:paraId="2B3F97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金额（元）</w:t>
            </w:r>
          </w:p>
        </w:tc>
      </w:tr>
      <w:tr w14:paraId="0B3E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16" w:type="dxa"/>
            <w:vAlign w:val="center"/>
          </w:tcPr>
          <w:p w14:paraId="54F90C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Merge w:val="restart"/>
            <w:vAlign w:val="center"/>
          </w:tcPr>
          <w:p w14:paraId="194CF7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S276线K111+000-K112+426路段长度1426米</w:t>
            </w:r>
          </w:p>
        </w:tc>
        <w:tc>
          <w:tcPr>
            <w:tcW w:w="1100" w:type="dxa"/>
            <w:vAlign w:val="center"/>
          </w:tcPr>
          <w:p w14:paraId="214661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临时工程</w:t>
            </w:r>
          </w:p>
        </w:tc>
        <w:tc>
          <w:tcPr>
            <w:tcW w:w="2283" w:type="dxa"/>
            <w:vAlign w:val="center"/>
          </w:tcPr>
          <w:p w14:paraId="40DD3D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交通管制经费</w:t>
            </w:r>
          </w:p>
        </w:tc>
        <w:tc>
          <w:tcPr>
            <w:tcW w:w="983" w:type="dxa"/>
            <w:vAlign w:val="center"/>
          </w:tcPr>
          <w:p w14:paraId="47BA04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总额</w:t>
            </w:r>
          </w:p>
        </w:tc>
        <w:tc>
          <w:tcPr>
            <w:tcW w:w="1234" w:type="dxa"/>
            <w:vAlign w:val="center"/>
          </w:tcPr>
          <w:p w14:paraId="74BA06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 w14:paraId="327ADF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79E859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D7F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16" w:type="dxa"/>
            <w:vMerge w:val="restart"/>
            <w:vAlign w:val="center"/>
          </w:tcPr>
          <w:p w14:paraId="69E649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Merge w:val="continue"/>
            <w:vAlign w:val="center"/>
          </w:tcPr>
          <w:p w14:paraId="7AA85A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054470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路面工程</w:t>
            </w:r>
          </w:p>
        </w:tc>
        <w:tc>
          <w:tcPr>
            <w:tcW w:w="2283" w:type="dxa"/>
            <w:vAlign w:val="center"/>
          </w:tcPr>
          <w:p w14:paraId="7E6476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15cm C20砼基层</w:t>
            </w:r>
          </w:p>
        </w:tc>
        <w:tc>
          <w:tcPr>
            <w:tcW w:w="983" w:type="dxa"/>
            <w:vAlign w:val="center"/>
          </w:tcPr>
          <w:p w14:paraId="6DFF68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234" w:type="dxa"/>
            <w:vAlign w:val="center"/>
          </w:tcPr>
          <w:p w14:paraId="479E43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2765.2</w:t>
            </w:r>
          </w:p>
        </w:tc>
        <w:tc>
          <w:tcPr>
            <w:tcW w:w="1250" w:type="dxa"/>
            <w:vAlign w:val="center"/>
          </w:tcPr>
          <w:p w14:paraId="2A497D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5DF8F5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57E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16" w:type="dxa"/>
            <w:vMerge w:val="continue"/>
            <w:vAlign w:val="center"/>
          </w:tcPr>
          <w:p w14:paraId="0D3FF0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 w14:paraId="498249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Merge w:val="continue"/>
            <w:vAlign w:val="center"/>
          </w:tcPr>
          <w:p w14:paraId="666DDF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2283" w:type="dxa"/>
            <w:vAlign w:val="center"/>
          </w:tcPr>
          <w:p w14:paraId="516C0D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25cm水泥砼板(5.0Mpa)</w:t>
            </w: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面层</w:t>
            </w:r>
          </w:p>
        </w:tc>
        <w:tc>
          <w:tcPr>
            <w:tcW w:w="983" w:type="dxa"/>
            <w:vAlign w:val="center"/>
          </w:tcPr>
          <w:p w14:paraId="7185A8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234" w:type="dxa"/>
            <w:vAlign w:val="center"/>
          </w:tcPr>
          <w:p w14:paraId="31E598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7.8</w:t>
            </w:r>
          </w:p>
        </w:tc>
        <w:tc>
          <w:tcPr>
            <w:tcW w:w="1250" w:type="dxa"/>
            <w:vAlign w:val="center"/>
          </w:tcPr>
          <w:p w14:paraId="69AC49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28210E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544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16" w:type="dxa"/>
            <w:vMerge w:val="continue"/>
            <w:vAlign w:val="center"/>
          </w:tcPr>
          <w:p w14:paraId="002DE9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 w14:paraId="6E2F04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Merge w:val="continue"/>
            <w:vAlign w:val="center"/>
          </w:tcPr>
          <w:p w14:paraId="7BA118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2283" w:type="dxa"/>
            <w:vAlign w:val="center"/>
          </w:tcPr>
          <w:p w14:paraId="5C3FD4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混凝土路面钢筋HPB300</w:t>
            </w:r>
          </w:p>
        </w:tc>
        <w:tc>
          <w:tcPr>
            <w:tcW w:w="983" w:type="dxa"/>
            <w:vAlign w:val="center"/>
          </w:tcPr>
          <w:p w14:paraId="4D7CF3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kg</w:t>
            </w:r>
          </w:p>
        </w:tc>
        <w:tc>
          <w:tcPr>
            <w:tcW w:w="1234" w:type="dxa"/>
            <w:vAlign w:val="center"/>
          </w:tcPr>
          <w:p w14:paraId="52660A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5494.4</w:t>
            </w:r>
          </w:p>
        </w:tc>
        <w:tc>
          <w:tcPr>
            <w:tcW w:w="1250" w:type="dxa"/>
            <w:vAlign w:val="center"/>
          </w:tcPr>
          <w:p w14:paraId="305B60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2770B9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B54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16" w:type="dxa"/>
            <w:vMerge w:val="continue"/>
            <w:vAlign w:val="center"/>
          </w:tcPr>
          <w:p w14:paraId="169160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 w14:paraId="176D7E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Merge w:val="continue"/>
            <w:vAlign w:val="center"/>
          </w:tcPr>
          <w:p w14:paraId="676C7F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2283" w:type="dxa"/>
            <w:vAlign w:val="center"/>
          </w:tcPr>
          <w:p w14:paraId="15DF6D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混凝土路面钢筋HRB400</w:t>
            </w:r>
          </w:p>
        </w:tc>
        <w:tc>
          <w:tcPr>
            <w:tcW w:w="983" w:type="dxa"/>
            <w:vAlign w:val="center"/>
          </w:tcPr>
          <w:p w14:paraId="75E937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kg</w:t>
            </w:r>
          </w:p>
        </w:tc>
        <w:tc>
          <w:tcPr>
            <w:tcW w:w="1234" w:type="dxa"/>
            <w:vAlign w:val="center"/>
          </w:tcPr>
          <w:p w14:paraId="0DE35A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28932.6</w:t>
            </w:r>
          </w:p>
        </w:tc>
        <w:tc>
          <w:tcPr>
            <w:tcW w:w="1250" w:type="dxa"/>
            <w:vAlign w:val="center"/>
          </w:tcPr>
          <w:p w14:paraId="6E72D2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67FD62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7B0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16" w:type="dxa"/>
            <w:vMerge w:val="continue"/>
            <w:vAlign w:val="center"/>
          </w:tcPr>
          <w:p w14:paraId="66FB93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 w14:paraId="427E15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Merge w:val="continue"/>
            <w:vAlign w:val="center"/>
          </w:tcPr>
          <w:p w14:paraId="23512B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2283" w:type="dxa"/>
            <w:vAlign w:val="center"/>
          </w:tcPr>
          <w:p w14:paraId="2AF914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Φ16植筋(植入35cm)</w:t>
            </w:r>
          </w:p>
        </w:tc>
        <w:tc>
          <w:tcPr>
            <w:tcW w:w="983" w:type="dxa"/>
            <w:vAlign w:val="center"/>
          </w:tcPr>
          <w:p w14:paraId="58877D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根</w:t>
            </w:r>
          </w:p>
        </w:tc>
        <w:tc>
          <w:tcPr>
            <w:tcW w:w="1234" w:type="dxa"/>
            <w:vAlign w:val="center"/>
          </w:tcPr>
          <w:p w14:paraId="2152ED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174</w:t>
            </w:r>
          </w:p>
        </w:tc>
        <w:tc>
          <w:tcPr>
            <w:tcW w:w="1250" w:type="dxa"/>
            <w:vAlign w:val="center"/>
          </w:tcPr>
          <w:p w14:paraId="7F925E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0B60BB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C4B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16" w:type="dxa"/>
            <w:vMerge w:val="continue"/>
            <w:vAlign w:val="center"/>
          </w:tcPr>
          <w:p w14:paraId="33451E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 w14:paraId="4C3E9A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Merge w:val="continue"/>
            <w:vAlign w:val="center"/>
          </w:tcPr>
          <w:p w14:paraId="743EA9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2283" w:type="dxa"/>
            <w:vAlign w:val="center"/>
          </w:tcPr>
          <w:p w14:paraId="069757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Φ32植筋(植入22.5cm)</w:t>
            </w:r>
          </w:p>
        </w:tc>
        <w:tc>
          <w:tcPr>
            <w:tcW w:w="983" w:type="dxa"/>
            <w:vAlign w:val="center"/>
          </w:tcPr>
          <w:p w14:paraId="37CF16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根</w:t>
            </w:r>
          </w:p>
        </w:tc>
        <w:tc>
          <w:tcPr>
            <w:tcW w:w="1234" w:type="dxa"/>
            <w:vAlign w:val="center"/>
          </w:tcPr>
          <w:p w14:paraId="391039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466</w:t>
            </w:r>
          </w:p>
        </w:tc>
        <w:tc>
          <w:tcPr>
            <w:tcW w:w="1250" w:type="dxa"/>
            <w:vAlign w:val="center"/>
          </w:tcPr>
          <w:p w14:paraId="5554BCA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087715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BF4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16" w:type="dxa"/>
            <w:vMerge w:val="continue"/>
            <w:vAlign w:val="center"/>
          </w:tcPr>
          <w:p w14:paraId="64F581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E0C13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05E9C9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0B77EB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改性沥青洒瓜米石封层</w:t>
            </w:r>
          </w:p>
        </w:tc>
        <w:tc>
          <w:tcPr>
            <w:tcW w:w="983" w:type="dxa"/>
            <w:vAlign w:val="center"/>
          </w:tcPr>
          <w:p w14:paraId="4DCCCC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234" w:type="dxa"/>
            <w:vAlign w:val="center"/>
          </w:tcPr>
          <w:p w14:paraId="787220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2765.2</w:t>
            </w:r>
          </w:p>
        </w:tc>
        <w:tc>
          <w:tcPr>
            <w:tcW w:w="1250" w:type="dxa"/>
            <w:vAlign w:val="center"/>
          </w:tcPr>
          <w:p w14:paraId="26E9B0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611D26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016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16" w:type="dxa"/>
            <w:vMerge w:val="continue"/>
            <w:vAlign w:val="center"/>
          </w:tcPr>
          <w:p w14:paraId="28C410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238044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769E76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1265CD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培填路肩</w:t>
            </w:r>
          </w:p>
        </w:tc>
        <w:tc>
          <w:tcPr>
            <w:tcW w:w="983" w:type="dxa"/>
            <w:vAlign w:val="center"/>
          </w:tcPr>
          <w:p w14:paraId="7BADC4F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</w:t>
            </w: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³</w:t>
            </w:r>
          </w:p>
        </w:tc>
        <w:tc>
          <w:tcPr>
            <w:tcW w:w="1234" w:type="dxa"/>
            <w:vAlign w:val="center"/>
          </w:tcPr>
          <w:p w14:paraId="78AD15F4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205"/>
              </w:tabs>
              <w:spacing w:before="0" w:beforeAutospacing="0" w:after="0" w:afterAutospacing="0"/>
              <w:ind w:right="0"/>
              <w:jc w:val="left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ab/>
            </w: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73.2</w:t>
            </w:r>
          </w:p>
        </w:tc>
        <w:tc>
          <w:tcPr>
            <w:tcW w:w="1250" w:type="dxa"/>
            <w:vAlign w:val="center"/>
          </w:tcPr>
          <w:p w14:paraId="627038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253477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E83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6" w:type="dxa"/>
            <w:vMerge w:val="continue"/>
            <w:vAlign w:val="center"/>
          </w:tcPr>
          <w:p w14:paraId="255DD7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 w14:paraId="034DF2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Merge w:val="continue"/>
            <w:vAlign w:val="center"/>
          </w:tcPr>
          <w:p w14:paraId="7BC141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2283" w:type="dxa"/>
            <w:vAlign w:val="center"/>
          </w:tcPr>
          <w:p w14:paraId="5ABF5F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挖除250mm厚水泥混凝土路面</w:t>
            </w:r>
          </w:p>
        </w:tc>
        <w:tc>
          <w:tcPr>
            <w:tcW w:w="983" w:type="dxa"/>
            <w:vAlign w:val="center"/>
          </w:tcPr>
          <w:p w14:paraId="76F306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㎡</w:t>
            </w:r>
          </w:p>
        </w:tc>
        <w:tc>
          <w:tcPr>
            <w:tcW w:w="1234" w:type="dxa"/>
            <w:vAlign w:val="center"/>
          </w:tcPr>
          <w:p w14:paraId="1CFC9D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2692.000</w:t>
            </w:r>
          </w:p>
        </w:tc>
        <w:tc>
          <w:tcPr>
            <w:tcW w:w="1250" w:type="dxa"/>
            <w:vAlign w:val="center"/>
          </w:tcPr>
          <w:p w14:paraId="44BD22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005E0D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3FC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16" w:type="dxa"/>
            <w:vMerge w:val="continue"/>
            <w:vAlign w:val="center"/>
          </w:tcPr>
          <w:p w14:paraId="172C15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59BBD2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44802A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5499CE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挖土方</w:t>
            </w:r>
          </w:p>
        </w:tc>
        <w:tc>
          <w:tcPr>
            <w:tcW w:w="983" w:type="dxa"/>
            <w:vAlign w:val="center"/>
          </w:tcPr>
          <w:p w14:paraId="5D7B84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m3</w:t>
            </w:r>
          </w:p>
        </w:tc>
        <w:tc>
          <w:tcPr>
            <w:tcW w:w="1234" w:type="dxa"/>
            <w:vAlign w:val="center"/>
          </w:tcPr>
          <w:p w14:paraId="0A45A9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414.800</w:t>
            </w:r>
          </w:p>
        </w:tc>
        <w:tc>
          <w:tcPr>
            <w:tcW w:w="1250" w:type="dxa"/>
            <w:vAlign w:val="center"/>
          </w:tcPr>
          <w:p w14:paraId="77058F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49422F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F08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16" w:type="dxa"/>
            <w:vMerge w:val="restart"/>
            <w:vAlign w:val="center"/>
          </w:tcPr>
          <w:p w14:paraId="1A8FC3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  <w:vMerge w:val="continue"/>
            <w:vAlign w:val="center"/>
          </w:tcPr>
          <w:p w14:paraId="0D3E91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527127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  <w:t>交通工程及沿线设施</w:t>
            </w:r>
          </w:p>
        </w:tc>
        <w:tc>
          <w:tcPr>
            <w:tcW w:w="2283" w:type="dxa"/>
            <w:vAlign w:val="center"/>
          </w:tcPr>
          <w:p w14:paraId="1369EF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反光型热熔型涂料路面标线</w:t>
            </w:r>
          </w:p>
        </w:tc>
        <w:tc>
          <w:tcPr>
            <w:tcW w:w="983" w:type="dxa"/>
            <w:vAlign w:val="center"/>
          </w:tcPr>
          <w:p w14:paraId="39D6F0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m2</w:t>
            </w:r>
          </w:p>
        </w:tc>
        <w:tc>
          <w:tcPr>
            <w:tcW w:w="1234" w:type="dxa"/>
            <w:vAlign w:val="center"/>
          </w:tcPr>
          <w:p w14:paraId="4249BE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105.800</w:t>
            </w:r>
          </w:p>
        </w:tc>
        <w:tc>
          <w:tcPr>
            <w:tcW w:w="1250" w:type="dxa"/>
            <w:vAlign w:val="center"/>
          </w:tcPr>
          <w:p w14:paraId="570075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284FDB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7AAC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6" w:type="dxa"/>
            <w:vMerge w:val="continue"/>
            <w:vAlign w:val="center"/>
          </w:tcPr>
          <w:p w14:paraId="529DD7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050" w:type="dxa"/>
            <w:vMerge w:val="continue"/>
            <w:vAlign w:val="center"/>
          </w:tcPr>
          <w:p w14:paraId="6F0FC4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</w:p>
        </w:tc>
        <w:tc>
          <w:tcPr>
            <w:tcW w:w="1100" w:type="dxa"/>
            <w:vAlign w:val="center"/>
          </w:tcPr>
          <w:p w14:paraId="6E9C49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专项费用</w:t>
            </w:r>
          </w:p>
        </w:tc>
        <w:tc>
          <w:tcPr>
            <w:tcW w:w="2283" w:type="dxa"/>
            <w:vAlign w:val="center"/>
          </w:tcPr>
          <w:p w14:paraId="4D4CBD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安全生产费</w:t>
            </w:r>
          </w:p>
        </w:tc>
        <w:tc>
          <w:tcPr>
            <w:tcW w:w="983" w:type="dxa"/>
            <w:vAlign w:val="center"/>
          </w:tcPr>
          <w:p w14:paraId="052068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总额</w:t>
            </w:r>
          </w:p>
        </w:tc>
        <w:tc>
          <w:tcPr>
            <w:tcW w:w="1234" w:type="dxa"/>
            <w:vAlign w:val="center"/>
          </w:tcPr>
          <w:p w14:paraId="568B5D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 w14:paraId="62E12B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0199E1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84C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6" w:type="dxa"/>
            <w:vAlign w:val="center"/>
          </w:tcPr>
          <w:p w14:paraId="0ABF1B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50" w:type="dxa"/>
            <w:vAlign w:val="center"/>
          </w:tcPr>
          <w:p w14:paraId="1C53E4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1FB1DA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16"/>
                <w:szCs w:val="16"/>
                <w:shd w:val="clear" w:fill="FFFFFF"/>
                <w:vertAlign w:val="baseline"/>
                <w:lang w:val="en-US" w:eastAsia="zh-CN"/>
              </w:rPr>
              <w:t>工程保险费</w:t>
            </w:r>
          </w:p>
        </w:tc>
        <w:tc>
          <w:tcPr>
            <w:tcW w:w="2283" w:type="dxa"/>
            <w:vAlign w:val="center"/>
          </w:tcPr>
          <w:p w14:paraId="26B410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保险费</w:t>
            </w:r>
          </w:p>
        </w:tc>
        <w:tc>
          <w:tcPr>
            <w:tcW w:w="983" w:type="dxa"/>
            <w:vAlign w:val="center"/>
          </w:tcPr>
          <w:p w14:paraId="0A29D1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总额</w:t>
            </w:r>
          </w:p>
        </w:tc>
        <w:tc>
          <w:tcPr>
            <w:tcW w:w="1234" w:type="dxa"/>
            <w:vAlign w:val="center"/>
          </w:tcPr>
          <w:p w14:paraId="67A3CC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 w14:paraId="23FD52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5E8F9C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54F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616" w:type="dxa"/>
            <w:vAlign w:val="center"/>
          </w:tcPr>
          <w:p w14:paraId="037087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7900" w:type="dxa"/>
            <w:gridSpan w:val="6"/>
            <w:vAlign w:val="center"/>
          </w:tcPr>
          <w:p w14:paraId="32D17D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合计</w:t>
            </w:r>
          </w:p>
        </w:tc>
        <w:tc>
          <w:tcPr>
            <w:tcW w:w="1000" w:type="dxa"/>
            <w:vAlign w:val="center"/>
          </w:tcPr>
          <w:p w14:paraId="2F0E5E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68D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9516" w:type="dxa"/>
            <w:gridSpan w:val="8"/>
            <w:vAlign w:val="top"/>
          </w:tcPr>
          <w:p w14:paraId="6292DA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备注：1、本次报价为含税单价。2、要求中选方对参与施工人员购买集体或个人意外伤害险。3、现场安全围蔽由中选方实施。4、要求按工程设计图及相关规范标准施工。5、工程全包。</w:t>
            </w:r>
          </w:p>
        </w:tc>
      </w:tr>
    </w:tbl>
    <w:p w14:paraId="64078A5B">
      <w:pPr>
        <w:widowControl/>
        <w:ind w:firstLine="4800" w:firstLineChars="20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报价日期：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1E020B"/>
    <w:rsid w:val="032B2B11"/>
    <w:rsid w:val="058B7B0E"/>
    <w:rsid w:val="06792CDE"/>
    <w:rsid w:val="06FA4AA2"/>
    <w:rsid w:val="08A406DB"/>
    <w:rsid w:val="094F12E8"/>
    <w:rsid w:val="0A625B4A"/>
    <w:rsid w:val="0A8A170C"/>
    <w:rsid w:val="0A99714F"/>
    <w:rsid w:val="0B23435F"/>
    <w:rsid w:val="0C1C37CE"/>
    <w:rsid w:val="0C9A61C2"/>
    <w:rsid w:val="0CE62EDA"/>
    <w:rsid w:val="0D8F36EE"/>
    <w:rsid w:val="0E2626CF"/>
    <w:rsid w:val="0EAC20FC"/>
    <w:rsid w:val="106475F3"/>
    <w:rsid w:val="122B7F50"/>
    <w:rsid w:val="12AA4EC8"/>
    <w:rsid w:val="15F0514C"/>
    <w:rsid w:val="1614075E"/>
    <w:rsid w:val="16287169"/>
    <w:rsid w:val="179A6D51"/>
    <w:rsid w:val="17D4468C"/>
    <w:rsid w:val="18F6744F"/>
    <w:rsid w:val="1B4E3BEA"/>
    <w:rsid w:val="1CED5883"/>
    <w:rsid w:val="1D154EE1"/>
    <w:rsid w:val="1DCD49FB"/>
    <w:rsid w:val="1E967206"/>
    <w:rsid w:val="2072364A"/>
    <w:rsid w:val="2288137C"/>
    <w:rsid w:val="22CA151E"/>
    <w:rsid w:val="22F24386"/>
    <w:rsid w:val="23061F1F"/>
    <w:rsid w:val="23FB184B"/>
    <w:rsid w:val="25432992"/>
    <w:rsid w:val="26187C4F"/>
    <w:rsid w:val="28EE0E9F"/>
    <w:rsid w:val="29203D1F"/>
    <w:rsid w:val="294E0522"/>
    <w:rsid w:val="2B644C3D"/>
    <w:rsid w:val="2C916C5C"/>
    <w:rsid w:val="2CEE7662"/>
    <w:rsid w:val="2CF9641B"/>
    <w:rsid w:val="2D0143E4"/>
    <w:rsid w:val="2DC21A6F"/>
    <w:rsid w:val="2E075211"/>
    <w:rsid w:val="2E945919"/>
    <w:rsid w:val="302B29D4"/>
    <w:rsid w:val="30902697"/>
    <w:rsid w:val="338036DA"/>
    <w:rsid w:val="351A0346"/>
    <w:rsid w:val="35386E11"/>
    <w:rsid w:val="35485AD9"/>
    <w:rsid w:val="354C1ED3"/>
    <w:rsid w:val="377255C0"/>
    <w:rsid w:val="37862E7C"/>
    <w:rsid w:val="3AAC289A"/>
    <w:rsid w:val="3BA7163D"/>
    <w:rsid w:val="3C8903CE"/>
    <w:rsid w:val="3D001AC2"/>
    <w:rsid w:val="3DE0730D"/>
    <w:rsid w:val="3E04210D"/>
    <w:rsid w:val="3EB81A14"/>
    <w:rsid w:val="402C4DF8"/>
    <w:rsid w:val="44676074"/>
    <w:rsid w:val="44810256"/>
    <w:rsid w:val="44815785"/>
    <w:rsid w:val="44C677ED"/>
    <w:rsid w:val="45135F9D"/>
    <w:rsid w:val="45542C60"/>
    <w:rsid w:val="456F1252"/>
    <w:rsid w:val="45D81DE2"/>
    <w:rsid w:val="46BC5F8B"/>
    <w:rsid w:val="46D14511"/>
    <w:rsid w:val="470166A5"/>
    <w:rsid w:val="47D94728"/>
    <w:rsid w:val="492234E0"/>
    <w:rsid w:val="4BB063C2"/>
    <w:rsid w:val="4C0E77C1"/>
    <w:rsid w:val="4EAF2828"/>
    <w:rsid w:val="4F722DC4"/>
    <w:rsid w:val="4F944072"/>
    <w:rsid w:val="50A026C6"/>
    <w:rsid w:val="50C8468B"/>
    <w:rsid w:val="51404765"/>
    <w:rsid w:val="51B70B79"/>
    <w:rsid w:val="521C269F"/>
    <w:rsid w:val="54BE7795"/>
    <w:rsid w:val="5518442B"/>
    <w:rsid w:val="565A3F92"/>
    <w:rsid w:val="57A364DA"/>
    <w:rsid w:val="58B959EF"/>
    <w:rsid w:val="59FE6D52"/>
    <w:rsid w:val="5B495134"/>
    <w:rsid w:val="5CA729BF"/>
    <w:rsid w:val="5D1560C5"/>
    <w:rsid w:val="5D475B2E"/>
    <w:rsid w:val="5DEF6081"/>
    <w:rsid w:val="5E6C434F"/>
    <w:rsid w:val="5F151377"/>
    <w:rsid w:val="5F1E6203"/>
    <w:rsid w:val="5F5A37CF"/>
    <w:rsid w:val="5FCA248D"/>
    <w:rsid w:val="6203395D"/>
    <w:rsid w:val="622A0338"/>
    <w:rsid w:val="62BA78F1"/>
    <w:rsid w:val="636C79EC"/>
    <w:rsid w:val="644A563F"/>
    <w:rsid w:val="65531A0A"/>
    <w:rsid w:val="65595192"/>
    <w:rsid w:val="65916D0A"/>
    <w:rsid w:val="664623E5"/>
    <w:rsid w:val="67CE0D8B"/>
    <w:rsid w:val="687F349D"/>
    <w:rsid w:val="688B46E9"/>
    <w:rsid w:val="68A1569B"/>
    <w:rsid w:val="6A8632EE"/>
    <w:rsid w:val="6B5B46E4"/>
    <w:rsid w:val="6BC82D33"/>
    <w:rsid w:val="6CDF50D1"/>
    <w:rsid w:val="6D411F7B"/>
    <w:rsid w:val="70260038"/>
    <w:rsid w:val="70C63C3D"/>
    <w:rsid w:val="70EE5F6B"/>
    <w:rsid w:val="711650F9"/>
    <w:rsid w:val="716C3727"/>
    <w:rsid w:val="71BE5131"/>
    <w:rsid w:val="71F61492"/>
    <w:rsid w:val="721E2945"/>
    <w:rsid w:val="73F14F82"/>
    <w:rsid w:val="744A0A85"/>
    <w:rsid w:val="75192260"/>
    <w:rsid w:val="755B47C4"/>
    <w:rsid w:val="75684719"/>
    <w:rsid w:val="75BC5722"/>
    <w:rsid w:val="762659AA"/>
    <w:rsid w:val="7BEB68B6"/>
    <w:rsid w:val="7C381E2C"/>
    <w:rsid w:val="7CB777AB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1017</Words>
  <Characters>1275</Characters>
  <Lines>6</Lines>
  <Paragraphs>1</Paragraphs>
  <TotalTime>4</TotalTime>
  <ScaleCrop>false</ScaleCrop>
  <LinksUpToDate>false</LinksUpToDate>
  <CharactersWithSpaces>1421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黄晓杰</cp:lastModifiedBy>
  <cp:lastPrinted>2023-02-17T06:21:00Z</cp:lastPrinted>
  <dcterms:modified xsi:type="dcterms:W3CDTF">2025-11-11T08:55:38Z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5EE7637C514741B4B8E981AC4B1EB59C</vt:lpwstr>
  </property>
  <property fmtid="{D5CDD505-2E9C-101B-9397-08002B2CF9AE}" pid="4" name="KSOTemplateDocerSaveRecord">
    <vt:lpwstr>eyJoZGlkIjoiZDVhNzgxNmFmZDAzNDAwNTUwNjQzNmQyNTUyOWEzYjUiLCJ1c2VySWQiOiIxNjY4Nzg5Mjg3In0=</vt:lpwstr>
  </property>
</Properties>
</file>