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767" w:rsidRPr="00505767" w:rsidRDefault="00505767" w:rsidP="00505767">
      <w:pPr>
        <w:widowControl/>
        <w:spacing w:line="360" w:lineRule="auto"/>
        <w:jc w:val="left"/>
        <w:rPr>
          <w:rFonts w:ascii="黑体" w:eastAsia="黑体" w:hAnsi="黑体" w:cs="黑体"/>
          <w:bCs/>
          <w:sz w:val="32"/>
          <w:szCs w:val="32"/>
        </w:rPr>
      </w:pPr>
      <w:r w:rsidRPr="00505767"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505767" w:rsidRDefault="00505767" w:rsidP="00307F62">
      <w:pPr>
        <w:widowControl/>
        <w:spacing w:line="360" w:lineRule="auto"/>
        <w:jc w:val="center"/>
        <w:rPr>
          <w:b/>
          <w:sz w:val="36"/>
        </w:rPr>
      </w:pPr>
      <w:r>
        <w:rPr>
          <w:b/>
          <w:sz w:val="44"/>
          <w:szCs w:val="44"/>
        </w:rPr>
        <w:t>老年护理实践指南（试行）</w:t>
      </w:r>
    </w:p>
    <w:p w:rsidR="00505767" w:rsidRDefault="00505767" w:rsidP="000A1568">
      <w:pPr>
        <w:widowControl/>
        <w:spacing w:line="360" w:lineRule="auto"/>
        <w:jc w:val="center"/>
        <w:rPr>
          <w:b/>
        </w:rPr>
      </w:pPr>
    </w:p>
    <w:p w:rsidR="00505767" w:rsidRPr="00FA699E" w:rsidRDefault="00505767" w:rsidP="00505767">
      <w:pPr>
        <w:widowControl/>
        <w:spacing w:line="360" w:lineRule="auto"/>
        <w:rPr>
          <w:rFonts w:ascii="黑体" w:eastAsia="黑体" w:hAnsi="黑体"/>
        </w:rPr>
      </w:pPr>
      <w:r w:rsidRPr="00FA699E">
        <w:rPr>
          <w:rFonts w:ascii="黑体" w:eastAsia="黑体" w:hAnsi="黑体" w:hint="eastAsia"/>
          <w:sz w:val="32"/>
        </w:rPr>
        <w:t>第1章  常见老年综合征护理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/>
          <w:sz w:val="32"/>
        </w:rPr>
      </w:pPr>
      <w:r w:rsidRPr="00E25EEC">
        <w:rPr>
          <w:rFonts w:ascii="仿宋_GB2312" w:eastAsia="仿宋_GB2312" w:hint="eastAsia"/>
          <w:sz w:val="32"/>
        </w:rPr>
        <w:t>一、衰弱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/>
          <w:sz w:val="32"/>
        </w:rPr>
      </w:pPr>
      <w:r w:rsidRPr="00E25EEC">
        <w:rPr>
          <w:rFonts w:ascii="仿宋_GB2312" w:eastAsia="仿宋_GB2312" w:hint="eastAsia"/>
          <w:bCs/>
          <w:sz w:val="32"/>
        </w:rPr>
        <w:t>二、</w:t>
      </w:r>
      <w:r w:rsidRPr="00E25EEC">
        <w:rPr>
          <w:rFonts w:ascii="仿宋_GB2312" w:eastAsia="仿宋_GB2312" w:hint="eastAsia"/>
          <w:sz w:val="32"/>
        </w:rPr>
        <w:t>认知障碍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/>
          <w:sz w:val="32"/>
        </w:rPr>
      </w:pPr>
      <w:r w:rsidRPr="00E25EEC">
        <w:rPr>
          <w:rFonts w:ascii="仿宋_GB2312" w:eastAsia="仿宋_GB2312" w:hint="eastAsia"/>
          <w:sz w:val="32"/>
        </w:rPr>
        <w:t>三、睡眠障碍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/>
          <w:sz w:val="32"/>
        </w:rPr>
      </w:pPr>
      <w:r w:rsidRPr="00E25EEC">
        <w:rPr>
          <w:rFonts w:ascii="仿宋_GB2312" w:eastAsia="仿宋_GB2312" w:hint="eastAsia"/>
          <w:sz w:val="32"/>
        </w:rPr>
        <w:t>四、</w:t>
      </w:r>
      <w:r w:rsidRPr="00E25EEC">
        <w:rPr>
          <w:rFonts w:ascii="仿宋_GB2312" w:eastAsia="仿宋_GB2312" w:hint="eastAsia"/>
          <w:bCs/>
          <w:sz w:val="32"/>
        </w:rPr>
        <w:t>视听障碍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/>
          <w:sz w:val="32"/>
        </w:rPr>
      </w:pPr>
      <w:r w:rsidRPr="00E25EEC">
        <w:rPr>
          <w:rFonts w:ascii="仿宋_GB2312" w:eastAsia="仿宋_GB2312" w:hint="eastAsia"/>
          <w:bCs/>
          <w:sz w:val="32"/>
        </w:rPr>
        <w:t>五</w:t>
      </w:r>
      <w:r w:rsidRPr="00E25EEC">
        <w:rPr>
          <w:rFonts w:ascii="仿宋_GB2312" w:eastAsia="仿宋_GB2312" w:hint="eastAsia"/>
          <w:sz w:val="32"/>
        </w:rPr>
        <w:t>、</w:t>
      </w:r>
      <w:r w:rsidRPr="00E25EEC">
        <w:rPr>
          <w:rFonts w:ascii="仿宋_GB2312" w:eastAsia="仿宋_GB2312" w:hint="eastAsia"/>
          <w:bCs/>
          <w:sz w:val="32"/>
        </w:rPr>
        <w:t>头晕与晕厥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/>
          <w:sz w:val="32"/>
        </w:rPr>
      </w:pPr>
      <w:r w:rsidRPr="00E25EEC">
        <w:rPr>
          <w:rFonts w:ascii="仿宋_GB2312" w:eastAsia="仿宋_GB2312" w:hint="eastAsia"/>
          <w:bCs/>
          <w:sz w:val="32"/>
        </w:rPr>
        <w:t>六、</w:t>
      </w:r>
      <w:r w:rsidRPr="00E25EEC">
        <w:rPr>
          <w:rFonts w:ascii="仿宋_GB2312" w:eastAsia="仿宋_GB2312" w:hint="eastAsia"/>
          <w:sz w:val="32"/>
        </w:rPr>
        <w:t>谵妄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/>
          <w:sz w:val="32"/>
        </w:rPr>
      </w:pPr>
      <w:r w:rsidRPr="00E25EEC">
        <w:rPr>
          <w:rFonts w:ascii="仿宋_GB2312" w:eastAsia="仿宋_GB2312" w:hint="eastAsia"/>
          <w:sz w:val="32"/>
        </w:rPr>
        <w:t>七、慢性</w:t>
      </w:r>
      <w:r w:rsidRPr="00E25EEC">
        <w:rPr>
          <w:rFonts w:ascii="仿宋_GB2312" w:eastAsia="仿宋_GB2312" w:hint="eastAsia"/>
          <w:bCs/>
          <w:sz w:val="32"/>
        </w:rPr>
        <w:t>疼痛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/>
          <w:sz w:val="32"/>
        </w:rPr>
      </w:pPr>
      <w:r w:rsidRPr="00E25EEC">
        <w:rPr>
          <w:rFonts w:ascii="仿宋_GB2312" w:eastAsia="仿宋_GB2312" w:hint="eastAsia"/>
          <w:sz w:val="32"/>
        </w:rPr>
        <w:t>八、营养不良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/>
          <w:sz w:val="32"/>
        </w:rPr>
      </w:pPr>
      <w:r w:rsidRPr="00E25EEC">
        <w:rPr>
          <w:rFonts w:ascii="仿宋_GB2312" w:eastAsia="仿宋_GB2312" w:hint="eastAsia"/>
          <w:sz w:val="32"/>
        </w:rPr>
        <w:t>九、尿失禁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/>
          <w:sz w:val="32"/>
        </w:rPr>
      </w:pPr>
      <w:r w:rsidRPr="00E25EEC">
        <w:rPr>
          <w:rFonts w:ascii="仿宋_GB2312" w:eastAsia="仿宋_GB2312" w:hint="eastAsia"/>
          <w:sz w:val="32"/>
        </w:rPr>
        <w:t>十、</w:t>
      </w:r>
      <w:r w:rsidRPr="00E25EEC">
        <w:rPr>
          <w:rFonts w:ascii="仿宋_GB2312" w:eastAsia="仿宋_GB2312" w:hint="eastAsia"/>
          <w:bCs/>
          <w:sz w:val="32"/>
        </w:rPr>
        <w:t>便秘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/>
          <w:bCs/>
          <w:sz w:val="32"/>
        </w:rPr>
      </w:pPr>
      <w:r w:rsidRPr="00E25EEC">
        <w:rPr>
          <w:rFonts w:ascii="仿宋_GB2312" w:eastAsia="仿宋_GB2312" w:hint="eastAsia"/>
          <w:sz w:val="32"/>
        </w:rPr>
        <w:t>十一、跌倒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/>
          <w:sz w:val="32"/>
        </w:rPr>
      </w:pPr>
      <w:r w:rsidRPr="00E25EEC">
        <w:rPr>
          <w:rFonts w:ascii="仿宋_GB2312" w:eastAsia="仿宋_GB2312" w:hint="eastAsia"/>
          <w:sz w:val="32"/>
        </w:rPr>
        <w:t>十二、压力性损伤</w:t>
      </w:r>
    </w:p>
    <w:p w:rsidR="00505767" w:rsidRPr="00C24878" w:rsidRDefault="00505767" w:rsidP="00505767">
      <w:pPr>
        <w:widowControl/>
        <w:spacing w:line="360" w:lineRule="auto"/>
        <w:rPr>
          <w:rFonts w:ascii="黑体" w:eastAsia="黑体" w:hAnsi="黑体"/>
          <w:bCs/>
          <w:sz w:val="32"/>
          <w:szCs w:val="32"/>
        </w:rPr>
      </w:pPr>
      <w:r w:rsidRPr="00C24878">
        <w:rPr>
          <w:rFonts w:ascii="黑体" w:eastAsia="黑体" w:hAnsi="黑体" w:hint="eastAsia"/>
          <w:bCs/>
          <w:sz w:val="32"/>
          <w:szCs w:val="32"/>
        </w:rPr>
        <w:t>第2章  常见老年疾病护理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bCs/>
          <w:sz w:val="32"/>
          <w:szCs w:val="32"/>
        </w:rPr>
      </w:pPr>
      <w:r w:rsidRPr="00E25EEC">
        <w:rPr>
          <w:rFonts w:ascii="仿宋_GB2312" w:eastAsia="仿宋_GB2312" w:hAnsiTheme="minorEastAsia" w:hint="eastAsia"/>
          <w:bCs/>
          <w:sz w:val="32"/>
          <w:szCs w:val="32"/>
        </w:rPr>
        <w:t>一、高血压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bCs/>
          <w:sz w:val="32"/>
          <w:szCs w:val="32"/>
        </w:rPr>
      </w:pPr>
      <w:r w:rsidRPr="00E25EEC">
        <w:rPr>
          <w:rFonts w:ascii="仿宋_GB2312" w:eastAsia="仿宋_GB2312" w:hAnsiTheme="minorEastAsia" w:hint="eastAsia"/>
          <w:bCs/>
          <w:sz w:val="32"/>
          <w:szCs w:val="32"/>
        </w:rPr>
        <w:t>二、冠心病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bCs/>
          <w:sz w:val="32"/>
          <w:szCs w:val="32"/>
        </w:rPr>
      </w:pPr>
      <w:r w:rsidRPr="00E25EEC">
        <w:rPr>
          <w:rFonts w:ascii="仿宋_GB2312" w:eastAsia="仿宋_GB2312" w:hAnsiTheme="minorEastAsia" w:hint="eastAsia"/>
          <w:bCs/>
          <w:sz w:val="32"/>
          <w:szCs w:val="32"/>
        </w:rPr>
        <w:t>三、急性心肌梗死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四、心力衰竭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bCs/>
          <w:sz w:val="32"/>
          <w:szCs w:val="32"/>
        </w:rPr>
      </w:pPr>
      <w:r w:rsidRPr="00E25EEC">
        <w:rPr>
          <w:rFonts w:ascii="仿宋_GB2312" w:eastAsia="仿宋_GB2312" w:hAnsiTheme="minorEastAsia" w:hint="eastAsia"/>
          <w:bCs/>
          <w:sz w:val="32"/>
          <w:szCs w:val="32"/>
        </w:rPr>
        <w:t>五、慢性阻塞性肺疾病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bCs/>
          <w:sz w:val="32"/>
          <w:szCs w:val="32"/>
        </w:rPr>
      </w:pPr>
      <w:r w:rsidRPr="00E25EEC">
        <w:rPr>
          <w:rFonts w:ascii="仿宋_GB2312" w:eastAsia="仿宋_GB2312" w:hAnsiTheme="minorEastAsia" w:hint="eastAsia"/>
          <w:bCs/>
          <w:sz w:val="32"/>
          <w:szCs w:val="32"/>
        </w:rPr>
        <w:lastRenderedPageBreak/>
        <w:t>六、肺炎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bCs/>
          <w:sz w:val="32"/>
          <w:szCs w:val="32"/>
        </w:rPr>
      </w:pPr>
      <w:r w:rsidRPr="00E25EEC">
        <w:rPr>
          <w:rFonts w:ascii="仿宋_GB2312" w:eastAsia="仿宋_GB2312" w:hAnsiTheme="minorEastAsia" w:hint="eastAsia"/>
          <w:bCs/>
          <w:sz w:val="32"/>
          <w:szCs w:val="32"/>
        </w:rPr>
        <w:t>七、呼吸衰竭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bCs/>
          <w:sz w:val="32"/>
          <w:szCs w:val="32"/>
        </w:rPr>
      </w:pPr>
      <w:r w:rsidRPr="00E25EEC">
        <w:rPr>
          <w:rFonts w:ascii="仿宋_GB2312" w:eastAsia="仿宋_GB2312" w:hAnsiTheme="minorEastAsia" w:hint="eastAsia"/>
          <w:bCs/>
          <w:sz w:val="32"/>
          <w:szCs w:val="32"/>
        </w:rPr>
        <w:t>八、脑卒中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bCs/>
          <w:sz w:val="32"/>
          <w:szCs w:val="32"/>
        </w:rPr>
      </w:pPr>
      <w:r w:rsidRPr="00E25EEC">
        <w:rPr>
          <w:rFonts w:ascii="仿宋_GB2312" w:eastAsia="仿宋_GB2312" w:hAnsiTheme="minorEastAsia" w:hint="eastAsia"/>
          <w:bCs/>
          <w:sz w:val="32"/>
          <w:szCs w:val="32"/>
        </w:rPr>
        <w:t>九、帕金森氏病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bCs/>
          <w:sz w:val="32"/>
          <w:szCs w:val="32"/>
        </w:rPr>
      </w:pPr>
      <w:r w:rsidRPr="00E25EEC">
        <w:rPr>
          <w:rFonts w:ascii="仿宋_GB2312" w:eastAsia="仿宋_GB2312" w:hAnsiTheme="minorEastAsia" w:hint="eastAsia"/>
          <w:bCs/>
          <w:sz w:val="32"/>
          <w:szCs w:val="32"/>
        </w:rPr>
        <w:t>十、糖尿病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bCs/>
          <w:sz w:val="32"/>
          <w:szCs w:val="32"/>
        </w:rPr>
      </w:pPr>
      <w:r w:rsidRPr="00E25EEC">
        <w:rPr>
          <w:rFonts w:ascii="仿宋_GB2312" w:eastAsia="仿宋_GB2312" w:hAnsiTheme="minorEastAsia" w:hint="eastAsia"/>
          <w:bCs/>
          <w:sz w:val="32"/>
          <w:szCs w:val="32"/>
        </w:rPr>
        <w:t>十一、胃食管反流病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bCs/>
          <w:sz w:val="32"/>
          <w:szCs w:val="32"/>
        </w:rPr>
      </w:pPr>
      <w:r w:rsidRPr="00E25EEC">
        <w:rPr>
          <w:rFonts w:ascii="仿宋_GB2312" w:eastAsia="仿宋_GB2312" w:hAnsiTheme="minorEastAsia" w:hint="eastAsia"/>
          <w:bCs/>
          <w:sz w:val="32"/>
          <w:szCs w:val="32"/>
        </w:rPr>
        <w:t>十二、尿路感染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十三、慢性肾功能衰竭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bCs/>
          <w:sz w:val="32"/>
          <w:szCs w:val="32"/>
        </w:rPr>
      </w:pPr>
      <w:r w:rsidRPr="00E25EEC">
        <w:rPr>
          <w:rFonts w:ascii="仿宋_GB2312" w:eastAsia="仿宋_GB2312" w:hAnsiTheme="minorEastAsia" w:hint="eastAsia"/>
          <w:bCs/>
          <w:sz w:val="32"/>
          <w:szCs w:val="32"/>
        </w:rPr>
        <w:t>十四、</w:t>
      </w:r>
      <w:r w:rsidRPr="00E25EEC">
        <w:rPr>
          <w:rFonts w:ascii="仿宋_GB2312" w:eastAsia="仿宋_GB2312" w:hAnsiTheme="minorEastAsia" w:hint="eastAsia"/>
          <w:sz w:val="32"/>
          <w:szCs w:val="32"/>
        </w:rPr>
        <w:t>骨质疏松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bCs/>
          <w:sz w:val="32"/>
          <w:szCs w:val="32"/>
        </w:rPr>
      </w:pPr>
      <w:r w:rsidRPr="00E25EEC">
        <w:rPr>
          <w:rFonts w:ascii="仿宋_GB2312" w:eastAsia="仿宋_GB2312" w:hAnsiTheme="minorEastAsia" w:hint="eastAsia"/>
          <w:bCs/>
          <w:sz w:val="32"/>
          <w:szCs w:val="32"/>
        </w:rPr>
        <w:t>十五、贫血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bCs/>
          <w:sz w:val="32"/>
          <w:szCs w:val="32"/>
        </w:rPr>
      </w:pPr>
      <w:r w:rsidRPr="00E25EEC">
        <w:rPr>
          <w:rFonts w:ascii="仿宋_GB2312" w:eastAsia="仿宋_GB2312" w:hAnsiTheme="minorEastAsia" w:hint="eastAsia"/>
          <w:bCs/>
          <w:sz w:val="32"/>
          <w:szCs w:val="32"/>
        </w:rPr>
        <w:t>十六、类风湿性关节炎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bCs/>
          <w:sz w:val="32"/>
          <w:szCs w:val="32"/>
        </w:rPr>
      </w:pPr>
      <w:r w:rsidRPr="00E25EEC">
        <w:rPr>
          <w:rFonts w:ascii="仿宋_GB2312" w:eastAsia="仿宋_GB2312" w:hAnsiTheme="minorEastAsia" w:hint="eastAsia"/>
          <w:bCs/>
          <w:sz w:val="32"/>
          <w:szCs w:val="32"/>
        </w:rPr>
        <w:t>十七、白内障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b/>
          <w:bCs/>
          <w:sz w:val="32"/>
          <w:szCs w:val="32"/>
        </w:rPr>
      </w:pPr>
      <w:r w:rsidRPr="00E25EEC">
        <w:rPr>
          <w:rFonts w:ascii="仿宋_GB2312" w:eastAsia="仿宋_GB2312" w:hAnsiTheme="minorEastAsia" w:hint="eastAsia"/>
          <w:bCs/>
          <w:sz w:val="32"/>
          <w:szCs w:val="32"/>
        </w:rPr>
        <w:t>十八、</w:t>
      </w:r>
      <w:r w:rsidRPr="00E25EEC">
        <w:rPr>
          <w:rFonts w:ascii="仿宋_GB2312" w:eastAsia="仿宋_GB2312" w:hAnsiTheme="minorEastAsia" w:hint="eastAsia"/>
          <w:sz w:val="32"/>
          <w:szCs w:val="32"/>
        </w:rPr>
        <w:t>瘙痒症</w:t>
      </w:r>
    </w:p>
    <w:p w:rsidR="00505767" w:rsidRPr="00C24878" w:rsidRDefault="00505767" w:rsidP="00505767">
      <w:pPr>
        <w:widowControl/>
        <w:spacing w:line="360" w:lineRule="auto"/>
        <w:rPr>
          <w:rFonts w:ascii="黑体" w:eastAsia="黑体" w:hAnsi="黑体"/>
          <w:bCs/>
          <w:sz w:val="32"/>
          <w:szCs w:val="32"/>
        </w:rPr>
      </w:pPr>
      <w:r w:rsidRPr="00C24878">
        <w:rPr>
          <w:rFonts w:ascii="黑体" w:eastAsia="黑体" w:hAnsi="黑体" w:hint="eastAsia"/>
          <w:bCs/>
          <w:sz w:val="32"/>
          <w:szCs w:val="32"/>
        </w:rPr>
        <w:t>第3章  常见老年心理问题护理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一、焦虑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二、抑郁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bCs/>
          <w:sz w:val="32"/>
          <w:szCs w:val="32"/>
        </w:rPr>
        <w:t>三、孤独</w:t>
      </w:r>
    </w:p>
    <w:p w:rsidR="00505767" w:rsidRPr="00C24878" w:rsidRDefault="00505767" w:rsidP="00505767">
      <w:pPr>
        <w:widowControl/>
        <w:spacing w:line="360" w:lineRule="auto"/>
        <w:rPr>
          <w:rFonts w:ascii="黑体" w:eastAsia="黑体" w:hAnsi="黑体"/>
          <w:bCs/>
          <w:sz w:val="32"/>
          <w:szCs w:val="32"/>
        </w:rPr>
      </w:pPr>
      <w:r w:rsidRPr="00C24878">
        <w:rPr>
          <w:rFonts w:ascii="黑体" w:eastAsia="黑体" w:hAnsi="黑体" w:hint="eastAsia"/>
          <w:bCs/>
          <w:sz w:val="32"/>
          <w:szCs w:val="32"/>
        </w:rPr>
        <w:t>第4章  常用老年护理技术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一、体温测量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二、脉搏、呼吸测量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三、无创血压测量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四、有创血压监测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五、心电监测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六、皮下注射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七、肌内注射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八、静脉采血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九、血糖监测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十、静脉留置针穿刺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十一、经外周静脉置入中心静脉导管(PICC)维护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十二、氧气吸入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十三、家庭氧疗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十四、雾化吸入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十五、有效排痰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十六、口咽通气管放置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十七、人工气道固定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十八、气管插管护理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十九、吸痰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二十、留置胃管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二十一、鼻饲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二十二、胃造瘘护理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二十三、肠造口护理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二十四、留置导尿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二十五、尿管维护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二十六、灌肠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二十七、肛管排气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二十八、糖尿病足护理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二十九、尿标本采集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三十、</w:t>
      </w:r>
      <w:r>
        <w:rPr>
          <w:rFonts w:ascii="仿宋_GB2312" w:eastAsia="仿宋_GB2312" w:hAnsiTheme="minorEastAsia" w:hint="eastAsia"/>
          <w:sz w:val="32"/>
          <w:szCs w:val="32"/>
        </w:rPr>
        <w:t>粪</w:t>
      </w:r>
      <w:r w:rsidRPr="00E25EEC">
        <w:rPr>
          <w:rFonts w:ascii="仿宋_GB2312" w:eastAsia="仿宋_GB2312" w:hAnsiTheme="minorEastAsia" w:hint="eastAsia"/>
          <w:sz w:val="32"/>
          <w:szCs w:val="32"/>
        </w:rPr>
        <w:t>便标本采集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三十一、痰标本采集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三十二、伤口换药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三十三、口服给药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三十四、皮肤给药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三十五、眼内给药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三十六、耳内给药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三十七、鼻腔给药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三十八、口腔给药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三十九、阴道给药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四十、阴道冲洗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四十一、直肠给药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四十二、冷敷疗法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四十三、热敷疗法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四十四、助行器使用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四十五、轮椅使用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四十六、膈下腹部冲击法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四十七、心肺复苏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四十八、非同步电除颤</w:t>
      </w:r>
    </w:p>
    <w:p w:rsidR="00505767" w:rsidRPr="00C24878" w:rsidRDefault="00505767" w:rsidP="00505767">
      <w:pPr>
        <w:widowControl/>
        <w:spacing w:line="360" w:lineRule="auto"/>
        <w:rPr>
          <w:rFonts w:ascii="黑体" w:eastAsia="黑体" w:hAnsi="黑体"/>
          <w:bCs/>
          <w:sz w:val="32"/>
          <w:szCs w:val="32"/>
        </w:rPr>
      </w:pPr>
      <w:r w:rsidRPr="00C24878">
        <w:rPr>
          <w:rFonts w:ascii="黑体" w:eastAsia="黑体" w:hAnsi="黑体" w:hint="eastAsia"/>
          <w:bCs/>
          <w:sz w:val="32"/>
          <w:szCs w:val="32"/>
        </w:rPr>
        <w:t>第5章 老年康复护理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一、个人卫生清洁训练</w:t>
      </w:r>
      <w:r w:rsidRPr="00E25EEC">
        <w:rPr>
          <w:rFonts w:ascii="仿宋_GB2312" w:eastAsia="仿宋_GB2312" w:hAnsiTheme="minorEastAsia" w:hint="eastAsia"/>
          <w:sz w:val="32"/>
          <w:szCs w:val="32"/>
        </w:rPr>
        <w:cr/>
        <w:t>二、穿衣训练</w:t>
      </w:r>
      <w:r w:rsidRPr="00E25EEC">
        <w:rPr>
          <w:rFonts w:ascii="仿宋_GB2312" w:eastAsia="仿宋_GB2312" w:hAnsiTheme="minorEastAsia" w:hint="eastAsia"/>
          <w:sz w:val="32"/>
          <w:szCs w:val="32"/>
        </w:rPr>
        <w:cr/>
        <w:t>三、进食训练</w:t>
      </w:r>
      <w:r w:rsidRPr="00E25EEC">
        <w:rPr>
          <w:rFonts w:ascii="仿宋_GB2312" w:eastAsia="仿宋_GB2312" w:hAnsiTheme="minorEastAsia" w:hint="eastAsia"/>
          <w:sz w:val="32"/>
          <w:szCs w:val="32"/>
        </w:rPr>
        <w:cr/>
        <w:t>四、偏瘫患者良肢位摆放</w:t>
      </w:r>
      <w:r w:rsidRPr="00E25EEC">
        <w:rPr>
          <w:rFonts w:ascii="仿宋_GB2312" w:eastAsia="仿宋_GB2312" w:hAnsiTheme="minorEastAsia" w:hint="eastAsia"/>
          <w:sz w:val="32"/>
          <w:szCs w:val="32"/>
        </w:rPr>
        <w:cr/>
        <w:t>五、床上运动</w:t>
      </w:r>
      <w:r w:rsidRPr="00E25EEC">
        <w:rPr>
          <w:rFonts w:ascii="仿宋_GB2312" w:eastAsia="仿宋_GB2312" w:hAnsiTheme="minorEastAsia" w:hint="eastAsia"/>
          <w:sz w:val="32"/>
          <w:szCs w:val="32"/>
        </w:rPr>
        <w:cr/>
        <w:t>六、关节活动度训练</w:t>
      </w:r>
      <w:r w:rsidRPr="00E25EEC">
        <w:rPr>
          <w:rFonts w:ascii="仿宋_GB2312" w:eastAsia="仿宋_GB2312" w:hAnsiTheme="minorEastAsia" w:hint="eastAsia"/>
          <w:sz w:val="32"/>
          <w:szCs w:val="32"/>
        </w:rPr>
        <w:cr/>
        <w:t>七、转移训练</w:t>
      </w:r>
      <w:r w:rsidRPr="00E25EEC">
        <w:rPr>
          <w:rFonts w:ascii="仿宋_GB2312" w:eastAsia="仿宋_GB2312" w:hAnsiTheme="minorEastAsia" w:hint="eastAsia"/>
          <w:sz w:val="32"/>
          <w:szCs w:val="32"/>
        </w:rPr>
        <w:cr/>
        <w:t>八、平衡训练</w:t>
      </w:r>
      <w:r w:rsidRPr="00E25EEC">
        <w:rPr>
          <w:rFonts w:ascii="仿宋_GB2312" w:eastAsia="仿宋_GB2312" w:hAnsiTheme="minorEastAsia" w:hint="eastAsia"/>
          <w:sz w:val="32"/>
          <w:szCs w:val="32"/>
        </w:rPr>
        <w:cr/>
        <w:t>九、步行训练</w:t>
      </w:r>
      <w:r w:rsidRPr="00E25EEC">
        <w:rPr>
          <w:rFonts w:ascii="仿宋_GB2312" w:eastAsia="仿宋_GB2312" w:hAnsiTheme="minorEastAsia" w:hint="eastAsia"/>
          <w:sz w:val="32"/>
          <w:szCs w:val="32"/>
        </w:rPr>
        <w:cr/>
        <w:t>十、言语训练</w:t>
      </w:r>
      <w:r w:rsidRPr="00E25EEC">
        <w:rPr>
          <w:rFonts w:ascii="仿宋_GB2312" w:eastAsia="仿宋_GB2312" w:hAnsiTheme="minorEastAsia" w:hint="eastAsia"/>
          <w:sz w:val="32"/>
          <w:szCs w:val="32"/>
        </w:rPr>
        <w:cr/>
        <w:t>十一、认知训练</w:t>
      </w:r>
      <w:r w:rsidRPr="00E25EEC">
        <w:rPr>
          <w:rFonts w:ascii="仿宋_GB2312" w:eastAsia="仿宋_GB2312" w:hAnsiTheme="minorEastAsia" w:hint="eastAsia"/>
          <w:sz w:val="32"/>
          <w:szCs w:val="32"/>
        </w:rPr>
        <w:cr/>
        <w:t>十二、心肺功能训练</w:t>
      </w:r>
      <w:r w:rsidRPr="00E25EEC">
        <w:rPr>
          <w:rFonts w:ascii="仿宋_GB2312" w:eastAsia="仿宋_GB2312" w:hAnsiTheme="minorEastAsia" w:hint="eastAsia"/>
          <w:sz w:val="32"/>
          <w:szCs w:val="32"/>
        </w:rPr>
        <w:cr/>
        <w:t>十三、骨盆底肌群训练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十四、肠道功能训练</w:t>
      </w:r>
    </w:p>
    <w:p w:rsidR="00505767" w:rsidRPr="00C24878" w:rsidRDefault="00505767" w:rsidP="00505767">
      <w:pPr>
        <w:widowControl/>
        <w:spacing w:line="360" w:lineRule="auto"/>
        <w:rPr>
          <w:rFonts w:ascii="黑体" w:eastAsia="黑体" w:hAnsi="黑体"/>
          <w:sz w:val="32"/>
          <w:szCs w:val="32"/>
        </w:rPr>
      </w:pPr>
      <w:r w:rsidRPr="00C24878">
        <w:rPr>
          <w:rFonts w:ascii="黑体" w:eastAsia="黑体" w:hAnsi="黑体" w:hint="eastAsia"/>
          <w:sz w:val="32"/>
          <w:szCs w:val="32"/>
        </w:rPr>
        <w:t>第6章  老年安宁疗护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一、老年临终舒适照护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二、老年临终哀伤辅导</w:t>
      </w:r>
    </w:p>
    <w:p w:rsidR="00505767" w:rsidRPr="00C24878" w:rsidRDefault="00505767" w:rsidP="00505767">
      <w:pPr>
        <w:widowControl/>
        <w:spacing w:line="360" w:lineRule="auto"/>
        <w:rPr>
          <w:rFonts w:ascii="黑体" w:eastAsia="黑体" w:hAnsi="黑体"/>
          <w:sz w:val="32"/>
          <w:szCs w:val="32"/>
        </w:rPr>
      </w:pPr>
      <w:r w:rsidRPr="00C24878">
        <w:rPr>
          <w:rFonts w:ascii="黑体" w:eastAsia="黑体" w:hAnsi="黑体" w:hint="eastAsia"/>
          <w:sz w:val="32"/>
          <w:szCs w:val="32"/>
        </w:rPr>
        <w:t>第7章  居家照护者指导与支持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一、居家照护能力评估与指导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二、居家照护者沟通技能指导</w:t>
      </w:r>
    </w:p>
    <w:p w:rsidR="00505767" w:rsidRPr="00E25EEC" w:rsidRDefault="00505767" w:rsidP="00505767">
      <w:pPr>
        <w:widowControl/>
        <w:spacing w:line="360" w:lineRule="auto"/>
        <w:rPr>
          <w:rFonts w:ascii="仿宋_GB2312" w:eastAsia="仿宋_GB2312" w:hAnsiTheme="minorEastAsia"/>
          <w:sz w:val="32"/>
          <w:szCs w:val="32"/>
        </w:rPr>
      </w:pPr>
      <w:r w:rsidRPr="00E25EEC">
        <w:rPr>
          <w:rFonts w:ascii="仿宋_GB2312" w:eastAsia="仿宋_GB2312" w:hAnsiTheme="minorEastAsia" w:hint="eastAsia"/>
          <w:sz w:val="32"/>
          <w:szCs w:val="32"/>
        </w:rPr>
        <w:t>三、居家照护者压力疏解与社会支持</w:t>
      </w:r>
    </w:p>
    <w:p w:rsidR="00505767" w:rsidRPr="00F37163" w:rsidRDefault="00505767" w:rsidP="00505767">
      <w:pPr>
        <w:widowControl/>
        <w:spacing w:line="360" w:lineRule="auto"/>
        <w:rPr>
          <w:rFonts w:ascii="黑体" w:eastAsia="黑体" w:hAnsi="黑体"/>
          <w:sz w:val="32"/>
        </w:rPr>
      </w:pPr>
      <w:r w:rsidRPr="00F37163">
        <w:rPr>
          <w:rFonts w:ascii="黑体" w:eastAsia="黑体" w:hAnsi="黑体"/>
          <w:sz w:val="32"/>
        </w:rPr>
        <w:t>附录表A—P（供参考使用）</w:t>
      </w:r>
    </w:p>
    <w:p w:rsidR="00505767" w:rsidRPr="007E33D0" w:rsidRDefault="00505767" w:rsidP="00505767">
      <w:pPr>
        <w:widowControl/>
        <w:spacing w:line="360" w:lineRule="auto"/>
        <w:rPr>
          <w:rFonts w:ascii="仿宋_GB2312" w:eastAsia="仿宋_GB2312"/>
          <w:bCs/>
          <w:sz w:val="24"/>
        </w:rPr>
      </w:pPr>
      <w:r w:rsidRPr="007E33D0">
        <w:rPr>
          <w:rFonts w:ascii="仿宋_GB2312" w:eastAsia="仿宋_GB2312" w:hint="eastAsia"/>
          <w:bCs/>
          <w:sz w:val="24"/>
        </w:rPr>
        <w:t xml:space="preserve">附录A  </w:t>
      </w:r>
      <w:r w:rsidRPr="00842424">
        <w:rPr>
          <w:rFonts w:eastAsia="仿宋_GB2312"/>
          <w:bCs/>
          <w:sz w:val="24"/>
        </w:rPr>
        <w:t>Fried</w:t>
      </w:r>
      <w:r w:rsidRPr="007E33D0">
        <w:rPr>
          <w:rFonts w:ascii="仿宋_GB2312" w:eastAsia="仿宋_GB2312" w:hint="eastAsia"/>
          <w:bCs/>
          <w:sz w:val="24"/>
        </w:rPr>
        <w:t>衰弱评估方法</w:t>
      </w:r>
    </w:p>
    <w:p w:rsidR="00505767" w:rsidRPr="007E33D0" w:rsidRDefault="00505767" w:rsidP="00505767">
      <w:pPr>
        <w:widowControl/>
        <w:spacing w:line="360" w:lineRule="auto"/>
        <w:rPr>
          <w:rFonts w:ascii="仿宋_GB2312" w:eastAsia="仿宋_GB2312"/>
          <w:bCs/>
          <w:sz w:val="24"/>
        </w:rPr>
      </w:pPr>
      <w:r w:rsidRPr="007E33D0">
        <w:rPr>
          <w:rFonts w:ascii="仿宋_GB2312" w:eastAsia="仿宋_GB2312" w:hint="eastAsia"/>
          <w:bCs/>
          <w:sz w:val="24"/>
        </w:rPr>
        <w:t xml:space="preserve">附录B </w:t>
      </w:r>
      <w:bookmarkStart w:id="0" w:name="_Hlk15246986"/>
      <w:r w:rsidRPr="007E33D0">
        <w:rPr>
          <w:rFonts w:ascii="仿宋_GB2312" w:eastAsia="仿宋_GB2312" w:hint="eastAsia"/>
          <w:bCs/>
          <w:sz w:val="24"/>
        </w:rPr>
        <w:t xml:space="preserve"> </w:t>
      </w:r>
      <w:r w:rsidRPr="00842424">
        <w:rPr>
          <w:rFonts w:eastAsia="仿宋_GB2312"/>
          <w:bCs/>
          <w:sz w:val="24"/>
        </w:rPr>
        <w:t>Barthel</w:t>
      </w:r>
      <w:r w:rsidRPr="007E33D0">
        <w:rPr>
          <w:rFonts w:ascii="仿宋_GB2312" w:eastAsia="仿宋_GB2312" w:hint="eastAsia"/>
          <w:bCs/>
          <w:sz w:val="24"/>
        </w:rPr>
        <w:t>指数评定量表</w:t>
      </w:r>
      <w:bookmarkEnd w:id="0"/>
    </w:p>
    <w:p w:rsidR="00505767" w:rsidRPr="007E33D0" w:rsidRDefault="00505767" w:rsidP="00505767">
      <w:pPr>
        <w:widowControl/>
        <w:spacing w:line="360" w:lineRule="auto"/>
        <w:rPr>
          <w:rFonts w:ascii="仿宋_GB2312" w:eastAsia="仿宋_GB2312"/>
          <w:bCs/>
          <w:sz w:val="24"/>
        </w:rPr>
      </w:pPr>
      <w:r w:rsidRPr="007E33D0">
        <w:rPr>
          <w:rFonts w:ascii="仿宋_GB2312" w:eastAsia="仿宋_GB2312" w:hint="eastAsia"/>
          <w:bCs/>
          <w:sz w:val="24"/>
        </w:rPr>
        <w:t>附录C  意识模糊评估法</w:t>
      </w:r>
      <w:r w:rsidRPr="00842424">
        <w:rPr>
          <w:rFonts w:eastAsia="仿宋_GB2312"/>
          <w:bCs/>
          <w:sz w:val="24"/>
        </w:rPr>
        <w:t>（</w:t>
      </w:r>
      <w:r w:rsidRPr="00842424">
        <w:rPr>
          <w:rFonts w:eastAsia="仿宋_GB2312"/>
          <w:bCs/>
          <w:sz w:val="24"/>
        </w:rPr>
        <w:t>confusion assessment method,CAM</w:t>
      </w:r>
      <w:r w:rsidRPr="00842424">
        <w:rPr>
          <w:rFonts w:eastAsia="仿宋_GB2312"/>
          <w:bCs/>
          <w:sz w:val="24"/>
        </w:rPr>
        <w:t>）</w:t>
      </w:r>
    </w:p>
    <w:p w:rsidR="00505767" w:rsidRPr="007E33D0" w:rsidRDefault="00505767" w:rsidP="00505767">
      <w:pPr>
        <w:widowControl/>
        <w:spacing w:line="360" w:lineRule="auto"/>
        <w:rPr>
          <w:rFonts w:ascii="仿宋_GB2312" w:eastAsia="仿宋_GB2312"/>
          <w:bCs/>
          <w:sz w:val="24"/>
        </w:rPr>
      </w:pPr>
      <w:r w:rsidRPr="007E33D0">
        <w:rPr>
          <w:rFonts w:ascii="仿宋_GB2312" w:eastAsia="仿宋_GB2312" w:hint="eastAsia"/>
          <w:bCs/>
          <w:sz w:val="24"/>
        </w:rPr>
        <w:t>附录D  修订版面部表情疼痛量表</w:t>
      </w:r>
      <w:r w:rsidRPr="00842424">
        <w:rPr>
          <w:rFonts w:eastAsia="仿宋_GB2312"/>
          <w:bCs/>
          <w:sz w:val="24"/>
        </w:rPr>
        <w:t>（</w:t>
      </w:r>
      <w:r w:rsidR="001112F7">
        <w:rPr>
          <w:rFonts w:eastAsia="仿宋_GB2312"/>
          <w:bCs/>
          <w:sz w:val="24"/>
        </w:rPr>
        <w:t>faces pain scale</w:t>
      </w:r>
      <w:r w:rsidR="001112F7">
        <w:rPr>
          <w:rFonts w:eastAsia="仿宋_GB2312" w:hint="eastAsia"/>
          <w:bCs/>
          <w:sz w:val="24"/>
        </w:rPr>
        <w:t>-</w:t>
      </w:r>
      <w:r w:rsidRPr="00842424">
        <w:rPr>
          <w:rFonts w:eastAsia="仿宋_GB2312"/>
          <w:bCs/>
          <w:sz w:val="24"/>
        </w:rPr>
        <w:t>Revised,FPS-R</w:t>
      </w:r>
      <w:r w:rsidRPr="00842424">
        <w:rPr>
          <w:rFonts w:eastAsia="仿宋_GB2312"/>
          <w:bCs/>
          <w:sz w:val="24"/>
        </w:rPr>
        <w:t>）</w:t>
      </w:r>
    </w:p>
    <w:p w:rsidR="00505767" w:rsidRPr="007E33D0" w:rsidRDefault="00505767" w:rsidP="00505767">
      <w:pPr>
        <w:widowControl/>
        <w:spacing w:line="360" w:lineRule="auto"/>
        <w:rPr>
          <w:rFonts w:ascii="仿宋_GB2312" w:eastAsia="仿宋_GB2312"/>
          <w:bCs/>
          <w:sz w:val="24"/>
        </w:rPr>
      </w:pPr>
      <w:r w:rsidRPr="007E33D0">
        <w:rPr>
          <w:rFonts w:ascii="仿宋_GB2312" w:eastAsia="仿宋_GB2312" w:hint="eastAsia"/>
          <w:bCs/>
          <w:sz w:val="24"/>
        </w:rPr>
        <w:t>附录E  数字评分法</w:t>
      </w:r>
      <w:r w:rsidRPr="00842424">
        <w:rPr>
          <w:rFonts w:eastAsia="仿宋_GB2312"/>
          <w:bCs/>
          <w:sz w:val="24"/>
        </w:rPr>
        <w:t>（</w:t>
      </w:r>
      <w:r w:rsidRPr="00842424">
        <w:rPr>
          <w:rFonts w:eastAsia="仿宋_GB2312"/>
          <w:bCs/>
          <w:sz w:val="24"/>
        </w:rPr>
        <w:t>numeric rating sale,NRS</w:t>
      </w:r>
      <w:r w:rsidRPr="00842424">
        <w:rPr>
          <w:rFonts w:eastAsia="仿宋_GB2312"/>
          <w:bCs/>
          <w:sz w:val="24"/>
        </w:rPr>
        <w:t>）</w:t>
      </w:r>
    </w:p>
    <w:p w:rsidR="00505767" w:rsidRPr="007E33D0" w:rsidRDefault="00505767" w:rsidP="00505767">
      <w:pPr>
        <w:widowControl/>
        <w:spacing w:line="360" w:lineRule="auto"/>
        <w:rPr>
          <w:rFonts w:ascii="仿宋_GB2312" w:eastAsia="仿宋_GB2312"/>
          <w:bCs/>
          <w:sz w:val="24"/>
        </w:rPr>
      </w:pPr>
      <w:r w:rsidRPr="007E33D0">
        <w:rPr>
          <w:rFonts w:ascii="仿宋_GB2312" w:eastAsia="仿宋_GB2312" w:hint="eastAsia"/>
          <w:bCs/>
          <w:sz w:val="24"/>
        </w:rPr>
        <w:t xml:space="preserve">附录F  老年人营养不良风险评估表  </w:t>
      </w:r>
    </w:p>
    <w:p w:rsidR="00505767" w:rsidRPr="007E33D0" w:rsidRDefault="00505767" w:rsidP="00505767">
      <w:pPr>
        <w:widowControl/>
        <w:spacing w:line="360" w:lineRule="auto"/>
        <w:rPr>
          <w:rFonts w:ascii="仿宋_GB2312" w:eastAsia="仿宋_GB2312"/>
          <w:bCs/>
          <w:sz w:val="24"/>
        </w:rPr>
      </w:pPr>
      <w:r w:rsidRPr="007E33D0">
        <w:rPr>
          <w:rFonts w:ascii="仿宋_GB2312" w:eastAsia="仿宋_GB2312" w:hint="eastAsia"/>
          <w:bCs/>
          <w:sz w:val="24"/>
        </w:rPr>
        <w:t>附录G  老年人跌倒风险评估表</w:t>
      </w:r>
    </w:p>
    <w:p w:rsidR="00505767" w:rsidRPr="007E33D0" w:rsidRDefault="00505767" w:rsidP="00505767">
      <w:pPr>
        <w:widowControl/>
        <w:spacing w:line="360" w:lineRule="auto"/>
        <w:rPr>
          <w:rFonts w:ascii="仿宋_GB2312" w:eastAsia="仿宋_GB2312"/>
          <w:bCs/>
          <w:sz w:val="24"/>
        </w:rPr>
      </w:pPr>
      <w:r w:rsidRPr="007E33D0">
        <w:rPr>
          <w:rFonts w:ascii="仿宋_GB2312" w:eastAsia="仿宋_GB2312" w:hint="eastAsia"/>
          <w:bCs/>
          <w:sz w:val="24"/>
        </w:rPr>
        <w:t xml:space="preserve">附录H  </w:t>
      </w:r>
      <w:r w:rsidRPr="00842424">
        <w:rPr>
          <w:rFonts w:eastAsia="仿宋_GB2312"/>
          <w:bCs/>
          <w:sz w:val="24"/>
        </w:rPr>
        <w:t>Morse</w:t>
      </w:r>
      <w:r w:rsidRPr="007E33D0">
        <w:rPr>
          <w:rFonts w:ascii="仿宋_GB2312" w:eastAsia="仿宋_GB2312" w:hint="eastAsia"/>
          <w:bCs/>
          <w:sz w:val="24"/>
        </w:rPr>
        <w:t>跌倒风险评估量表</w:t>
      </w:r>
    </w:p>
    <w:p w:rsidR="00505767" w:rsidRPr="007E33D0" w:rsidRDefault="00505767" w:rsidP="00505767">
      <w:pPr>
        <w:widowControl/>
        <w:spacing w:line="360" w:lineRule="auto"/>
        <w:jc w:val="left"/>
        <w:rPr>
          <w:rFonts w:ascii="仿宋_GB2312" w:eastAsia="仿宋_GB2312"/>
          <w:bCs/>
          <w:sz w:val="24"/>
        </w:rPr>
      </w:pPr>
      <w:r w:rsidRPr="007E33D0">
        <w:rPr>
          <w:rFonts w:ascii="仿宋_GB2312" w:eastAsia="仿宋_GB2312" w:hint="eastAsia"/>
          <w:bCs/>
          <w:sz w:val="24"/>
        </w:rPr>
        <w:t>附录I  托马斯跌倒风险评估表</w:t>
      </w:r>
      <w:r w:rsidRPr="00842424">
        <w:rPr>
          <w:rFonts w:eastAsia="仿宋_GB2312"/>
          <w:bCs/>
          <w:sz w:val="24"/>
        </w:rPr>
        <w:t>（</w:t>
      </w:r>
      <w:r w:rsidRPr="00842424">
        <w:rPr>
          <w:rFonts w:eastAsia="仿宋_GB2312"/>
          <w:bCs/>
          <w:sz w:val="24"/>
        </w:rPr>
        <w:t xml:space="preserve">St Thomas’s Risk Assessment tool, STRATIFY </w:t>
      </w:r>
      <w:r w:rsidRPr="00842424">
        <w:rPr>
          <w:rFonts w:eastAsia="仿宋_GB2312"/>
          <w:bCs/>
          <w:sz w:val="24"/>
        </w:rPr>
        <w:t>）</w:t>
      </w:r>
    </w:p>
    <w:p w:rsidR="00505767" w:rsidRPr="007E33D0" w:rsidRDefault="00505767" w:rsidP="00505767">
      <w:pPr>
        <w:widowControl/>
        <w:spacing w:line="360" w:lineRule="auto"/>
        <w:rPr>
          <w:rFonts w:ascii="仿宋_GB2312" w:eastAsia="仿宋_GB2312"/>
          <w:bCs/>
          <w:sz w:val="24"/>
        </w:rPr>
      </w:pPr>
      <w:r w:rsidRPr="007E33D0">
        <w:rPr>
          <w:rFonts w:ascii="仿宋_GB2312" w:eastAsia="仿宋_GB2312" w:hint="eastAsia"/>
          <w:bCs/>
          <w:sz w:val="24"/>
        </w:rPr>
        <w:t xml:space="preserve">附录J  </w:t>
      </w:r>
      <w:r w:rsidRPr="00842424">
        <w:rPr>
          <w:rFonts w:eastAsia="仿宋_GB2312"/>
          <w:bCs/>
          <w:sz w:val="24"/>
        </w:rPr>
        <w:t>Braden</w:t>
      </w:r>
      <w:r w:rsidRPr="007E33D0">
        <w:rPr>
          <w:rFonts w:ascii="仿宋_GB2312" w:eastAsia="仿宋_GB2312" w:hint="eastAsia"/>
          <w:bCs/>
          <w:sz w:val="24"/>
        </w:rPr>
        <w:t>压疮评估量表</w:t>
      </w:r>
    </w:p>
    <w:p w:rsidR="00505767" w:rsidRPr="007E33D0" w:rsidRDefault="00505767" w:rsidP="00505767">
      <w:pPr>
        <w:widowControl/>
        <w:spacing w:line="360" w:lineRule="auto"/>
        <w:rPr>
          <w:rFonts w:ascii="仿宋_GB2312" w:eastAsia="仿宋_GB2312"/>
          <w:bCs/>
          <w:sz w:val="24"/>
        </w:rPr>
      </w:pPr>
      <w:r w:rsidRPr="007E33D0">
        <w:rPr>
          <w:rFonts w:ascii="仿宋_GB2312" w:eastAsia="仿宋_GB2312" w:hint="eastAsia"/>
          <w:bCs/>
          <w:sz w:val="24"/>
        </w:rPr>
        <w:t xml:space="preserve">附录K  </w:t>
      </w:r>
      <w:r w:rsidRPr="00842424">
        <w:rPr>
          <w:rFonts w:eastAsia="仿宋_GB2312"/>
          <w:bCs/>
          <w:sz w:val="24"/>
        </w:rPr>
        <w:t>Norton</w:t>
      </w:r>
      <w:r w:rsidRPr="007E33D0">
        <w:rPr>
          <w:rFonts w:ascii="仿宋_GB2312" w:eastAsia="仿宋_GB2312" w:hint="eastAsia"/>
          <w:bCs/>
          <w:sz w:val="24"/>
        </w:rPr>
        <w:t>压疮评估量表</w:t>
      </w:r>
    </w:p>
    <w:p w:rsidR="00505767" w:rsidRPr="007E33D0" w:rsidRDefault="00505767" w:rsidP="00505767">
      <w:pPr>
        <w:widowControl/>
        <w:spacing w:line="360" w:lineRule="auto"/>
        <w:rPr>
          <w:rFonts w:ascii="仿宋_GB2312" w:eastAsia="仿宋_GB2312"/>
          <w:bCs/>
          <w:sz w:val="24"/>
        </w:rPr>
      </w:pPr>
      <w:bookmarkStart w:id="1" w:name="_Toc21917"/>
      <w:bookmarkStart w:id="2" w:name="_Toc23777"/>
      <w:bookmarkStart w:id="3" w:name="_Toc19330"/>
      <w:bookmarkStart w:id="4" w:name="_Toc31304"/>
      <w:bookmarkStart w:id="5" w:name="_Toc19044"/>
      <w:bookmarkStart w:id="6" w:name="_Toc29248"/>
      <w:bookmarkStart w:id="7" w:name="_Toc1953"/>
      <w:r w:rsidRPr="007E33D0">
        <w:rPr>
          <w:rFonts w:ascii="仿宋_GB2312" w:eastAsia="仿宋_GB2312" w:hint="eastAsia"/>
          <w:bCs/>
          <w:sz w:val="24"/>
        </w:rPr>
        <w:t xml:space="preserve">附录L </w:t>
      </w:r>
      <w:r w:rsidRPr="00842424">
        <w:rPr>
          <w:rFonts w:eastAsia="仿宋_GB2312"/>
          <w:bCs/>
          <w:sz w:val="24"/>
        </w:rPr>
        <w:t xml:space="preserve"> Waterlow</w:t>
      </w:r>
      <w:bookmarkEnd w:id="1"/>
      <w:bookmarkEnd w:id="2"/>
      <w:bookmarkEnd w:id="3"/>
      <w:bookmarkEnd w:id="4"/>
      <w:bookmarkEnd w:id="5"/>
      <w:bookmarkEnd w:id="6"/>
      <w:bookmarkEnd w:id="7"/>
      <w:r w:rsidRPr="007E33D0">
        <w:rPr>
          <w:rFonts w:ascii="仿宋_GB2312" w:eastAsia="仿宋_GB2312" w:hint="eastAsia"/>
          <w:bCs/>
          <w:sz w:val="24"/>
        </w:rPr>
        <w:t>压疮评估量表</w:t>
      </w:r>
    </w:p>
    <w:p w:rsidR="00505767" w:rsidRPr="007E33D0" w:rsidRDefault="00505767" w:rsidP="00505767">
      <w:pPr>
        <w:widowControl/>
        <w:spacing w:line="360" w:lineRule="auto"/>
        <w:rPr>
          <w:rFonts w:ascii="仿宋_GB2312" w:eastAsia="仿宋_GB2312"/>
          <w:bCs/>
          <w:sz w:val="24"/>
        </w:rPr>
      </w:pPr>
      <w:r w:rsidRPr="007E33D0">
        <w:rPr>
          <w:rFonts w:ascii="仿宋_GB2312" w:eastAsia="仿宋_GB2312" w:hint="eastAsia"/>
          <w:bCs/>
          <w:sz w:val="24"/>
        </w:rPr>
        <w:t>附录M  压力性损伤分类</w:t>
      </w:r>
    </w:p>
    <w:p w:rsidR="00505767" w:rsidRPr="007E33D0" w:rsidRDefault="00505767" w:rsidP="00505767">
      <w:pPr>
        <w:widowControl/>
        <w:spacing w:line="360" w:lineRule="auto"/>
        <w:rPr>
          <w:rFonts w:ascii="仿宋_GB2312" w:eastAsia="仿宋_GB2312"/>
          <w:bCs/>
          <w:sz w:val="24"/>
        </w:rPr>
      </w:pPr>
      <w:r w:rsidRPr="007E33D0">
        <w:rPr>
          <w:rFonts w:ascii="仿宋_GB2312" w:eastAsia="仿宋_GB2312" w:hint="eastAsia"/>
          <w:bCs/>
          <w:sz w:val="24"/>
        </w:rPr>
        <w:t xml:space="preserve">附录N  老年抑郁量表 </w:t>
      </w:r>
      <w:r w:rsidRPr="00842424">
        <w:rPr>
          <w:rFonts w:eastAsia="仿宋_GB2312"/>
          <w:bCs/>
          <w:sz w:val="24"/>
        </w:rPr>
        <w:t>(Geriatric Depression Scale, GDS-15)</w:t>
      </w:r>
      <w:r w:rsidRPr="007E33D0">
        <w:rPr>
          <w:rFonts w:eastAsia="仿宋_GB2312" w:hint="eastAsia"/>
          <w:bCs/>
          <w:sz w:val="24"/>
        </w:rPr>
        <w:t> </w:t>
      </w:r>
    </w:p>
    <w:p w:rsidR="00505767" w:rsidRPr="007E33D0" w:rsidRDefault="00505767" w:rsidP="00505767">
      <w:pPr>
        <w:widowControl/>
        <w:spacing w:line="360" w:lineRule="auto"/>
        <w:rPr>
          <w:rFonts w:ascii="仿宋_GB2312" w:eastAsia="仿宋_GB2312"/>
          <w:bCs/>
          <w:sz w:val="24"/>
        </w:rPr>
      </w:pPr>
      <w:r w:rsidRPr="007E33D0">
        <w:rPr>
          <w:rFonts w:ascii="仿宋_GB2312" w:eastAsia="仿宋_GB2312" w:hint="eastAsia"/>
          <w:bCs/>
          <w:sz w:val="24"/>
        </w:rPr>
        <w:t>附录O  糖尿病足的</w:t>
      </w:r>
      <w:r w:rsidRPr="00842424">
        <w:rPr>
          <w:rFonts w:eastAsia="仿宋_GB2312"/>
          <w:bCs/>
          <w:sz w:val="24"/>
        </w:rPr>
        <w:t>Wagner</w:t>
      </w:r>
      <w:r w:rsidRPr="007E33D0">
        <w:rPr>
          <w:rFonts w:ascii="仿宋_GB2312" w:eastAsia="仿宋_GB2312" w:hint="eastAsia"/>
          <w:bCs/>
          <w:sz w:val="24"/>
        </w:rPr>
        <w:t>分级法</w:t>
      </w:r>
    </w:p>
    <w:p w:rsidR="00505767" w:rsidRPr="007E33D0" w:rsidRDefault="00505767" w:rsidP="00505767">
      <w:pPr>
        <w:widowControl/>
        <w:spacing w:line="360" w:lineRule="auto"/>
        <w:rPr>
          <w:rFonts w:ascii="仿宋_GB2312" w:eastAsia="仿宋_GB2312"/>
          <w:bCs/>
          <w:sz w:val="24"/>
        </w:rPr>
      </w:pPr>
      <w:r w:rsidRPr="007E33D0">
        <w:rPr>
          <w:rFonts w:ascii="仿宋_GB2312" w:eastAsia="仿宋_GB2312" w:hint="eastAsia"/>
          <w:bCs/>
          <w:sz w:val="24"/>
        </w:rPr>
        <w:t>附录P  洼田饮水试验</w:t>
      </w:r>
    </w:p>
    <w:p w:rsidR="00505767" w:rsidRPr="007E33D0" w:rsidRDefault="00505767" w:rsidP="00505767">
      <w:pPr>
        <w:widowControl/>
        <w:spacing w:line="360" w:lineRule="auto"/>
        <w:rPr>
          <w:b/>
          <w:bCs/>
        </w:rPr>
      </w:pPr>
    </w:p>
    <w:p w:rsidR="00505767" w:rsidRDefault="00505767" w:rsidP="00505767">
      <w:pPr>
        <w:widowControl/>
        <w:spacing w:line="360" w:lineRule="auto"/>
        <w:jc w:val="center"/>
        <w:rPr>
          <w:rFonts w:asciiTheme="minorEastAsia" w:eastAsiaTheme="minorEastAsia" w:hAnsiTheme="minorEastAsia"/>
          <w:b/>
          <w:sz w:val="44"/>
          <w:szCs w:val="28"/>
        </w:rPr>
      </w:pPr>
    </w:p>
    <w:p w:rsidR="00505767" w:rsidRDefault="00505767" w:rsidP="00505767">
      <w:pPr>
        <w:widowControl/>
        <w:spacing w:line="360" w:lineRule="auto"/>
        <w:jc w:val="center"/>
        <w:rPr>
          <w:rFonts w:asciiTheme="minorEastAsia" w:eastAsiaTheme="minorEastAsia" w:hAnsiTheme="minorEastAsia"/>
          <w:b/>
          <w:sz w:val="44"/>
          <w:szCs w:val="28"/>
        </w:rPr>
      </w:pPr>
    </w:p>
    <w:p w:rsidR="00505767" w:rsidRDefault="00505767" w:rsidP="00505767">
      <w:pPr>
        <w:widowControl/>
        <w:spacing w:line="360" w:lineRule="auto"/>
        <w:jc w:val="center"/>
        <w:rPr>
          <w:rFonts w:asciiTheme="minorEastAsia" w:eastAsiaTheme="minorEastAsia" w:hAnsiTheme="minorEastAsia"/>
          <w:b/>
          <w:sz w:val="44"/>
          <w:szCs w:val="28"/>
        </w:rPr>
      </w:pPr>
    </w:p>
    <w:p w:rsidR="00505767" w:rsidRDefault="00505767" w:rsidP="00505767">
      <w:pPr>
        <w:widowControl/>
        <w:spacing w:line="360" w:lineRule="auto"/>
        <w:jc w:val="center"/>
        <w:rPr>
          <w:rFonts w:asciiTheme="minorEastAsia" w:eastAsiaTheme="minorEastAsia" w:hAnsiTheme="minorEastAsia"/>
          <w:b/>
          <w:sz w:val="44"/>
          <w:szCs w:val="28"/>
        </w:rPr>
      </w:pPr>
    </w:p>
    <w:p w:rsidR="00505767" w:rsidRDefault="00505767" w:rsidP="00505767">
      <w:pPr>
        <w:widowControl/>
        <w:spacing w:line="360" w:lineRule="auto"/>
        <w:jc w:val="center"/>
        <w:rPr>
          <w:rFonts w:asciiTheme="minorEastAsia" w:eastAsiaTheme="minorEastAsia" w:hAnsiTheme="minorEastAsia"/>
          <w:b/>
          <w:sz w:val="44"/>
          <w:szCs w:val="28"/>
        </w:rPr>
      </w:pPr>
    </w:p>
    <w:p w:rsidR="00505767" w:rsidRDefault="00505767" w:rsidP="00505767">
      <w:pPr>
        <w:widowControl/>
        <w:spacing w:line="360" w:lineRule="auto"/>
        <w:jc w:val="center"/>
        <w:rPr>
          <w:rFonts w:asciiTheme="minorEastAsia" w:eastAsiaTheme="minorEastAsia" w:hAnsiTheme="minorEastAsia"/>
          <w:b/>
          <w:sz w:val="44"/>
          <w:szCs w:val="28"/>
        </w:rPr>
      </w:pPr>
    </w:p>
    <w:p w:rsidR="00505767" w:rsidRDefault="00505767" w:rsidP="00505767">
      <w:pPr>
        <w:widowControl/>
        <w:spacing w:line="360" w:lineRule="auto"/>
        <w:jc w:val="center"/>
        <w:rPr>
          <w:rFonts w:asciiTheme="minorEastAsia" w:eastAsiaTheme="minorEastAsia" w:hAnsiTheme="minorEastAsia"/>
          <w:b/>
          <w:sz w:val="44"/>
          <w:szCs w:val="28"/>
        </w:rPr>
      </w:pPr>
    </w:p>
    <w:p w:rsidR="00505767" w:rsidRDefault="00505767" w:rsidP="00505767">
      <w:pPr>
        <w:widowControl/>
        <w:spacing w:line="360" w:lineRule="auto"/>
        <w:jc w:val="center"/>
        <w:rPr>
          <w:rFonts w:asciiTheme="minorEastAsia" w:eastAsiaTheme="minorEastAsia" w:hAnsiTheme="minorEastAsia"/>
          <w:b/>
          <w:sz w:val="44"/>
          <w:szCs w:val="28"/>
        </w:rPr>
      </w:pPr>
    </w:p>
    <w:p w:rsidR="00505767" w:rsidRPr="00E25EEC" w:rsidRDefault="00505767" w:rsidP="00505767">
      <w:pPr>
        <w:widowControl/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4C49C5">
        <w:rPr>
          <w:rFonts w:asciiTheme="minorEastAsia" w:eastAsiaTheme="minorEastAsia" w:hAnsiTheme="minorEastAsia"/>
          <w:b/>
          <w:sz w:val="32"/>
          <w:szCs w:val="28"/>
        </w:rPr>
        <w:t>第1章  常见老年综合征护</w:t>
      </w:r>
      <w:r w:rsidRPr="004C49C5">
        <w:rPr>
          <w:rFonts w:asciiTheme="minorEastAsia" w:eastAsiaTheme="minorEastAsia" w:hAnsiTheme="minorEastAsia" w:hint="eastAsia"/>
          <w:b/>
          <w:sz w:val="32"/>
          <w:szCs w:val="28"/>
        </w:rPr>
        <w:t>理</w:t>
      </w:r>
    </w:p>
    <w:p w:rsidR="00505767" w:rsidRPr="00E25EEC" w:rsidRDefault="00505767" w:rsidP="00505767">
      <w:pPr>
        <w:pStyle w:val="a8"/>
        <w:spacing w:line="360" w:lineRule="auto"/>
        <w:ind w:firstLine="640"/>
        <w:rPr>
          <w:rFonts w:ascii="仿宋_GB2312" w:eastAsia="仿宋_GB2312"/>
          <w:bCs/>
          <w:color w:val="000000"/>
          <w:sz w:val="32"/>
        </w:rPr>
      </w:pPr>
      <w:r w:rsidRPr="00E25EEC">
        <w:rPr>
          <w:rFonts w:ascii="仿宋_GB2312" w:eastAsia="仿宋_GB2312" w:hint="eastAsia"/>
          <w:bCs/>
          <w:color w:val="000000"/>
          <w:sz w:val="32"/>
        </w:rPr>
        <w:t>老年综合征是指老年患者由多种疾病</w:t>
      </w:r>
      <w:r>
        <w:rPr>
          <w:rFonts w:ascii="仿宋_GB2312" w:eastAsia="仿宋_GB2312" w:hint="eastAsia"/>
          <w:bCs/>
          <w:color w:val="000000"/>
          <w:sz w:val="32"/>
        </w:rPr>
        <w:t>或多种原因造成的同一种临床表现或问题的症候群。常见的老年综合征</w:t>
      </w:r>
      <w:r w:rsidRPr="00E25EEC">
        <w:rPr>
          <w:rFonts w:ascii="仿宋_GB2312" w:eastAsia="仿宋_GB2312" w:hint="eastAsia"/>
          <w:bCs/>
          <w:color w:val="000000"/>
          <w:sz w:val="32"/>
        </w:rPr>
        <w:t>有衰弱、认知障碍、睡眠障碍、视听障碍、头晕与晕厥、谵妄、慢性疼痛、营养不良、尿失禁、便秘、跌倒及压力性损伤等。</w:t>
      </w:r>
    </w:p>
    <w:p w:rsidR="00505767" w:rsidRPr="00E25EEC" w:rsidRDefault="00505767" w:rsidP="00505767">
      <w:pPr>
        <w:pStyle w:val="a8"/>
        <w:spacing w:line="360" w:lineRule="auto"/>
        <w:ind w:firstLineChars="0" w:firstLine="0"/>
        <w:jc w:val="center"/>
        <w:rPr>
          <w:rFonts w:ascii="黑体" w:eastAsia="黑体" w:hAnsi="黑体"/>
          <w:bCs/>
          <w:sz w:val="32"/>
          <w:szCs w:val="28"/>
        </w:rPr>
      </w:pPr>
      <w:r w:rsidRPr="00E25EEC">
        <w:rPr>
          <w:rFonts w:ascii="黑体" w:eastAsia="黑体" w:hAnsi="黑体"/>
          <w:bCs/>
          <w:sz w:val="32"/>
          <w:szCs w:val="28"/>
        </w:rPr>
        <w:t>一、衰弱</w:t>
      </w:r>
    </w:p>
    <w:p w:rsidR="00505767" w:rsidRPr="00E25EEC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E25EEC">
        <w:rPr>
          <w:rFonts w:ascii="楷体_GB2312" w:eastAsia="楷体_GB2312" w:hint="eastAsia"/>
          <w:bCs/>
          <w:sz w:val="32"/>
        </w:rPr>
        <w:t>（一）评估与观察要点。</w:t>
      </w:r>
    </w:p>
    <w:p w:rsidR="00505767" w:rsidRPr="00E25EEC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1.</w:t>
      </w:r>
      <w:r w:rsidRPr="00E25EEC">
        <w:rPr>
          <w:rFonts w:ascii="仿宋_GB2312" w:eastAsia="仿宋_GB2312" w:hint="eastAsia"/>
          <w:sz w:val="32"/>
        </w:rPr>
        <w:t>了解患病情况、用药史及跌倒史。</w:t>
      </w:r>
    </w:p>
    <w:p w:rsidR="00505767" w:rsidRPr="00E25EEC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E25EEC">
        <w:rPr>
          <w:rFonts w:ascii="仿宋_GB2312" w:eastAsia="仿宋_GB2312" w:hint="eastAsia"/>
          <w:sz w:val="32"/>
        </w:rPr>
        <w:t>2.评估意识状态、疲乏、肌力、活动能力、饮食状况及跌倒风险。</w:t>
      </w:r>
    </w:p>
    <w:p w:rsidR="00505767" w:rsidRPr="00E25EEC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E25EEC">
        <w:rPr>
          <w:rFonts w:ascii="仿宋_GB2312" w:eastAsia="仿宋_GB2312" w:hint="eastAsia"/>
          <w:sz w:val="32"/>
        </w:rPr>
        <w:t>3.评估居住环境及生活方式。</w:t>
      </w:r>
    </w:p>
    <w:p w:rsidR="00505767" w:rsidRPr="00E25EEC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E25EEC">
        <w:rPr>
          <w:rFonts w:ascii="仿宋_GB2312" w:eastAsia="仿宋_GB2312" w:hint="eastAsia"/>
          <w:sz w:val="32"/>
        </w:rPr>
        <w:t>4.评估心理、社会支持情况及照护者的能力与需求。</w:t>
      </w:r>
    </w:p>
    <w:p w:rsidR="00505767" w:rsidRPr="00E25EEC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E25EEC">
        <w:rPr>
          <w:rFonts w:ascii="楷体_GB2312" w:eastAsia="楷体_GB2312"/>
          <w:bCs/>
          <w:sz w:val="32"/>
        </w:rPr>
        <w:t xml:space="preserve">（二）护理要点。  </w:t>
      </w:r>
    </w:p>
    <w:p w:rsidR="00505767" w:rsidRPr="00E25EEC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1.</w:t>
      </w:r>
      <w:r w:rsidRPr="00E25EEC">
        <w:rPr>
          <w:rFonts w:ascii="仿宋_GB2312" w:eastAsia="仿宋_GB2312" w:hint="eastAsia"/>
          <w:sz w:val="32"/>
        </w:rPr>
        <w:t>可</w:t>
      </w:r>
      <w:r w:rsidRPr="00E25EEC">
        <w:rPr>
          <w:rFonts w:ascii="仿宋_GB2312" w:eastAsia="仿宋_GB2312"/>
          <w:sz w:val="32"/>
        </w:rPr>
        <w:t>参照</w:t>
      </w:r>
      <w:r w:rsidRPr="00E25EEC">
        <w:rPr>
          <w:rFonts w:ascii="仿宋_GB2312" w:eastAsia="仿宋_GB2312" w:hint="eastAsia"/>
          <w:sz w:val="32"/>
        </w:rPr>
        <w:t>评估</w:t>
      </w:r>
      <w:r w:rsidRPr="00E25EEC">
        <w:rPr>
          <w:rFonts w:ascii="仿宋_GB2312" w:eastAsia="仿宋_GB2312"/>
          <w:sz w:val="32"/>
        </w:rPr>
        <w:t>量表判定衰弱程度（附录A Fried衰弱</w:t>
      </w:r>
      <w:r w:rsidRPr="00E25EEC">
        <w:rPr>
          <w:rFonts w:ascii="仿宋_GB2312" w:eastAsia="仿宋_GB2312" w:hint="eastAsia"/>
          <w:sz w:val="32"/>
        </w:rPr>
        <w:t>评估方法</w:t>
      </w:r>
      <w:r w:rsidRPr="00E25EEC">
        <w:rPr>
          <w:rFonts w:ascii="仿宋_GB2312" w:eastAsia="仿宋_GB2312"/>
          <w:sz w:val="32"/>
        </w:rPr>
        <w:t xml:space="preserve">）。 </w:t>
      </w:r>
    </w:p>
    <w:p w:rsidR="00505767" w:rsidRPr="00E25EEC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2.</w:t>
      </w:r>
      <w:r w:rsidRPr="002F75B2">
        <w:rPr>
          <w:rFonts w:ascii="仿宋_GB2312" w:eastAsia="仿宋_GB2312" w:hint="eastAsia"/>
          <w:sz w:val="32"/>
        </w:rPr>
        <w:t>补充热量30 kcal/（Kg</w:t>
      </w:r>
      <w:r w:rsidRPr="002F75B2">
        <w:rPr>
          <w:rFonts w:ascii="仿宋_GB2312" w:eastAsia="仿宋_GB2312"/>
          <w:sz w:val="32"/>
        </w:rPr>
        <w:t>·</w:t>
      </w:r>
      <w:r w:rsidRPr="002F75B2">
        <w:rPr>
          <w:rFonts w:ascii="仿宋_GB2312" w:eastAsia="仿宋_GB2312" w:hint="eastAsia"/>
          <w:sz w:val="32"/>
        </w:rPr>
        <w:t>d）、蛋白质1.0</w:t>
      </w:r>
      <w:r w:rsidRPr="002F75B2">
        <w:rPr>
          <w:rFonts w:ascii="仿宋_GB2312" w:eastAsia="仿宋_GB2312"/>
          <w:sz w:val="32"/>
        </w:rPr>
        <w:t>～</w:t>
      </w:r>
      <w:r w:rsidRPr="002F75B2">
        <w:rPr>
          <w:rFonts w:ascii="仿宋_GB2312" w:eastAsia="仿宋_GB2312" w:hint="eastAsia"/>
          <w:sz w:val="32"/>
        </w:rPr>
        <w:t>1.2g/（Kg</w:t>
      </w:r>
      <w:r w:rsidRPr="002F75B2">
        <w:rPr>
          <w:rFonts w:ascii="仿宋_GB2312" w:eastAsia="仿宋_GB2312"/>
          <w:sz w:val="32"/>
        </w:rPr>
        <w:t>·</w:t>
      </w:r>
      <w:r w:rsidRPr="002F75B2">
        <w:rPr>
          <w:rFonts w:ascii="仿宋_GB2312" w:eastAsia="仿宋_GB2312" w:hint="eastAsia"/>
          <w:sz w:val="32"/>
        </w:rPr>
        <w:t>d）、维生素及适量膳食纤维。</w:t>
      </w:r>
    </w:p>
    <w:p w:rsidR="00505767" w:rsidRPr="00E25EEC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3.</w:t>
      </w:r>
      <w:r w:rsidRPr="00A80CF5">
        <w:rPr>
          <w:rFonts w:ascii="仿宋_GB2312" w:eastAsia="仿宋_GB2312"/>
          <w:sz w:val="32"/>
        </w:rPr>
        <w:t>根据耐受情况</w:t>
      </w:r>
      <w:r w:rsidRPr="00A80CF5">
        <w:rPr>
          <w:rFonts w:ascii="仿宋_GB2312" w:eastAsia="仿宋_GB2312" w:hint="eastAsia"/>
          <w:sz w:val="32"/>
        </w:rPr>
        <w:t>，</w:t>
      </w:r>
      <w:r w:rsidRPr="00A80CF5">
        <w:rPr>
          <w:rFonts w:ascii="仿宋_GB2312" w:eastAsia="仿宋_GB2312"/>
          <w:sz w:val="32"/>
        </w:rPr>
        <w:t>协助</w:t>
      </w:r>
      <w:r w:rsidRPr="00A80CF5">
        <w:rPr>
          <w:rFonts w:ascii="仿宋_GB2312" w:eastAsia="仿宋_GB2312" w:hint="eastAsia"/>
          <w:sz w:val="32"/>
        </w:rPr>
        <w:t>其</w:t>
      </w:r>
      <w:r w:rsidRPr="00A80CF5">
        <w:rPr>
          <w:rFonts w:ascii="仿宋_GB2312" w:eastAsia="仿宋_GB2312"/>
          <w:sz w:val="32"/>
        </w:rPr>
        <w:t>进行</w:t>
      </w:r>
      <w:r w:rsidRPr="00A80CF5">
        <w:rPr>
          <w:rFonts w:ascii="仿宋_GB2312" w:eastAsia="仿宋_GB2312" w:hint="eastAsia"/>
          <w:sz w:val="32"/>
        </w:rPr>
        <w:t>慢跑、增加行走速度、站立-行走及太极拳等</w:t>
      </w:r>
      <w:r w:rsidRPr="00A80CF5">
        <w:rPr>
          <w:rFonts w:ascii="仿宋_GB2312" w:eastAsia="仿宋_GB2312"/>
          <w:sz w:val="32"/>
        </w:rPr>
        <w:t>运动</w:t>
      </w:r>
      <w:r w:rsidRPr="00A80CF5">
        <w:rPr>
          <w:rFonts w:ascii="仿宋_GB2312" w:eastAsia="仿宋_GB2312" w:hint="eastAsia"/>
          <w:sz w:val="32"/>
        </w:rPr>
        <w:t>。</w:t>
      </w:r>
    </w:p>
    <w:p w:rsidR="00505767" w:rsidRPr="00E25EEC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4.</w:t>
      </w:r>
      <w:r w:rsidRPr="002F75B2">
        <w:rPr>
          <w:rFonts w:ascii="仿宋_GB2312" w:eastAsia="仿宋_GB2312" w:hint="eastAsia"/>
          <w:sz w:val="32"/>
        </w:rPr>
        <w:t>提供安全环境，</w:t>
      </w:r>
      <w:r w:rsidRPr="00E25EEC">
        <w:rPr>
          <w:rFonts w:ascii="仿宋_GB2312" w:eastAsia="仿宋_GB2312"/>
          <w:sz w:val="32"/>
        </w:rPr>
        <w:t>放置防跌倒</w:t>
      </w:r>
      <w:r w:rsidRPr="00E25EEC">
        <w:rPr>
          <w:rFonts w:ascii="仿宋_GB2312" w:eastAsia="仿宋_GB2312" w:hint="eastAsia"/>
          <w:sz w:val="32"/>
        </w:rPr>
        <w:t>警示</w:t>
      </w:r>
      <w:r w:rsidRPr="00E25EEC">
        <w:rPr>
          <w:rFonts w:ascii="仿宋_GB2312" w:eastAsia="仿宋_GB2312"/>
          <w:sz w:val="32"/>
        </w:rPr>
        <w:t>标识，</w:t>
      </w:r>
      <w:r w:rsidRPr="00E25EEC">
        <w:rPr>
          <w:rFonts w:ascii="仿宋_GB2312" w:eastAsia="仿宋_GB2312" w:hint="eastAsia"/>
          <w:sz w:val="32"/>
        </w:rPr>
        <w:t>采取措施</w:t>
      </w:r>
      <w:r w:rsidRPr="00E25EEC">
        <w:rPr>
          <w:rFonts w:ascii="仿宋_GB2312" w:eastAsia="仿宋_GB2312"/>
          <w:sz w:val="32"/>
        </w:rPr>
        <w:t>预防跌倒</w:t>
      </w:r>
      <w:r w:rsidRPr="00E25EEC">
        <w:rPr>
          <w:rFonts w:ascii="仿宋_GB2312" w:eastAsia="仿宋_GB2312" w:hint="eastAsia"/>
          <w:sz w:val="32"/>
        </w:rPr>
        <w:t>（</w:t>
      </w:r>
      <w:r w:rsidRPr="00E25EEC">
        <w:rPr>
          <w:rFonts w:ascii="仿宋_GB2312" w:eastAsia="仿宋_GB2312"/>
          <w:sz w:val="32"/>
        </w:rPr>
        <w:t>详见第1章十一跌倒</w:t>
      </w:r>
      <w:r w:rsidRPr="00E25EEC">
        <w:rPr>
          <w:rFonts w:ascii="仿宋_GB2312" w:eastAsia="仿宋_GB2312" w:hint="eastAsia"/>
          <w:sz w:val="32"/>
        </w:rPr>
        <w:t>）</w:t>
      </w:r>
      <w:r w:rsidRPr="00E25EEC">
        <w:rPr>
          <w:rFonts w:ascii="仿宋_GB2312" w:eastAsia="仿宋_GB2312"/>
          <w:sz w:val="32"/>
        </w:rPr>
        <w:t>。</w:t>
      </w:r>
    </w:p>
    <w:p w:rsidR="0050576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E25EEC">
        <w:rPr>
          <w:rFonts w:ascii="仿宋_GB2312" w:eastAsia="仿宋_GB2312" w:hint="eastAsia"/>
          <w:sz w:val="32"/>
        </w:rPr>
        <w:t>5</w:t>
      </w:r>
      <w:r>
        <w:rPr>
          <w:rFonts w:ascii="仿宋_GB2312" w:eastAsia="仿宋_GB2312"/>
          <w:sz w:val="32"/>
        </w:rPr>
        <w:t>.</w:t>
      </w:r>
      <w:r w:rsidRPr="00E25EEC">
        <w:rPr>
          <w:rFonts w:ascii="仿宋_GB2312" w:eastAsia="仿宋_GB2312"/>
          <w:sz w:val="32"/>
        </w:rPr>
        <w:t>根据衰弱状况给予相应生活照护。</w:t>
      </w:r>
    </w:p>
    <w:p w:rsidR="00505767" w:rsidRPr="00E25EEC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6.</w:t>
      </w:r>
      <w:r w:rsidRPr="002F75B2">
        <w:rPr>
          <w:rFonts w:ascii="仿宋_GB2312" w:eastAsia="仿宋_GB2312"/>
          <w:sz w:val="32"/>
        </w:rPr>
        <w:t>与</w:t>
      </w:r>
      <w:r w:rsidRPr="002F75B2">
        <w:rPr>
          <w:rFonts w:ascii="仿宋_GB2312" w:eastAsia="仿宋_GB2312" w:hint="eastAsia"/>
          <w:sz w:val="32"/>
        </w:rPr>
        <w:t>医疗团队及照护者共同</w:t>
      </w:r>
      <w:r w:rsidRPr="002F75B2">
        <w:rPr>
          <w:rFonts w:ascii="仿宋_GB2312" w:eastAsia="仿宋_GB2312"/>
          <w:sz w:val="32"/>
        </w:rPr>
        <w:t>制订</w:t>
      </w:r>
      <w:r w:rsidRPr="002F75B2">
        <w:rPr>
          <w:rFonts w:ascii="仿宋_GB2312" w:eastAsia="仿宋_GB2312" w:hint="eastAsia"/>
          <w:sz w:val="32"/>
        </w:rPr>
        <w:t>医护照料</w:t>
      </w:r>
      <w:r w:rsidRPr="002F75B2">
        <w:rPr>
          <w:rFonts w:ascii="仿宋_GB2312" w:eastAsia="仿宋_GB2312"/>
          <w:sz w:val="32"/>
        </w:rPr>
        <w:t>计划</w:t>
      </w:r>
      <w:r w:rsidRPr="002F75B2">
        <w:rPr>
          <w:rFonts w:ascii="仿宋_GB2312" w:eastAsia="仿宋_GB2312" w:hint="eastAsia"/>
          <w:sz w:val="32"/>
        </w:rPr>
        <w:t>，并协助执行</w:t>
      </w:r>
      <w:r w:rsidRPr="002F75B2">
        <w:rPr>
          <w:rFonts w:ascii="仿宋_GB2312" w:eastAsia="仿宋_GB2312"/>
          <w:sz w:val="32"/>
        </w:rPr>
        <w:t>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277E47">
        <w:rPr>
          <w:rFonts w:ascii="楷体_GB2312" w:eastAsia="楷体_GB2312"/>
          <w:bCs/>
          <w:sz w:val="32"/>
        </w:rPr>
        <w:t>（三）指导要点</w:t>
      </w:r>
      <w:r w:rsidRPr="00277E47">
        <w:rPr>
          <w:rFonts w:ascii="楷体_GB2312" w:eastAsia="楷体_GB2312" w:hint="eastAsia"/>
          <w:bCs/>
          <w:sz w:val="32"/>
        </w:rPr>
        <w:t>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1.</w:t>
      </w:r>
      <w:r w:rsidRPr="00277E47">
        <w:rPr>
          <w:rFonts w:ascii="仿宋_GB2312" w:eastAsia="仿宋_GB2312" w:hint="eastAsia"/>
          <w:sz w:val="32"/>
        </w:rPr>
        <w:t>告知补充足够的热量、蛋白质、</w:t>
      </w:r>
      <w:r w:rsidR="00C5270D">
        <w:rPr>
          <w:rFonts w:ascii="仿宋_GB2312" w:eastAsia="仿宋_GB2312" w:hint="eastAsia"/>
          <w:sz w:val="32"/>
        </w:rPr>
        <w:t>维生素、</w:t>
      </w:r>
      <w:r w:rsidRPr="00277E47">
        <w:rPr>
          <w:rFonts w:ascii="仿宋_GB2312" w:eastAsia="仿宋_GB2312" w:hint="eastAsia"/>
          <w:sz w:val="32"/>
        </w:rPr>
        <w:t>膳食纤维及合理运动的重要性。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2.</w:t>
      </w:r>
      <w:r w:rsidRPr="00277E47">
        <w:rPr>
          <w:rFonts w:ascii="仿宋_GB2312" w:eastAsia="仿宋_GB2312" w:hint="eastAsia"/>
          <w:sz w:val="32"/>
        </w:rPr>
        <w:t>告知预防跌倒的重要性及措施。</w:t>
      </w:r>
    </w:p>
    <w:p w:rsidR="0050576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3.</w:t>
      </w:r>
      <w:r w:rsidRPr="00277E47">
        <w:rPr>
          <w:rFonts w:ascii="仿宋_GB2312" w:eastAsia="仿宋_GB2312"/>
          <w:sz w:val="32"/>
        </w:rPr>
        <w:t>指导居家老年患者纠正吸烟、饮酒</w:t>
      </w:r>
      <w:r w:rsidRPr="00277E47">
        <w:rPr>
          <w:rFonts w:ascii="仿宋_GB2312" w:eastAsia="仿宋_GB2312" w:hint="eastAsia"/>
          <w:sz w:val="32"/>
        </w:rPr>
        <w:t>及</w:t>
      </w:r>
      <w:r w:rsidRPr="00277E47">
        <w:rPr>
          <w:rFonts w:ascii="仿宋_GB2312" w:eastAsia="仿宋_GB2312"/>
          <w:sz w:val="32"/>
        </w:rPr>
        <w:t>久坐等不良生活方式。</w:t>
      </w:r>
    </w:p>
    <w:p w:rsidR="00C5270D" w:rsidRPr="00277E47" w:rsidRDefault="00C5270D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4.</w:t>
      </w:r>
      <w:r w:rsidRPr="00C5270D">
        <w:rPr>
          <w:rFonts w:ascii="仿宋_GB2312" w:eastAsia="仿宋_GB2312" w:hint="eastAsia"/>
          <w:sz w:val="32"/>
        </w:rPr>
        <w:t>指导每年进行健康体检</w:t>
      </w:r>
      <w:r>
        <w:rPr>
          <w:rFonts w:ascii="仿宋_GB2312" w:eastAsia="仿宋_GB2312" w:hint="eastAsia"/>
          <w:sz w:val="32"/>
        </w:rPr>
        <w:t>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277E47">
        <w:rPr>
          <w:rFonts w:ascii="楷体_GB2312" w:eastAsia="楷体_GB2312"/>
          <w:bCs/>
          <w:sz w:val="32"/>
        </w:rPr>
        <w:t>（四）注意事项</w:t>
      </w:r>
      <w:r w:rsidRPr="00277E47">
        <w:rPr>
          <w:rFonts w:ascii="楷体_GB2312" w:eastAsia="楷体_GB2312" w:hint="eastAsia"/>
          <w:bCs/>
          <w:sz w:val="32"/>
        </w:rPr>
        <w:t>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1.</w:t>
      </w:r>
      <w:r w:rsidRPr="00277E47">
        <w:rPr>
          <w:rFonts w:ascii="仿宋_GB2312" w:eastAsia="仿宋_GB2312"/>
          <w:sz w:val="32"/>
        </w:rPr>
        <w:t>根据耐受程度安排运动量和运动形式，运动中做好安全防护。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2.</w:t>
      </w:r>
      <w:r w:rsidRPr="00277E47">
        <w:rPr>
          <w:rFonts w:ascii="仿宋_GB2312" w:eastAsia="仿宋_GB2312"/>
          <w:sz w:val="32"/>
        </w:rPr>
        <w:t>老年肥胖者体重</w:t>
      </w:r>
      <w:r w:rsidRPr="00277E47">
        <w:rPr>
          <w:rFonts w:ascii="仿宋_GB2312" w:eastAsia="仿宋_GB2312" w:hint="eastAsia"/>
          <w:sz w:val="32"/>
        </w:rPr>
        <w:t>下降</w:t>
      </w:r>
      <w:r w:rsidRPr="00277E47">
        <w:rPr>
          <w:rFonts w:ascii="仿宋_GB2312" w:eastAsia="仿宋_GB2312"/>
          <w:sz w:val="32"/>
        </w:rPr>
        <w:t>速度不宜过快。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3.</w:t>
      </w:r>
      <w:r w:rsidRPr="00277E47">
        <w:rPr>
          <w:rFonts w:ascii="仿宋_GB2312" w:eastAsia="仿宋_GB2312" w:hint="eastAsia"/>
          <w:sz w:val="32"/>
        </w:rPr>
        <w:t>长期卧床者，采取措施预防压力性损伤（详见第1章十二压力性损伤）。</w:t>
      </w:r>
    </w:p>
    <w:p w:rsidR="00505767" w:rsidRPr="00277E47" w:rsidRDefault="00505767" w:rsidP="00505767">
      <w:pPr>
        <w:pStyle w:val="a8"/>
        <w:widowControl/>
        <w:spacing w:line="360" w:lineRule="auto"/>
        <w:ind w:firstLineChars="0" w:firstLine="0"/>
        <w:jc w:val="center"/>
        <w:rPr>
          <w:rFonts w:ascii="黑体" w:eastAsia="黑体" w:hAnsi="黑体"/>
          <w:color w:val="FF0000"/>
          <w:sz w:val="32"/>
          <w:szCs w:val="28"/>
        </w:rPr>
      </w:pPr>
      <w:r w:rsidRPr="00277E47">
        <w:rPr>
          <w:rFonts w:ascii="黑体" w:eastAsia="黑体" w:hAnsi="黑体"/>
          <w:sz w:val="32"/>
          <w:szCs w:val="28"/>
        </w:rPr>
        <w:t>二、认知障碍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277E47">
        <w:rPr>
          <w:rFonts w:ascii="仿宋_GB2312" w:eastAsia="仿宋_GB2312" w:hint="eastAsia"/>
          <w:sz w:val="32"/>
        </w:rPr>
        <w:t>认知障碍包含轻度认知障碍及痴呆（含阿尔茨海默病、血管性痴呆等）。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277E47">
        <w:rPr>
          <w:rFonts w:ascii="楷体_GB2312" w:eastAsia="楷体_GB2312"/>
          <w:bCs/>
          <w:sz w:val="32"/>
        </w:rPr>
        <w:t>（一）评估与观察要点。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1.</w:t>
      </w:r>
      <w:r w:rsidRPr="00277E47">
        <w:rPr>
          <w:rFonts w:ascii="仿宋_GB2312" w:eastAsia="仿宋_GB2312" w:hint="eastAsia"/>
          <w:sz w:val="32"/>
        </w:rPr>
        <w:t>了解认知障碍的程度</w:t>
      </w:r>
      <w:r w:rsidR="00656652">
        <w:rPr>
          <w:rFonts w:ascii="仿宋_GB2312" w:eastAsia="仿宋_GB2312" w:hint="eastAsia"/>
          <w:sz w:val="32"/>
        </w:rPr>
        <w:t>、患病</w:t>
      </w:r>
      <w:r w:rsidRPr="00277E47">
        <w:rPr>
          <w:rFonts w:ascii="仿宋_GB2312" w:eastAsia="仿宋_GB2312" w:hint="eastAsia"/>
          <w:sz w:val="32"/>
        </w:rPr>
        <w:t>类型、用药史及家族史。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2.</w:t>
      </w:r>
      <w:r w:rsidRPr="00277E47">
        <w:rPr>
          <w:rFonts w:ascii="仿宋_GB2312" w:eastAsia="仿宋_GB2312"/>
          <w:sz w:val="32"/>
        </w:rPr>
        <w:t>评估</w:t>
      </w:r>
      <w:r w:rsidRPr="00277E47">
        <w:rPr>
          <w:rFonts w:ascii="仿宋_GB2312" w:eastAsia="仿宋_GB2312" w:hint="eastAsia"/>
          <w:sz w:val="32"/>
        </w:rPr>
        <w:t>意识状态、活动能力、吞咽能力、排泄及睡眠状况。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3.</w:t>
      </w:r>
      <w:r w:rsidRPr="00277E47">
        <w:rPr>
          <w:rFonts w:ascii="仿宋_GB2312" w:eastAsia="仿宋_GB2312"/>
          <w:sz w:val="32"/>
        </w:rPr>
        <w:t>评估居家护理环境。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4.</w:t>
      </w:r>
      <w:r w:rsidRPr="00277E47">
        <w:rPr>
          <w:rFonts w:ascii="仿宋_GB2312" w:eastAsia="仿宋_GB2312" w:hint="eastAsia"/>
          <w:sz w:val="32"/>
        </w:rPr>
        <w:t>评估</w:t>
      </w:r>
      <w:r w:rsidRPr="00277E47">
        <w:rPr>
          <w:rFonts w:ascii="仿宋_GB2312" w:eastAsia="仿宋_GB2312"/>
          <w:sz w:val="32"/>
        </w:rPr>
        <w:t>社会支持</w:t>
      </w:r>
      <w:r w:rsidRPr="00277E47">
        <w:rPr>
          <w:rFonts w:ascii="仿宋_GB2312" w:eastAsia="仿宋_GB2312" w:hint="eastAsia"/>
          <w:sz w:val="32"/>
        </w:rPr>
        <w:t>情况及</w:t>
      </w:r>
      <w:r w:rsidRPr="00277E47">
        <w:rPr>
          <w:rFonts w:ascii="仿宋_GB2312" w:eastAsia="仿宋_GB2312"/>
          <w:sz w:val="32"/>
        </w:rPr>
        <w:t>照护者的能力与需求</w:t>
      </w:r>
      <w:r w:rsidRPr="00277E47">
        <w:rPr>
          <w:rFonts w:ascii="仿宋_GB2312" w:eastAsia="仿宋_GB2312" w:hint="eastAsia"/>
          <w:sz w:val="32"/>
        </w:rPr>
        <w:t>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277E47">
        <w:rPr>
          <w:rFonts w:ascii="楷体_GB2312" w:eastAsia="楷体_GB2312"/>
          <w:bCs/>
          <w:sz w:val="32"/>
        </w:rPr>
        <w:t>（二）护理要点。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277E47"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.</w:t>
      </w:r>
      <w:r w:rsidRPr="00277E47">
        <w:rPr>
          <w:rFonts w:ascii="仿宋_GB2312" w:eastAsia="仿宋_GB2312"/>
          <w:sz w:val="32"/>
        </w:rPr>
        <w:t>日常生活照护</w:t>
      </w:r>
      <w:r w:rsidRPr="00277E47">
        <w:rPr>
          <w:rFonts w:ascii="仿宋_GB2312" w:eastAsia="仿宋_GB2312" w:hint="eastAsia"/>
          <w:sz w:val="32"/>
        </w:rPr>
        <w:t>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277E47">
        <w:rPr>
          <w:rFonts w:ascii="仿宋_GB2312" w:eastAsia="仿宋_GB2312" w:hint="eastAsia"/>
          <w:sz w:val="32"/>
        </w:rPr>
        <w:t>（1）可参照评估量表判定自理程度（附录B Barthel指数评定量表）。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277E47">
        <w:rPr>
          <w:rFonts w:ascii="仿宋_GB2312" w:eastAsia="仿宋_GB2312" w:hint="eastAsia"/>
          <w:sz w:val="32"/>
        </w:rPr>
        <w:t>（2）提供日常生活能力训练，安排做力所能及的事情。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277E47">
        <w:rPr>
          <w:rFonts w:ascii="仿宋_GB2312" w:eastAsia="仿宋_GB2312" w:hint="eastAsia"/>
          <w:sz w:val="32"/>
        </w:rPr>
        <w:t>（3）控制每次进食量，吞咽障碍者，做好相应护理（详见第5章三进食训练）</w:t>
      </w:r>
      <w:r w:rsidR="00A047A2">
        <w:rPr>
          <w:rFonts w:ascii="仿宋_GB2312" w:eastAsia="仿宋_GB2312" w:hint="eastAsia"/>
          <w:sz w:val="32"/>
        </w:rPr>
        <w:t>；</w:t>
      </w:r>
      <w:r w:rsidRPr="00277E47">
        <w:rPr>
          <w:rFonts w:ascii="仿宋_GB2312" w:eastAsia="仿宋_GB2312" w:hint="eastAsia"/>
          <w:sz w:val="32"/>
        </w:rPr>
        <w:t>进餐中观察食欲、食量、咀嚼、呛咳及噎食的表现，噎食发生时，及时处理（详见第4章四十六膈下腹部冲击法）。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277E47">
        <w:rPr>
          <w:rFonts w:ascii="仿宋_GB2312" w:eastAsia="仿宋_GB2312" w:hint="eastAsia"/>
          <w:sz w:val="32"/>
        </w:rPr>
        <w:t>（4）协助大小便失禁者定时如厕，做好会阴及肛周皮肤卫生。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277E47">
        <w:rPr>
          <w:rFonts w:ascii="仿宋_GB2312" w:eastAsia="仿宋_GB2312" w:hint="eastAsia"/>
          <w:sz w:val="32"/>
        </w:rPr>
        <w:t>（5）</w:t>
      </w:r>
      <w:r w:rsidRPr="00547AF0">
        <w:rPr>
          <w:rFonts w:ascii="仿宋_GB2312" w:eastAsia="仿宋_GB2312" w:hint="eastAsia"/>
          <w:sz w:val="32"/>
        </w:rPr>
        <w:t>协助</w:t>
      </w:r>
      <w:r w:rsidRPr="00547AF0">
        <w:rPr>
          <w:rFonts w:ascii="仿宋_GB2312" w:eastAsia="仿宋_GB2312"/>
          <w:sz w:val="32"/>
        </w:rPr>
        <w:t>睡眠障碍者</w:t>
      </w:r>
      <w:r w:rsidRPr="00547AF0">
        <w:rPr>
          <w:rFonts w:ascii="仿宋_GB2312" w:eastAsia="仿宋_GB2312" w:hint="eastAsia"/>
          <w:sz w:val="32"/>
        </w:rPr>
        <w:t>白天适当</w:t>
      </w:r>
      <w:r w:rsidRPr="00547AF0">
        <w:rPr>
          <w:rFonts w:ascii="仿宋_GB2312" w:eastAsia="仿宋_GB2312"/>
          <w:sz w:val="32"/>
        </w:rPr>
        <w:t>活动。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277E47"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/>
          <w:sz w:val="32"/>
        </w:rPr>
        <w:t>.</w:t>
      </w:r>
      <w:r w:rsidRPr="00277E47">
        <w:rPr>
          <w:rFonts w:ascii="仿宋_GB2312" w:eastAsia="仿宋_GB2312"/>
          <w:sz w:val="32"/>
        </w:rPr>
        <w:t>精神行为问题管理</w:t>
      </w:r>
      <w:r w:rsidRPr="00277E47">
        <w:rPr>
          <w:rFonts w:ascii="仿宋_GB2312" w:eastAsia="仿宋_GB2312" w:hint="eastAsia"/>
          <w:sz w:val="32"/>
        </w:rPr>
        <w:t>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277E47">
        <w:rPr>
          <w:rFonts w:ascii="仿宋_GB2312" w:eastAsia="仿宋_GB2312"/>
          <w:sz w:val="32"/>
        </w:rPr>
        <w:t>（1）观察精神行为问题的表现、</w:t>
      </w:r>
      <w:r w:rsidRPr="00277E47">
        <w:rPr>
          <w:rFonts w:ascii="仿宋_GB2312" w:eastAsia="仿宋_GB2312" w:hint="eastAsia"/>
          <w:sz w:val="32"/>
        </w:rPr>
        <w:t>持续</w:t>
      </w:r>
      <w:r w:rsidRPr="00277E47">
        <w:rPr>
          <w:rFonts w:ascii="仿宋_GB2312" w:eastAsia="仿宋_GB2312"/>
          <w:sz w:val="32"/>
        </w:rPr>
        <w:t>时间、频次及潜在的隐患。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277E47">
        <w:rPr>
          <w:rFonts w:ascii="仿宋_GB2312" w:eastAsia="仿宋_GB2312"/>
          <w:sz w:val="32"/>
        </w:rPr>
        <w:t>（2）寻找可能的原因或诱发因素，制订相应的预防</w:t>
      </w:r>
      <w:r w:rsidRPr="00277E47">
        <w:rPr>
          <w:rFonts w:ascii="仿宋_GB2312" w:eastAsia="仿宋_GB2312" w:hint="eastAsia"/>
          <w:sz w:val="32"/>
        </w:rPr>
        <w:t>及</w:t>
      </w:r>
      <w:r w:rsidRPr="00277E47">
        <w:rPr>
          <w:rFonts w:ascii="仿宋_GB2312" w:eastAsia="仿宋_GB2312"/>
          <w:sz w:val="32"/>
        </w:rPr>
        <w:t>应对策略。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277E47">
        <w:rPr>
          <w:rFonts w:ascii="仿宋_GB2312" w:eastAsia="仿宋_GB2312"/>
          <w:sz w:val="32"/>
        </w:rPr>
        <w:t>（3）发生精神行为问题时，以理解和接受的心态去应对和疏导，避免强行纠正</w:t>
      </w:r>
      <w:r w:rsidRPr="00277E47">
        <w:rPr>
          <w:rFonts w:ascii="仿宋_GB2312" w:eastAsia="仿宋_GB2312" w:hint="eastAsia"/>
          <w:sz w:val="32"/>
        </w:rPr>
        <w:t>及</w:t>
      </w:r>
      <w:r w:rsidRPr="00277E47">
        <w:rPr>
          <w:rFonts w:ascii="仿宋_GB2312" w:eastAsia="仿宋_GB2312"/>
          <w:sz w:val="32"/>
        </w:rPr>
        <w:t>制止。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277E47">
        <w:rPr>
          <w:rFonts w:ascii="仿宋_GB2312" w:eastAsia="仿宋_GB2312"/>
          <w:sz w:val="32"/>
        </w:rPr>
        <w:t>（4）首选非药物管理</w:t>
      </w:r>
      <w:r w:rsidRPr="00277E47">
        <w:rPr>
          <w:rFonts w:ascii="仿宋_GB2312" w:eastAsia="仿宋_GB2312" w:hint="eastAsia"/>
          <w:sz w:val="32"/>
        </w:rPr>
        <w:t>措施，</w:t>
      </w:r>
      <w:r w:rsidRPr="00277E47">
        <w:rPr>
          <w:rFonts w:ascii="仿宋_GB2312" w:eastAsia="仿宋_GB2312"/>
          <w:sz w:val="32"/>
        </w:rPr>
        <w:t>无效时与医生沟通，考虑药物干预。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277E47">
        <w:rPr>
          <w:rFonts w:ascii="仿宋_GB2312" w:eastAsia="仿宋_GB2312" w:hint="eastAsia"/>
          <w:sz w:val="32"/>
        </w:rPr>
        <w:t>3</w:t>
      </w:r>
      <w:r>
        <w:rPr>
          <w:rFonts w:ascii="仿宋_GB2312" w:eastAsia="仿宋_GB2312"/>
          <w:sz w:val="32"/>
        </w:rPr>
        <w:t>.</w:t>
      </w:r>
      <w:r w:rsidRPr="00277E47">
        <w:rPr>
          <w:rFonts w:ascii="仿宋_GB2312" w:eastAsia="仿宋_GB2312"/>
          <w:sz w:val="32"/>
        </w:rPr>
        <w:t>安全防护</w:t>
      </w:r>
      <w:r w:rsidRPr="00277E47">
        <w:rPr>
          <w:rFonts w:ascii="仿宋_GB2312" w:eastAsia="仿宋_GB2312" w:hint="eastAsia"/>
          <w:sz w:val="32"/>
        </w:rPr>
        <w:t>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277E47">
        <w:rPr>
          <w:rFonts w:ascii="仿宋_GB2312" w:eastAsia="仿宋_GB2312"/>
          <w:sz w:val="32"/>
        </w:rPr>
        <w:t>（1）放置防跌倒</w:t>
      </w:r>
      <w:r w:rsidRPr="00277E47">
        <w:rPr>
          <w:rFonts w:ascii="仿宋_GB2312" w:eastAsia="仿宋_GB2312" w:hint="eastAsia"/>
          <w:sz w:val="32"/>
        </w:rPr>
        <w:t>警示</w:t>
      </w:r>
      <w:r w:rsidRPr="00277E47">
        <w:rPr>
          <w:rFonts w:ascii="仿宋_GB2312" w:eastAsia="仿宋_GB2312"/>
          <w:sz w:val="32"/>
        </w:rPr>
        <w:t>标识，</w:t>
      </w:r>
      <w:r w:rsidRPr="00277E47">
        <w:rPr>
          <w:rFonts w:ascii="仿宋_GB2312" w:eastAsia="仿宋_GB2312" w:hint="eastAsia"/>
          <w:sz w:val="32"/>
        </w:rPr>
        <w:t>采取措施</w:t>
      </w:r>
      <w:r w:rsidRPr="00277E47">
        <w:rPr>
          <w:rFonts w:ascii="仿宋_GB2312" w:eastAsia="仿宋_GB2312"/>
          <w:sz w:val="32"/>
        </w:rPr>
        <w:t>预防跌倒</w:t>
      </w:r>
      <w:r w:rsidRPr="00277E47">
        <w:rPr>
          <w:rFonts w:ascii="仿宋_GB2312" w:eastAsia="仿宋_GB2312" w:hint="eastAsia"/>
          <w:sz w:val="32"/>
        </w:rPr>
        <w:t>（</w:t>
      </w:r>
      <w:r w:rsidRPr="00277E47">
        <w:rPr>
          <w:rFonts w:ascii="仿宋_GB2312" w:eastAsia="仿宋_GB2312"/>
          <w:sz w:val="32"/>
        </w:rPr>
        <w:t>详见第1章十一跌倒</w:t>
      </w:r>
      <w:r w:rsidRPr="00277E47">
        <w:rPr>
          <w:rFonts w:ascii="仿宋_GB2312" w:eastAsia="仿宋_GB2312" w:hint="eastAsia"/>
          <w:sz w:val="32"/>
        </w:rPr>
        <w:t>）</w:t>
      </w:r>
      <w:r w:rsidRPr="00277E47">
        <w:rPr>
          <w:rFonts w:ascii="仿宋_GB2312" w:eastAsia="仿宋_GB2312"/>
          <w:sz w:val="32"/>
        </w:rPr>
        <w:t>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277E47">
        <w:rPr>
          <w:rFonts w:ascii="仿宋_GB2312" w:eastAsia="仿宋_GB2312" w:hint="eastAsia"/>
          <w:sz w:val="32"/>
        </w:rPr>
        <w:t>（2）放置防走失警示标识，加强巡视，将紧急联系人电话放于老年患者不易丢失处。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277E47">
        <w:rPr>
          <w:rFonts w:ascii="仿宋_GB2312" w:eastAsia="仿宋_GB2312" w:hint="eastAsia"/>
          <w:sz w:val="32"/>
        </w:rPr>
        <w:t>（3）管理好电源、热源、易碎物品、锐利物品及药品。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277E47">
        <w:rPr>
          <w:rFonts w:ascii="仿宋_GB2312" w:eastAsia="仿宋_GB2312" w:hint="eastAsia"/>
          <w:sz w:val="32"/>
        </w:rPr>
        <w:t>（4）发生噎食时，采取膈下腹部冲击法（详见第4章四十六膈下腹部冲击法）。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4.</w:t>
      </w:r>
      <w:r w:rsidRPr="00277E47">
        <w:rPr>
          <w:rFonts w:ascii="仿宋_GB2312" w:eastAsia="仿宋_GB2312" w:hint="eastAsia"/>
          <w:sz w:val="32"/>
        </w:rPr>
        <w:t>遵医嘱给药，居家宜分格摆药或用不同颜色进行区分，防止漏服及错服，观察用药后疗效及不良反应。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5.</w:t>
      </w:r>
      <w:r w:rsidRPr="00277E47">
        <w:rPr>
          <w:rFonts w:ascii="仿宋_GB2312" w:eastAsia="仿宋_GB2312" w:hint="eastAsia"/>
          <w:sz w:val="32"/>
        </w:rPr>
        <w:t>与其交流时放慢语速、语调平和，用简单易理解的词语，给予充足的反应时间。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6.与医疗团队及照护者共同制订认知</w:t>
      </w:r>
      <w:r w:rsidRPr="00277E47">
        <w:rPr>
          <w:rFonts w:ascii="仿宋_GB2312" w:eastAsia="仿宋_GB2312" w:hint="eastAsia"/>
          <w:sz w:val="32"/>
        </w:rPr>
        <w:t>训练计划，并协助执行。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7.</w:t>
      </w:r>
      <w:r w:rsidRPr="00277E47">
        <w:rPr>
          <w:rFonts w:ascii="仿宋_GB2312" w:eastAsia="仿宋_GB2312" w:hint="eastAsia"/>
          <w:sz w:val="32"/>
        </w:rPr>
        <w:t>对于卧床者，给予基础护理，并采取措施预防压力性损伤等并发症（详见第1章十二压力性损伤）。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8.</w:t>
      </w:r>
      <w:r w:rsidRPr="00277E47">
        <w:rPr>
          <w:rFonts w:ascii="仿宋_GB2312" w:eastAsia="仿宋_GB2312" w:hint="eastAsia"/>
          <w:sz w:val="32"/>
        </w:rPr>
        <w:t>定期在社区开展认知障碍健康教育，提高公众对相关知识的知晓率。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277E47">
        <w:rPr>
          <w:rFonts w:ascii="楷体_GB2312" w:eastAsia="楷体_GB2312"/>
          <w:bCs/>
          <w:sz w:val="32"/>
        </w:rPr>
        <w:t>（三）指导要点。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1.</w:t>
      </w:r>
      <w:r w:rsidRPr="00277E47">
        <w:rPr>
          <w:rFonts w:ascii="仿宋_GB2312" w:eastAsia="仿宋_GB2312" w:hint="eastAsia"/>
          <w:sz w:val="32"/>
        </w:rPr>
        <w:t>告知照护者认知障碍各阶段可能出现的问题及解决方法。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2.</w:t>
      </w:r>
      <w:r w:rsidRPr="00277E47">
        <w:rPr>
          <w:rFonts w:ascii="仿宋_GB2312" w:eastAsia="仿宋_GB2312" w:hint="eastAsia"/>
          <w:sz w:val="32"/>
        </w:rPr>
        <w:t>指导照护者设计适合认知障碍者的居家环境。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3.</w:t>
      </w:r>
      <w:r w:rsidRPr="00277E47">
        <w:rPr>
          <w:rFonts w:ascii="仿宋_GB2312" w:eastAsia="仿宋_GB2312" w:hint="eastAsia"/>
          <w:sz w:val="32"/>
        </w:rPr>
        <w:t>指导照护者做好防跌倒、防走失、防压力性损伤、防冲动及防自杀等安全防护措施。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4.</w:t>
      </w:r>
      <w:r w:rsidRPr="00277E47">
        <w:rPr>
          <w:rFonts w:ascii="仿宋_GB2312" w:eastAsia="仿宋_GB2312" w:hint="eastAsia"/>
          <w:sz w:val="32"/>
        </w:rPr>
        <w:t>教会照护者进行居家认知训练（详见第5章十一认知训练）及日常生活能力训练的方法。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5.</w:t>
      </w:r>
      <w:r w:rsidRPr="00277E47">
        <w:rPr>
          <w:rFonts w:ascii="仿宋_GB2312" w:eastAsia="仿宋_GB2312" w:hint="eastAsia"/>
          <w:sz w:val="32"/>
        </w:rPr>
        <w:t>教会照护者舒缓自身压力的技巧，提供相关的支持服务信息。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277E47">
        <w:rPr>
          <w:rFonts w:ascii="楷体_GB2312" w:eastAsia="楷体_GB2312"/>
          <w:bCs/>
          <w:sz w:val="32"/>
        </w:rPr>
        <w:t>（四）注意事项。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277E47"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.</w:t>
      </w:r>
      <w:r w:rsidRPr="00277E47">
        <w:rPr>
          <w:rFonts w:ascii="仿宋_GB2312" w:eastAsia="仿宋_GB2312"/>
          <w:sz w:val="32"/>
        </w:rPr>
        <w:t>遵循个体化原则</w:t>
      </w:r>
      <w:r w:rsidRPr="00277E47">
        <w:rPr>
          <w:rFonts w:ascii="仿宋_GB2312" w:eastAsia="仿宋_GB2312" w:hint="eastAsia"/>
          <w:sz w:val="32"/>
        </w:rPr>
        <w:t>，动态调整照护方案。</w:t>
      </w:r>
    </w:p>
    <w:p w:rsidR="00505767" w:rsidRPr="00277E4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277E47"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/>
          <w:sz w:val="32"/>
        </w:rPr>
        <w:t>.</w:t>
      </w:r>
      <w:r w:rsidRPr="00277E47">
        <w:rPr>
          <w:rFonts w:ascii="仿宋_GB2312" w:eastAsia="仿宋_GB2312"/>
          <w:sz w:val="32"/>
        </w:rPr>
        <w:t>进行认知</w:t>
      </w:r>
      <w:r w:rsidRPr="00277E47">
        <w:rPr>
          <w:rFonts w:ascii="仿宋_GB2312" w:eastAsia="仿宋_GB2312" w:hint="eastAsia"/>
          <w:sz w:val="32"/>
        </w:rPr>
        <w:t>训练及</w:t>
      </w:r>
      <w:r w:rsidRPr="00277E47">
        <w:rPr>
          <w:rFonts w:ascii="仿宋_GB2312" w:eastAsia="仿宋_GB2312"/>
          <w:sz w:val="32"/>
        </w:rPr>
        <w:t>日常生活能力训练时，</w:t>
      </w:r>
      <w:r>
        <w:rPr>
          <w:rFonts w:ascii="仿宋_GB2312" w:eastAsia="仿宋_GB2312" w:hint="eastAsia"/>
          <w:sz w:val="32"/>
        </w:rPr>
        <w:t>应</w:t>
      </w:r>
      <w:r w:rsidRPr="00277E47">
        <w:rPr>
          <w:rFonts w:ascii="仿宋_GB2312" w:eastAsia="仿宋_GB2312"/>
          <w:sz w:val="32"/>
        </w:rPr>
        <w:t>从简单到复杂，循序渐进。</w:t>
      </w:r>
    </w:p>
    <w:p w:rsidR="00505767" w:rsidRPr="0002719A" w:rsidRDefault="00505767" w:rsidP="00505767">
      <w:pPr>
        <w:pStyle w:val="a8"/>
        <w:widowControl/>
        <w:spacing w:line="360" w:lineRule="auto"/>
        <w:ind w:firstLineChars="0" w:firstLine="0"/>
        <w:jc w:val="center"/>
        <w:rPr>
          <w:rFonts w:ascii="黑体" w:eastAsia="黑体" w:hAnsi="黑体"/>
          <w:sz w:val="32"/>
          <w:szCs w:val="28"/>
        </w:rPr>
      </w:pPr>
      <w:r w:rsidRPr="0002719A">
        <w:rPr>
          <w:rFonts w:ascii="黑体" w:eastAsia="黑体" w:hAnsi="黑体" w:hint="eastAsia"/>
          <w:sz w:val="32"/>
          <w:szCs w:val="28"/>
        </w:rPr>
        <w:t>三、</w:t>
      </w:r>
      <w:r w:rsidRPr="0002719A">
        <w:rPr>
          <w:rFonts w:ascii="黑体" w:eastAsia="黑体" w:hAnsi="黑体"/>
          <w:sz w:val="32"/>
          <w:szCs w:val="28"/>
        </w:rPr>
        <w:t>睡眠障碍</w:t>
      </w:r>
    </w:p>
    <w:p w:rsidR="00505767" w:rsidRPr="0002719A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02719A">
        <w:rPr>
          <w:rFonts w:ascii="楷体_GB2312" w:eastAsia="楷体_GB2312"/>
          <w:bCs/>
          <w:sz w:val="32"/>
        </w:rPr>
        <w:t>（一）评估与观察要点。</w:t>
      </w:r>
    </w:p>
    <w:p w:rsidR="00505767" w:rsidRPr="0002719A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1.</w:t>
      </w:r>
      <w:r w:rsidRPr="0002719A">
        <w:rPr>
          <w:rFonts w:ascii="仿宋_GB2312" w:eastAsia="仿宋_GB2312" w:hint="eastAsia"/>
          <w:sz w:val="32"/>
        </w:rPr>
        <w:t>了解患病情况、临床表现、睡眠习惯及睡眠环境。</w:t>
      </w:r>
    </w:p>
    <w:p w:rsidR="00505767" w:rsidRPr="0002719A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2.</w:t>
      </w:r>
      <w:r w:rsidRPr="0002719A">
        <w:rPr>
          <w:rFonts w:ascii="仿宋_GB2312" w:eastAsia="仿宋_GB2312" w:hint="eastAsia"/>
          <w:sz w:val="32"/>
        </w:rPr>
        <w:t>询问服用镇静催眠类药物的种类、剂量及不良反应。</w:t>
      </w:r>
    </w:p>
    <w:p w:rsidR="00505767" w:rsidRPr="0002719A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3.</w:t>
      </w:r>
      <w:r w:rsidRPr="0002719A">
        <w:rPr>
          <w:rFonts w:ascii="仿宋_GB2312" w:eastAsia="仿宋_GB2312" w:hint="eastAsia"/>
          <w:sz w:val="32"/>
        </w:rPr>
        <w:t>评估意识状态、跌倒风险、对睡眠障碍的态度及对社会功能的影响。</w:t>
      </w:r>
    </w:p>
    <w:p w:rsidR="00505767" w:rsidRPr="0002719A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4.</w:t>
      </w:r>
      <w:r w:rsidRPr="0002719A">
        <w:rPr>
          <w:rFonts w:ascii="仿宋_GB2312" w:eastAsia="仿宋_GB2312" w:hint="eastAsia"/>
          <w:sz w:val="32"/>
        </w:rPr>
        <w:t>评估心理、社会支持情况及照护者的能力与需求。</w:t>
      </w:r>
    </w:p>
    <w:p w:rsidR="00505767" w:rsidRPr="0002719A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02719A">
        <w:rPr>
          <w:rFonts w:ascii="楷体_GB2312" w:eastAsia="楷体_GB2312"/>
          <w:bCs/>
          <w:sz w:val="32"/>
        </w:rPr>
        <w:t>（二）护理要点。</w:t>
      </w:r>
    </w:p>
    <w:p w:rsidR="00505767" w:rsidRPr="0002719A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02719A"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.</w:t>
      </w:r>
      <w:r w:rsidRPr="0002719A">
        <w:rPr>
          <w:rFonts w:ascii="仿宋_GB2312" w:eastAsia="仿宋_GB2312" w:hint="eastAsia"/>
          <w:sz w:val="32"/>
        </w:rPr>
        <w:t>提供安静、整洁的睡眠环境，温湿度及光线适宜。</w:t>
      </w:r>
    </w:p>
    <w:p w:rsidR="00505767" w:rsidRPr="0002719A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2.</w:t>
      </w:r>
      <w:r w:rsidRPr="0002719A">
        <w:rPr>
          <w:rFonts w:ascii="仿宋_GB2312" w:eastAsia="仿宋_GB2312" w:hint="eastAsia"/>
          <w:sz w:val="32"/>
        </w:rPr>
        <w:t>协助采取非药物措施改善睡眠。</w:t>
      </w:r>
    </w:p>
    <w:p w:rsidR="00505767" w:rsidRPr="0002719A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02719A">
        <w:rPr>
          <w:rFonts w:ascii="仿宋_GB2312" w:eastAsia="仿宋_GB2312" w:hint="eastAsia"/>
          <w:sz w:val="32"/>
        </w:rPr>
        <w:t>（1）睡前饮温牛奶，不</w:t>
      </w:r>
      <w:r>
        <w:rPr>
          <w:rFonts w:ascii="仿宋_GB2312" w:eastAsia="仿宋_GB2312" w:hint="eastAsia"/>
          <w:sz w:val="32"/>
        </w:rPr>
        <w:t>宜</w:t>
      </w:r>
      <w:r w:rsidRPr="0002719A">
        <w:rPr>
          <w:rFonts w:ascii="仿宋_GB2312" w:eastAsia="仿宋_GB2312" w:hint="eastAsia"/>
          <w:sz w:val="32"/>
        </w:rPr>
        <w:t>喝浓茶、咖啡及含酒精类等饮品。</w:t>
      </w:r>
    </w:p>
    <w:p w:rsidR="00505767" w:rsidRPr="0002719A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02719A">
        <w:rPr>
          <w:rFonts w:ascii="仿宋_GB2312" w:eastAsia="仿宋_GB2312" w:hint="eastAsia"/>
          <w:sz w:val="32"/>
        </w:rPr>
        <w:t>（2）睡前用温水泡脚，避免兴奋及刺激，营造安静的睡眠氛围。</w:t>
      </w:r>
    </w:p>
    <w:p w:rsidR="00505767" w:rsidRPr="0002719A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02719A">
        <w:rPr>
          <w:rFonts w:ascii="仿宋_GB2312" w:eastAsia="仿宋_GB2312" w:hint="eastAsia"/>
          <w:sz w:val="32"/>
        </w:rPr>
        <w:t>（3）安排规律的日间活动，减少白天睡眠时间。</w:t>
      </w:r>
    </w:p>
    <w:p w:rsidR="00505767" w:rsidRPr="0002719A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02719A">
        <w:rPr>
          <w:rFonts w:ascii="仿宋_GB2312" w:eastAsia="仿宋_GB2312" w:hint="eastAsia"/>
          <w:sz w:val="32"/>
        </w:rPr>
        <w:t>（4）使用耳穴贴压、中药药枕等中医适宜技术促进睡眠。</w:t>
      </w:r>
    </w:p>
    <w:p w:rsidR="00505767" w:rsidRPr="0002719A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02719A">
        <w:rPr>
          <w:rFonts w:ascii="仿宋_GB2312" w:eastAsia="仿宋_GB2312" w:hint="eastAsia"/>
          <w:sz w:val="32"/>
        </w:rPr>
        <w:t>（5）可使用眼罩、耳塞辅助睡眠。</w:t>
      </w:r>
    </w:p>
    <w:p w:rsidR="00505767" w:rsidRPr="0002719A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02719A">
        <w:rPr>
          <w:rFonts w:ascii="仿宋_GB2312" w:eastAsia="仿宋_GB2312" w:hint="eastAsia"/>
          <w:sz w:val="32"/>
        </w:rPr>
        <w:t>（6）建立睡眠卫生习惯。</w:t>
      </w:r>
    </w:p>
    <w:p w:rsidR="00505767" w:rsidRPr="0002719A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3.</w:t>
      </w:r>
      <w:r w:rsidRPr="0002719A">
        <w:rPr>
          <w:rFonts w:ascii="仿宋_GB2312" w:eastAsia="仿宋_GB2312" w:hint="eastAsia"/>
          <w:sz w:val="32"/>
        </w:rPr>
        <w:t>遵医嘱服用镇静催眠类药物，观察药物疗效及不良反应，并采取措施预防跌倒（详见第1章十一跌倒）。</w:t>
      </w:r>
    </w:p>
    <w:p w:rsidR="00505767" w:rsidRPr="003A6AC5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3A6AC5">
        <w:rPr>
          <w:rFonts w:ascii="楷体_GB2312" w:eastAsia="楷体_GB2312"/>
          <w:bCs/>
          <w:sz w:val="32"/>
        </w:rPr>
        <w:t>（三）指导要点。</w:t>
      </w:r>
    </w:p>
    <w:p w:rsidR="00505767" w:rsidRPr="003A6AC5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1.</w:t>
      </w:r>
      <w:r w:rsidRPr="003A6AC5">
        <w:rPr>
          <w:rFonts w:ascii="仿宋_GB2312" w:eastAsia="仿宋_GB2312" w:hint="eastAsia"/>
          <w:sz w:val="32"/>
        </w:rPr>
        <w:t>告知居家老年患者按时服药及预防跌倒的重要性，不能擅自停药或改变剂量。</w:t>
      </w:r>
    </w:p>
    <w:p w:rsidR="00505767" w:rsidRPr="003A6AC5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2.</w:t>
      </w:r>
      <w:r w:rsidRPr="003A6AC5">
        <w:rPr>
          <w:rFonts w:ascii="仿宋_GB2312" w:eastAsia="仿宋_GB2312" w:hint="eastAsia"/>
          <w:sz w:val="32"/>
        </w:rPr>
        <w:t>告知居家老年患者睡眠障碍加重时，应及时就诊。</w:t>
      </w:r>
    </w:p>
    <w:p w:rsidR="00505767" w:rsidRPr="003A6AC5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3.</w:t>
      </w:r>
      <w:r w:rsidRPr="003A6AC5">
        <w:rPr>
          <w:rFonts w:ascii="仿宋_GB2312" w:eastAsia="仿宋_GB2312" w:hint="eastAsia"/>
          <w:sz w:val="32"/>
        </w:rPr>
        <w:t>指导居家老年患者促进良好睡眠的方法。温水泡脚时水温不</w:t>
      </w:r>
      <w:r>
        <w:rPr>
          <w:rFonts w:ascii="仿宋_GB2312" w:eastAsia="仿宋_GB2312" w:hint="eastAsia"/>
          <w:sz w:val="32"/>
        </w:rPr>
        <w:t>应</w:t>
      </w:r>
      <w:r w:rsidRPr="003A6AC5">
        <w:rPr>
          <w:rFonts w:ascii="仿宋_GB2312" w:eastAsia="仿宋_GB2312" w:hint="eastAsia"/>
          <w:sz w:val="32"/>
        </w:rPr>
        <w:t>超过40℃，避免烫伤。</w:t>
      </w:r>
    </w:p>
    <w:p w:rsidR="00505767" w:rsidRPr="003A6AC5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4.</w:t>
      </w:r>
      <w:r w:rsidRPr="003A6AC5">
        <w:rPr>
          <w:rFonts w:ascii="仿宋_GB2312" w:eastAsia="仿宋_GB2312" w:hint="eastAsia"/>
          <w:sz w:val="32"/>
        </w:rPr>
        <w:t>指导照护者提供亲情支持，妥善处理引起不良心理</w:t>
      </w:r>
      <w:r>
        <w:rPr>
          <w:rFonts w:ascii="仿宋_GB2312" w:eastAsia="仿宋_GB2312" w:hint="eastAsia"/>
          <w:sz w:val="32"/>
        </w:rPr>
        <w:t>反应</w:t>
      </w:r>
      <w:r w:rsidRPr="003A6AC5">
        <w:rPr>
          <w:rFonts w:ascii="仿宋_GB2312" w:eastAsia="仿宋_GB2312" w:hint="eastAsia"/>
          <w:sz w:val="32"/>
        </w:rPr>
        <w:t>的事件。</w:t>
      </w:r>
    </w:p>
    <w:p w:rsidR="00505767" w:rsidRPr="003A6AC5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3A6AC5">
        <w:rPr>
          <w:rFonts w:ascii="楷体_GB2312" w:eastAsia="楷体_GB2312"/>
          <w:bCs/>
          <w:sz w:val="32"/>
        </w:rPr>
        <w:t>（四）注意事项。</w:t>
      </w:r>
    </w:p>
    <w:p w:rsidR="00505767" w:rsidRPr="003A6AC5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1.</w:t>
      </w:r>
      <w:r w:rsidRPr="003A6AC5">
        <w:rPr>
          <w:rFonts w:ascii="仿宋_GB2312" w:eastAsia="仿宋_GB2312" w:hint="eastAsia"/>
          <w:sz w:val="32"/>
        </w:rPr>
        <w:t>首选非药物措施改善睡眠。</w:t>
      </w:r>
    </w:p>
    <w:p w:rsidR="00505767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2.</w:t>
      </w:r>
      <w:r w:rsidRPr="003A6AC5">
        <w:rPr>
          <w:rFonts w:ascii="仿宋_GB2312" w:eastAsia="仿宋_GB2312"/>
          <w:sz w:val="32"/>
        </w:rPr>
        <w:t>服用</w:t>
      </w:r>
      <w:r w:rsidRPr="003A6AC5">
        <w:rPr>
          <w:rFonts w:ascii="仿宋_GB2312" w:eastAsia="仿宋_GB2312" w:hint="eastAsia"/>
          <w:sz w:val="32"/>
        </w:rPr>
        <w:t>镇静催眠类药物</w:t>
      </w:r>
      <w:r w:rsidRPr="003A6AC5">
        <w:rPr>
          <w:rFonts w:ascii="仿宋_GB2312" w:eastAsia="仿宋_GB2312"/>
          <w:sz w:val="32"/>
        </w:rPr>
        <w:t>期间定期进行肝肾功能检查。</w:t>
      </w:r>
    </w:p>
    <w:p w:rsidR="00551A97" w:rsidRPr="00551A97" w:rsidRDefault="00551A9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</w:p>
    <w:p w:rsidR="00505767" w:rsidRPr="0093527E" w:rsidRDefault="00505767" w:rsidP="00505767">
      <w:pPr>
        <w:pStyle w:val="a8"/>
        <w:widowControl/>
        <w:spacing w:line="360" w:lineRule="auto"/>
        <w:ind w:firstLineChars="0" w:firstLine="0"/>
        <w:jc w:val="center"/>
        <w:rPr>
          <w:rFonts w:ascii="黑体" w:eastAsia="黑体" w:hAnsi="黑体"/>
          <w:bCs/>
          <w:sz w:val="32"/>
          <w:szCs w:val="28"/>
        </w:rPr>
      </w:pPr>
      <w:r w:rsidRPr="0093527E">
        <w:rPr>
          <w:rFonts w:ascii="黑体" w:eastAsia="黑体" w:hAnsi="黑体" w:hint="eastAsia"/>
          <w:bCs/>
          <w:sz w:val="32"/>
          <w:szCs w:val="28"/>
        </w:rPr>
        <w:t>四、</w:t>
      </w:r>
      <w:r w:rsidRPr="0093527E">
        <w:rPr>
          <w:rFonts w:ascii="黑体" w:eastAsia="黑体" w:hAnsi="黑体"/>
          <w:bCs/>
          <w:sz w:val="32"/>
          <w:szCs w:val="28"/>
        </w:rPr>
        <w:t>视听障碍</w:t>
      </w:r>
    </w:p>
    <w:p w:rsidR="00505767" w:rsidRPr="005352C3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5352C3">
        <w:rPr>
          <w:rFonts w:ascii="楷体_GB2312" w:eastAsia="楷体_GB2312"/>
          <w:bCs/>
          <w:sz w:val="32"/>
        </w:rPr>
        <w:t>（一）评估与观察要点。</w:t>
      </w:r>
    </w:p>
    <w:p w:rsidR="00505767" w:rsidRPr="005352C3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5352C3"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.</w:t>
      </w:r>
      <w:r w:rsidRPr="005352C3">
        <w:rPr>
          <w:rFonts w:ascii="仿宋_GB2312" w:eastAsia="仿宋_GB2312" w:hint="eastAsia"/>
          <w:sz w:val="32"/>
        </w:rPr>
        <w:t>了解患病情况、跌倒史及</w:t>
      </w:r>
      <w:r w:rsidRPr="005352C3">
        <w:rPr>
          <w:rFonts w:ascii="仿宋_GB2312" w:eastAsia="仿宋_GB2312"/>
          <w:sz w:val="32"/>
        </w:rPr>
        <w:t>活动能力</w:t>
      </w:r>
      <w:r w:rsidRPr="005352C3">
        <w:rPr>
          <w:rFonts w:ascii="仿宋_GB2312" w:eastAsia="仿宋_GB2312" w:hint="eastAsia"/>
          <w:sz w:val="32"/>
        </w:rPr>
        <w:t>。</w:t>
      </w:r>
    </w:p>
    <w:p w:rsidR="00505767" w:rsidRPr="005352C3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2.</w:t>
      </w:r>
      <w:r w:rsidRPr="005352C3">
        <w:rPr>
          <w:rFonts w:ascii="仿宋_GB2312" w:eastAsia="仿宋_GB2312" w:hint="eastAsia"/>
          <w:sz w:val="32"/>
        </w:rPr>
        <w:t>评估</w:t>
      </w:r>
      <w:r w:rsidRPr="005352C3">
        <w:rPr>
          <w:rFonts w:ascii="仿宋_GB2312" w:eastAsia="仿宋_GB2312"/>
          <w:sz w:val="32"/>
        </w:rPr>
        <w:t>视听</w:t>
      </w:r>
      <w:r w:rsidRPr="005352C3">
        <w:rPr>
          <w:rFonts w:ascii="仿宋_GB2312" w:eastAsia="仿宋_GB2312" w:hint="eastAsia"/>
          <w:sz w:val="32"/>
        </w:rPr>
        <w:t>障碍</w:t>
      </w:r>
      <w:r w:rsidRPr="005352C3">
        <w:rPr>
          <w:rFonts w:ascii="仿宋_GB2312" w:eastAsia="仿宋_GB2312"/>
          <w:sz w:val="32"/>
        </w:rPr>
        <w:t>的</w:t>
      </w:r>
      <w:r w:rsidRPr="005352C3">
        <w:rPr>
          <w:rFonts w:ascii="仿宋_GB2312" w:eastAsia="仿宋_GB2312" w:hint="eastAsia"/>
          <w:sz w:val="32"/>
        </w:rPr>
        <w:t>程度及对生活的影响</w:t>
      </w:r>
      <w:r w:rsidRPr="005352C3">
        <w:rPr>
          <w:rFonts w:ascii="仿宋_GB2312" w:eastAsia="仿宋_GB2312"/>
          <w:sz w:val="32"/>
        </w:rPr>
        <w:t>。</w:t>
      </w:r>
    </w:p>
    <w:p w:rsidR="00505767" w:rsidRPr="005352C3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3.</w:t>
      </w:r>
      <w:r w:rsidRPr="005352C3">
        <w:rPr>
          <w:rFonts w:ascii="仿宋_GB2312" w:eastAsia="仿宋_GB2312" w:hint="eastAsia"/>
          <w:sz w:val="32"/>
        </w:rPr>
        <w:t>评估居住环境、心理、社会支持情况及照护者的能力与需求。</w:t>
      </w:r>
    </w:p>
    <w:p w:rsidR="00505767" w:rsidRPr="005352C3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5352C3">
        <w:rPr>
          <w:rFonts w:ascii="楷体_GB2312" w:eastAsia="楷体_GB2312"/>
          <w:bCs/>
          <w:sz w:val="32"/>
        </w:rPr>
        <w:t>（二）护理要点。</w:t>
      </w:r>
    </w:p>
    <w:p w:rsidR="00505767" w:rsidRPr="005352C3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1.</w:t>
      </w:r>
      <w:r w:rsidRPr="005352C3">
        <w:rPr>
          <w:rFonts w:ascii="仿宋_GB2312" w:eastAsia="仿宋_GB2312" w:hint="eastAsia"/>
          <w:sz w:val="32"/>
        </w:rPr>
        <w:t>提供</w:t>
      </w:r>
      <w:r w:rsidRPr="005352C3">
        <w:rPr>
          <w:rFonts w:ascii="仿宋_GB2312" w:eastAsia="仿宋_GB2312"/>
          <w:sz w:val="32"/>
        </w:rPr>
        <w:t>安静、光线充足、地面平整</w:t>
      </w:r>
      <w:r w:rsidRPr="005352C3">
        <w:rPr>
          <w:rFonts w:ascii="仿宋_GB2312" w:eastAsia="仿宋_GB2312" w:hint="eastAsia"/>
          <w:sz w:val="32"/>
        </w:rPr>
        <w:t>及</w:t>
      </w:r>
      <w:r w:rsidRPr="005352C3">
        <w:rPr>
          <w:rFonts w:ascii="仿宋_GB2312" w:eastAsia="仿宋_GB2312"/>
          <w:sz w:val="32"/>
        </w:rPr>
        <w:t>无障碍的环境。</w:t>
      </w:r>
    </w:p>
    <w:p w:rsidR="00505767" w:rsidRPr="005352C3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5352C3"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/>
          <w:sz w:val="32"/>
        </w:rPr>
        <w:t>.</w:t>
      </w:r>
      <w:r w:rsidRPr="005352C3">
        <w:rPr>
          <w:rFonts w:ascii="仿宋_GB2312" w:eastAsia="仿宋_GB2312" w:hint="eastAsia"/>
          <w:sz w:val="32"/>
        </w:rPr>
        <w:t>采取措施预防跌倒（详见第1章十一跌倒）。</w:t>
      </w:r>
    </w:p>
    <w:p w:rsidR="00505767" w:rsidRPr="005352C3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3.</w:t>
      </w:r>
      <w:r w:rsidRPr="005352C3">
        <w:rPr>
          <w:rFonts w:ascii="仿宋_GB2312" w:eastAsia="仿宋_GB2312" w:hint="eastAsia"/>
          <w:sz w:val="32"/>
        </w:rPr>
        <w:t>严重视听障碍者，协助做好生活护理。</w:t>
      </w:r>
    </w:p>
    <w:p w:rsidR="00505767" w:rsidRPr="005352C3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5352C3">
        <w:rPr>
          <w:rFonts w:ascii="仿宋_GB2312" w:eastAsia="仿宋_GB2312" w:hint="eastAsia"/>
          <w:sz w:val="32"/>
        </w:rPr>
        <w:t>4</w:t>
      </w:r>
      <w:r>
        <w:rPr>
          <w:rFonts w:ascii="仿宋_GB2312" w:eastAsia="仿宋_GB2312"/>
          <w:sz w:val="32"/>
        </w:rPr>
        <w:t>.</w:t>
      </w:r>
      <w:r w:rsidRPr="005352C3">
        <w:rPr>
          <w:rFonts w:ascii="仿宋_GB2312" w:eastAsia="仿宋_GB2312"/>
          <w:sz w:val="32"/>
        </w:rPr>
        <w:t>清洁眼部</w:t>
      </w:r>
      <w:r w:rsidRPr="005352C3">
        <w:rPr>
          <w:rFonts w:ascii="仿宋_GB2312" w:eastAsia="仿宋_GB2312" w:hint="eastAsia"/>
          <w:sz w:val="32"/>
        </w:rPr>
        <w:t>及</w:t>
      </w:r>
      <w:r w:rsidRPr="005352C3">
        <w:rPr>
          <w:rFonts w:ascii="仿宋_GB2312" w:eastAsia="仿宋_GB2312"/>
          <w:sz w:val="32"/>
        </w:rPr>
        <w:t>耳部，加强眼耳</w:t>
      </w:r>
      <w:r w:rsidRPr="005352C3">
        <w:rPr>
          <w:rFonts w:ascii="仿宋_GB2312" w:eastAsia="仿宋_GB2312" w:hint="eastAsia"/>
          <w:sz w:val="32"/>
        </w:rPr>
        <w:t>部</w:t>
      </w:r>
      <w:r w:rsidRPr="005352C3">
        <w:rPr>
          <w:rFonts w:ascii="仿宋_GB2312" w:eastAsia="仿宋_GB2312"/>
          <w:sz w:val="32"/>
        </w:rPr>
        <w:t>卫生。</w:t>
      </w:r>
    </w:p>
    <w:p w:rsidR="00505767" w:rsidRPr="005352C3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5352C3">
        <w:rPr>
          <w:rFonts w:ascii="仿宋_GB2312" w:eastAsia="仿宋_GB2312" w:hint="eastAsia"/>
          <w:sz w:val="32"/>
        </w:rPr>
        <w:t>5</w:t>
      </w:r>
      <w:r>
        <w:rPr>
          <w:rFonts w:ascii="仿宋_GB2312" w:eastAsia="仿宋_GB2312"/>
          <w:sz w:val="32"/>
        </w:rPr>
        <w:t>.</w:t>
      </w:r>
      <w:r w:rsidRPr="005352C3">
        <w:rPr>
          <w:rFonts w:ascii="仿宋_GB2312" w:eastAsia="仿宋_GB2312"/>
          <w:sz w:val="32"/>
        </w:rPr>
        <w:t>根据视听情况，采取有效的沟通方式。</w:t>
      </w:r>
    </w:p>
    <w:p w:rsidR="00505767" w:rsidRPr="00901480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901480">
        <w:rPr>
          <w:rFonts w:ascii="楷体_GB2312" w:eastAsia="楷体_GB2312"/>
          <w:bCs/>
          <w:sz w:val="32"/>
        </w:rPr>
        <w:t>（三）指导要点。</w:t>
      </w:r>
    </w:p>
    <w:p w:rsidR="00505767" w:rsidRPr="00901480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901480"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.</w:t>
      </w:r>
      <w:r w:rsidRPr="00901480">
        <w:rPr>
          <w:rFonts w:ascii="仿宋_GB2312" w:eastAsia="仿宋_GB2312" w:hint="eastAsia"/>
          <w:sz w:val="32"/>
        </w:rPr>
        <w:t>指导</w:t>
      </w:r>
      <w:r w:rsidRPr="00901480">
        <w:rPr>
          <w:rFonts w:ascii="仿宋_GB2312" w:eastAsia="仿宋_GB2312"/>
          <w:sz w:val="32"/>
        </w:rPr>
        <w:t>佩戴合适的眼镜</w:t>
      </w:r>
      <w:r w:rsidRPr="00901480">
        <w:rPr>
          <w:rFonts w:ascii="仿宋_GB2312" w:eastAsia="仿宋_GB2312" w:hint="eastAsia"/>
          <w:sz w:val="32"/>
        </w:rPr>
        <w:t>及</w:t>
      </w:r>
      <w:r w:rsidRPr="00901480">
        <w:rPr>
          <w:rFonts w:ascii="仿宋_GB2312" w:eastAsia="仿宋_GB2312"/>
          <w:sz w:val="32"/>
        </w:rPr>
        <w:t>助听器</w:t>
      </w:r>
      <w:r w:rsidRPr="00901480">
        <w:rPr>
          <w:rFonts w:ascii="仿宋_GB2312" w:eastAsia="仿宋_GB2312" w:hint="eastAsia"/>
          <w:sz w:val="32"/>
        </w:rPr>
        <w:t>，定期维护</w:t>
      </w:r>
      <w:r w:rsidRPr="00901480">
        <w:rPr>
          <w:rFonts w:ascii="仿宋_GB2312" w:eastAsia="仿宋_GB2312"/>
          <w:sz w:val="32"/>
        </w:rPr>
        <w:t>。</w:t>
      </w:r>
    </w:p>
    <w:p w:rsidR="00505767" w:rsidRPr="00901480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901480"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/>
          <w:sz w:val="32"/>
        </w:rPr>
        <w:t>.</w:t>
      </w:r>
      <w:r w:rsidRPr="00901480">
        <w:rPr>
          <w:rFonts w:ascii="仿宋_GB2312" w:eastAsia="仿宋_GB2312"/>
          <w:sz w:val="32"/>
        </w:rPr>
        <w:t>指导</w:t>
      </w:r>
      <w:r w:rsidRPr="00901480">
        <w:rPr>
          <w:rFonts w:ascii="仿宋_GB2312" w:eastAsia="仿宋_GB2312" w:hint="eastAsia"/>
          <w:sz w:val="32"/>
        </w:rPr>
        <w:t>居家</w:t>
      </w:r>
      <w:r w:rsidRPr="00901480">
        <w:rPr>
          <w:rFonts w:ascii="仿宋_GB2312" w:eastAsia="仿宋_GB2312"/>
          <w:sz w:val="32"/>
        </w:rPr>
        <w:t>老年患者定期检查视听力，</w:t>
      </w:r>
      <w:r w:rsidRPr="00901480">
        <w:rPr>
          <w:rFonts w:ascii="仿宋_GB2312" w:eastAsia="仿宋_GB2312" w:hint="eastAsia"/>
          <w:sz w:val="32"/>
        </w:rPr>
        <w:t>症状加重时</w:t>
      </w:r>
      <w:r w:rsidRPr="00901480">
        <w:rPr>
          <w:rFonts w:ascii="仿宋_GB2312" w:eastAsia="仿宋_GB2312"/>
          <w:sz w:val="32"/>
        </w:rPr>
        <w:t>及时</w:t>
      </w:r>
      <w:r w:rsidRPr="00901480">
        <w:rPr>
          <w:rFonts w:ascii="仿宋_GB2312" w:eastAsia="仿宋_GB2312" w:hint="eastAsia"/>
          <w:sz w:val="32"/>
        </w:rPr>
        <w:t>就诊</w:t>
      </w:r>
      <w:r w:rsidRPr="00901480">
        <w:rPr>
          <w:rFonts w:ascii="仿宋_GB2312" w:eastAsia="仿宋_GB2312"/>
          <w:sz w:val="32"/>
        </w:rPr>
        <w:t>。</w:t>
      </w:r>
    </w:p>
    <w:p w:rsidR="00505767" w:rsidRPr="00901480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901480">
        <w:rPr>
          <w:rFonts w:ascii="仿宋_GB2312" w:eastAsia="仿宋_GB2312" w:hint="eastAsia"/>
          <w:sz w:val="32"/>
        </w:rPr>
        <w:t>3</w:t>
      </w:r>
      <w:r>
        <w:rPr>
          <w:rFonts w:ascii="仿宋_GB2312" w:eastAsia="仿宋_GB2312"/>
          <w:sz w:val="32"/>
        </w:rPr>
        <w:t>.</w:t>
      </w:r>
      <w:r w:rsidRPr="00901480">
        <w:rPr>
          <w:rFonts w:ascii="仿宋_GB2312" w:eastAsia="仿宋_GB2312" w:hint="eastAsia"/>
          <w:sz w:val="32"/>
        </w:rPr>
        <w:t>教会居家老年患者做</w:t>
      </w:r>
      <w:r w:rsidRPr="00901480">
        <w:rPr>
          <w:rFonts w:ascii="仿宋_GB2312" w:eastAsia="仿宋_GB2312"/>
          <w:sz w:val="32"/>
        </w:rPr>
        <w:t>眼耳保健操</w:t>
      </w:r>
      <w:r w:rsidRPr="00901480">
        <w:rPr>
          <w:rFonts w:ascii="仿宋_GB2312" w:eastAsia="仿宋_GB2312" w:hint="eastAsia"/>
          <w:sz w:val="32"/>
        </w:rPr>
        <w:t>的方法</w:t>
      </w:r>
      <w:r w:rsidRPr="00901480">
        <w:rPr>
          <w:rFonts w:ascii="仿宋_GB2312" w:eastAsia="仿宋_GB2312"/>
          <w:sz w:val="32"/>
        </w:rPr>
        <w:t>。</w:t>
      </w:r>
    </w:p>
    <w:p w:rsidR="00505767" w:rsidRPr="00901480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901480">
        <w:rPr>
          <w:rFonts w:ascii="楷体_GB2312" w:eastAsia="楷体_GB2312"/>
          <w:bCs/>
          <w:sz w:val="32"/>
        </w:rPr>
        <w:t>（四）注意事项。</w:t>
      </w:r>
    </w:p>
    <w:p w:rsidR="00505767" w:rsidRPr="00901480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1.</w:t>
      </w:r>
      <w:r w:rsidRPr="00901480">
        <w:rPr>
          <w:rFonts w:ascii="仿宋_GB2312" w:eastAsia="仿宋_GB2312" w:hint="eastAsia"/>
          <w:sz w:val="32"/>
        </w:rPr>
        <w:t>选择白天运动，避开强光照射。</w:t>
      </w:r>
    </w:p>
    <w:p w:rsidR="00505767" w:rsidRPr="00901480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2.</w:t>
      </w:r>
      <w:r w:rsidRPr="00901480">
        <w:rPr>
          <w:rFonts w:ascii="仿宋_GB2312" w:eastAsia="仿宋_GB2312" w:hint="eastAsia"/>
          <w:sz w:val="32"/>
        </w:rPr>
        <w:t>严重视听障碍者，</w:t>
      </w:r>
      <w:r w:rsidRPr="00901480">
        <w:rPr>
          <w:rFonts w:ascii="仿宋_GB2312" w:eastAsia="仿宋_GB2312"/>
          <w:sz w:val="32"/>
        </w:rPr>
        <w:t>外出活动宜有人陪同。</w:t>
      </w:r>
    </w:p>
    <w:p w:rsidR="00505767" w:rsidRPr="001C114D" w:rsidRDefault="00505767" w:rsidP="00505767">
      <w:pPr>
        <w:pStyle w:val="a8"/>
        <w:widowControl/>
        <w:spacing w:line="360" w:lineRule="auto"/>
        <w:ind w:firstLineChars="0" w:firstLine="0"/>
        <w:jc w:val="center"/>
        <w:rPr>
          <w:rFonts w:ascii="黑体" w:eastAsia="黑体" w:hAnsi="黑体"/>
          <w:bCs/>
          <w:sz w:val="32"/>
          <w:szCs w:val="32"/>
        </w:rPr>
      </w:pPr>
      <w:r w:rsidRPr="001C114D">
        <w:rPr>
          <w:rFonts w:ascii="黑体" w:eastAsia="黑体" w:hAnsi="黑体" w:hint="eastAsia"/>
          <w:bCs/>
          <w:sz w:val="32"/>
          <w:szCs w:val="32"/>
        </w:rPr>
        <w:t>五、头晕与晕厥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1C114D">
        <w:rPr>
          <w:rFonts w:ascii="楷体_GB2312" w:eastAsia="楷体_GB2312"/>
          <w:bCs/>
          <w:sz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1.</w:t>
      </w:r>
      <w:r w:rsidRPr="001C114D">
        <w:rPr>
          <w:rFonts w:ascii="仿宋_GB2312" w:eastAsia="仿宋_GB2312" w:hint="eastAsia"/>
          <w:sz w:val="32"/>
        </w:rPr>
        <w:t>了解患病情况、用药史及对生活的影响。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2.</w:t>
      </w:r>
      <w:r w:rsidRPr="001C114D">
        <w:rPr>
          <w:rFonts w:ascii="仿宋_GB2312" w:eastAsia="仿宋_GB2312" w:hint="eastAsia"/>
          <w:sz w:val="32"/>
        </w:rPr>
        <w:t>评估意识状态、瞳孔、生命体征及血糖情况。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3.</w:t>
      </w:r>
      <w:r w:rsidRPr="001C114D">
        <w:rPr>
          <w:rFonts w:ascii="仿宋_GB2312" w:eastAsia="仿宋_GB2312" w:hint="eastAsia"/>
          <w:sz w:val="32"/>
        </w:rPr>
        <w:t>评估头晕与晕厥发作的表现、频次、持续时间、诱发因素及缓解情况。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4.</w:t>
      </w:r>
      <w:r w:rsidRPr="001C114D">
        <w:rPr>
          <w:rFonts w:ascii="仿宋_GB2312" w:eastAsia="仿宋_GB2312" w:hint="eastAsia"/>
          <w:sz w:val="32"/>
        </w:rPr>
        <w:t>评估居家环境、心理、社会支持情况及照护者的能力与需求。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1C114D">
        <w:rPr>
          <w:rFonts w:ascii="楷体_GB2312" w:eastAsia="楷体_GB2312"/>
          <w:bCs/>
          <w:sz w:val="32"/>
        </w:rPr>
        <w:t xml:space="preserve">（二）护理要点。 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1.提供安静、光线充足、空气流通、地面平整及无障碍的环境。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2.监测血压及血糖变化，采取措施预防直立性低血压或低血糖。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3.头晕或晕厥发作时，协助平卧休息，头偏向一侧，加床档予以保护。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4.发现有面色苍白、心慌、出冷汗、恶心及呼吸困难等晕厥征兆时，协助取平卧位，头偏向一侧，并告知医生。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头晕伴有频繁呕吐者，协助头偏向一侧，遵医嘱使用止吐药，补充水分及营养。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剧烈咳嗽时，协助取坐位或手扶固定物。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1C114D">
        <w:rPr>
          <w:rFonts w:ascii="仿宋_GB2312" w:eastAsia="仿宋_GB2312" w:hint="eastAsia"/>
          <w:sz w:val="32"/>
          <w:szCs w:val="32"/>
        </w:rPr>
        <w:t>根据头晕或晕厥发作情况给予相应生活照护。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Pr="001C114D">
        <w:rPr>
          <w:rFonts w:ascii="仿宋_GB2312" w:eastAsia="仿宋_GB2312" w:hint="eastAsia"/>
          <w:sz w:val="32"/>
          <w:szCs w:val="32"/>
        </w:rPr>
        <w:t>采取措施预防跌倒/坠床（详见第1章十一跌倒）。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 w:rsidRPr="001C114D">
        <w:rPr>
          <w:rFonts w:ascii="仿宋_GB2312" w:eastAsia="仿宋_GB2312" w:hint="eastAsia"/>
          <w:sz w:val="32"/>
          <w:szCs w:val="32"/>
        </w:rPr>
        <w:t>协助进行站立平衡训练、头动平衡训练、视物平衡训练等头晕康复训练。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1C114D">
        <w:rPr>
          <w:rFonts w:ascii="楷体_GB2312" w:eastAsia="楷体_GB2312" w:hint="eastAsia"/>
          <w:bCs/>
          <w:sz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告知头晕或晕厥的诱发因素及应急处理措施。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告知深低头、起坐及站立等变换体位时动作应缓慢，避免登高、游泳等旋转幅度大的活动。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告知穿舒适衣服，避免穿高领及硬领衬衣。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告知严重头晕者，外出活动宜有人陪同。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指导居家老年患者进食低脂、低盐及高蛋白易消化食物，避免食用油炸、生冷、辛辣等刺激性食物。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指导老年糖尿病患者外出时携带糖果类食品，以备发生低血糖时使用。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1C114D">
        <w:rPr>
          <w:rFonts w:ascii="楷体_GB2312" w:eastAsia="楷体_GB2312" w:hint="eastAsia"/>
          <w:bCs/>
          <w:sz w:val="32"/>
        </w:rPr>
        <w:t>（四）注意事项。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合理膳食，保持大便通畅，避免用力排尿、排便。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意识恢复前，不应经口喂食及服药；体力未恢复前，不应站立。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避免强光、强声、紧张及焦虑等刺激。</w:t>
      </w:r>
    </w:p>
    <w:p w:rsidR="00505767" w:rsidRPr="001C114D" w:rsidRDefault="00505767" w:rsidP="00505767">
      <w:pPr>
        <w:pStyle w:val="a8"/>
        <w:widowControl/>
        <w:spacing w:line="360" w:lineRule="auto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 w:rsidRPr="001C114D">
        <w:rPr>
          <w:rFonts w:ascii="黑体" w:eastAsia="黑体" w:hAnsi="黑体" w:hint="eastAsia"/>
          <w:sz w:val="32"/>
          <w:szCs w:val="32"/>
        </w:rPr>
        <w:t>六、谵妄</w:t>
      </w:r>
    </w:p>
    <w:p w:rsidR="00505767" w:rsidRPr="001C114D" w:rsidRDefault="00505767" w:rsidP="00823B10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1C114D">
        <w:rPr>
          <w:rFonts w:ascii="楷体_GB2312" w:eastAsia="楷体_GB2312" w:hint="eastAsia"/>
          <w:bCs/>
          <w:sz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了解患病情况、谵妄史、用药史及活动能力。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评估意识状态、生命体征及精神状况。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评估症状发作的表现、频次、持续时间、诱发因素及缓解情况。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评估环境、心理、社会支持情况及照护者的能力与需求。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1C114D">
        <w:rPr>
          <w:rFonts w:ascii="楷体_GB2312" w:eastAsia="楷体_GB2312" w:hint="eastAsia"/>
          <w:bCs/>
          <w:sz w:val="32"/>
        </w:rPr>
        <w:t>（二）护理要点。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可参照评估量表判定有无谵妄（附录</w:t>
      </w:r>
      <w:r>
        <w:rPr>
          <w:rFonts w:ascii="仿宋_GB2312" w:eastAsia="仿宋_GB2312" w:hint="eastAsia"/>
          <w:sz w:val="32"/>
          <w:szCs w:val="32"/>
        </w:rPr>
        <w:t>C</w:t>
      </w:r>
      <w:r w:rsidRPr="001C114D">
        <w:rPr>
          <w:rFonts w:ascii="仿宋_GB2312" w:eastAsia="仿宋_GB2312" w:hint="eastAsia"/>
          <w:sz w:val="32"/>
          <w:szCs w:val="32"/>
        </w:rPr>
        <w:t xml:space="preserve"> 意识模糊评估法），每日监测并记录。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保持环境安静，维持温湿度适宜，白天保持光线充足，夜间宜使用眼罩、耳塞等促进睡眠。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病情允许时，协助早期适量活动。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采取措施预防跌倒（详见第1章十一跌倒）。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使用柔和、清晰及简洁的语言与其沟通。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给予定向力、视听觉刺激及记忆力训练。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1C114D">
        <w:rPr>
          <w:rFonts w:ascii="楷体_GB2312" w:eastAsia="楷体_GB2312" w:hint="eastAsia"/>
          <w:bCs/>
          <w:sz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告知谵妄的原因、诱发因素及预防措施。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指导照护者做好日常生活护理。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指导照护者谵妄发生时勿强行纠正其言行。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教会照护者预防误吸、跌倒、坠床及走失的措施。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1C114D">
        <w:rPr>
          <w:rFonts w:ascii="楷体_GB2312" w:eastAsia="楷体_GB2312" w:hint="eastAsia"/>
          <w:bCs/>
          <w:sz w:val="32"/>
        </w:rPr>
        <w:t>（四）注意事项。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发现有暴力和躁动等精神症状征兆者，及时报告医生。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防止管路滑脱。</w:t>
      </w:r>
    </w:p>
    <w:p w:rsidR="00505767" w:rsidRPr="001C114D" w:rsidRDefault="00505767" w:rsidP="00505767">
      <w:pPr>
        <w:pStyle w:val="a8"/>
        <w:widowControl/>
        <w:spacing w:line="360" w:lineRule="auto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 w:rsidRPr="001C114D">
        <w:rPr>
          <w:rFonts w:ascii="黑体" w:eastAsia="黑体" w:hAnsi="黑体" w:hint="eastAsia"/>
          <w:sz w:val="32"/>
          <w:szCs w:val="32"/>
        </w:rPr>
        <w:t>七、慢性</w:t>
      </w:r>
      <w:r w:rsidRPr="001C114D">
        <w:rPr>
          <w:rFonts w:ascii="黑体" w:eastAsia="黑体" w:hAnsi="黑体" w:hint="eastAsia"/>
          <w:bCs/>
          <w:sz w:val="32"/>
          <w:szCs w:val="32"/>
        </w:rPr>
        <w:t>疼痛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1C114D">
        <w:rPr>
          <w:rFonts w:ascii="楷体_GB2312" w:eastAsia="楷体_GB2312" w:hint="eastAsia"/>
          <w:bCs/>
          <w:sz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了解患病情况、用药史、睡眠情况及活动能力。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评估疼痛的部位、性质、程度、频次、持续时间、诱发因素及缓解情况。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询问服用镇痛药物的种类、剂量及不良反应。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评估疼痛耐受度、控制疼痛的意愿及对身体功能的影响。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评估心理、社会支持情况及照护者的能力与需求。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1C114D">
        <w:rPr>
          <w:rFonts w:ascii="楷体_GB2312" w:eastAsia="楷体_GB2312" w:hint="eastAsia"/>
          <w:bCs/>
          <w:sz w:val="32"/>
        </w:rPr>
        <w:t>（二）护理要点。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可参照评估量表判定疼痛程度（附录D 修订版面部表情疼痛量表至附录E 数字评分法）。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根据疼痛的性质和程度采用药物和/或非药物措施缓解疼痛。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（1）提供安静、温湿度适宜的环境。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（2）协助取舒适体位，纠正因慢性疼痛导致的不良姿势。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（3）运用心理疏导、放松、倾听及转移注意力的方法缓解疼痛。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（4）遵医嘱给药，观察药物疗效及不良反应。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根据疼痛部位及程度给予生活照护。</w:t>
      </w:r>
    </w:p>
    <w:p w:rsidR="00685733" w:rsidRDefault="00505767" w:rsidP="0068573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密切观察焦虑、抑郁者的自杀倾向，做好安全防范（详见第3章二抑郁）。</w:t>
      </w:r>
    </w:p>
    <w:p w:rsidR="00505767" w:rsidRPr="00685733" w:rsidRDefault="00505767" w:rsidP="0068573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楷体_GB2312" w:eastAsia="楷体_GB2312" w:hint="eastAsia"/>
          <w:bCs/>
          <w:sz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告知疼痛的原因及诱发因素。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告知居家老年患者止痛效果不佳或疼痛加重时，及时就诊。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指导居家老年患者缓解疼痛的方法。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教会居家老年患者自我评估和记录疼痛的方法。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1C114D">
        <w:rPr>
          <w:rFonts w:ascii="楷体_GB2312" w:eastAsia="楷体_GB2312" w:hint="eastAsia"/>
          <w:bCs/>
          <w:sz w:val="32"/>
        </w:rPr>
        <w:t>（四）注意事项。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首选非药物措施缓解疼痛。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注意药物的戒断作用。</w:t>
      </w:r>
    </w:p>
    <w:p w:rsidR="00505767" w:rsidRPr="001C114D" w:rsidRDefault="00505767" w:rsidP="00505767">
      <w:pPr>
        <w:pStyle w:val="a8"/>
        <w:widowControl/>
        <w:spacing w:line="360" w:lineRule="auto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 w:rsidRPr="001C114D">
        <w:rPr>
          <w:rFonts w:ascii="黑体" w:eastAsia="黑体" w:hAnsi="黑体" w:hint="eastAsia"/>
          <w:sz w:val="32"/>
          <w:szCs w:val="32"/>
        </w:rPr>
        <w:t>八、营养不良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1C114D">
        <w:rPr>
          <w:rFonts w:ascii="楷体_GB2312" w:eastAsia="楷体_GB2312" w:hint="eastAsia"/>
          <w:bCs/>
          <w:sz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了解患病及用药情况。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评估意识状态、吞咽能力、进食情况、饮食习惯、排便情况及活动能力。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可参照评估量表筛查营养风险（附录</w:t>
      </w:r>
      <w:r>
        <w:rPr>
          <w:rFonts w:ascii="仿宋_GB2312" w:eastAsia="仿宋_GB2312" w:hint="eastAsia"/>
          <w:sz w:val="32"/>
          <w:szCs w:val="32"/>
        </w:rPr>
        <w:t>F</w:t>
      </w:r>
      <w:r w:rsidRPr="001C114D">
        <w:rPr>
          <w:rFonts w:ascii="仿宋_GB2312" w:eastAsia="仿宋_GB2312" w:hint="eastAsia"/>
          <w:sz w:val="32"/>
          <w:szCs w:val="32"/>
        </w:rPr>
        <w:t xml:space="preserve"> 老年人营养不良风险评估表）。  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评估心理、社会支持情况及对营养治疗的接受程度。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1C114D">
        <w:rPr>
          <w:rFonts w:ascii="楷体_GB2312" w:eastAsia="楷体_GB2312" w:hint="eastAsia"/>
          <w:bCs/>
          <w:sz w:val="32"/>
        </w:rPr>
        <w:t>（二）护理要点。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提供良好的饮食环境，保持室内空气清新。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提供清淡、细软及多样化的食物。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协助超重或肥胖者控制体重，提供奶、鸡蛋、瘦肉及豆制品等优质蛋白，减少动物油脂、高脂奶品及动物内脏等摄入，多吃蔬菜、水果。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经口摄入不足者，调整饮食结构，增加食物摄入量，心肺肝肾功能正常者，</w:t>
      </w:r>
      <w:r w:rsidRPr="00A80CF5">
        <w:rPr>
          <w:rFonts w:ascii="仿宋_GB2312" w:eastAsia="仿宋_GB2312" w:hint="eastAsia"/>
          <w:sz w:val="32"/>
          <w:szCs w:val="32"/>
        </w:rPr>
        <w:t>基础补水量应为30ml</w:t>
      </w:r>
      <w:r w:rsidRPr="00A80CF5">
        <w:rPr>
          <w:rFonts w:ascii="仿宋_GB2312" w:eastAsia="仿宋_GB2312"/>
          <w:sz w:val="32"/>
          <w:szCs w:val="32"/>
        </w:rPr>
        <w:t>/</w:t>
      </w:r>
      <w:r w:rsidRPr="00A80CF5">
        <w:rPr>
          <w:rFonts w:ascii="仿宋_GB2312" w:eastAsia="仿宋_GB2312" w:hint="eastAsia"/>
          <w:sz w:val="32"/>
          <w:szCs w:val="32"/>
        </w:rPr>
        <w:t>（</w:t>
      </w:r>
      <w:r w:rsidRPr="00A80CF5">
        <w:rPr>
          <w:rFonts w:ascii="仿宋_GB2312" w:eastAsia="仿宋_GB2312"/>
          <w:sz w:val="32"/>
          <w:szCs w:val="32"/>
        </w:rPr>
        <w:t>kg</w:t>
      </w:r>
      <w:r w:rsidRPr="00A80CF5">
        <w:rPr>
          <w:rFonts w:ascii="仿宋_GB2312" w:eastAsia="仿宋_GB2312"/>
          <w:sz w:val="32"/>
          <w:szCs w:val="32"/>
        </w:rPr>
        <w:t>·</w:t>
      </w:r>
      <w:r w:rsidRPr="00A80CF5">
        <w:rPr>
          <w:rFonts w:ascii="仿宋_GB2312" w:eastAsia="仿宋_GB2312" w:hint="eastAsia"/>
          <w:sz w:val="32"/>
          <w:szCs w:val="32"/>
        </w:rPr>
        <w:t>d）。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必要时遵医嘱给予肠内营养（详见第4章二十一鼻饲）或肠外联合肠内营养。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吞咽障碍者给予相应护理措施（详见第5章三进食训练）。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 w:rsidRPr="001C114D">
        <w:rPr>
          <w:rFonts w:ascii="楷体_GB2312" w:eastAsia="楷体_GB2312" w:hint="eastAsia"/>
          <w:bCs/>
          <w:sz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告知营养不良的原因、危害及预防措施。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指导居家老年患者及照护者正确制作和保存鼻饲饮食的方法。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1C114D">
        <w:rPr>
          <w:rFonts w:ascii="楷体_GB2312" w:eastAsia="楷体_GB2312" w:hint="eastAsia"/>
          <w:bCs/>
          <w:sz w:val="32"/>
        </w:rPr>
        <w:t>（四）注意事项。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误吸高风险者，床旁宜备负压吸引设备，做好防误吸的相关措施。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社区可预约家庭出诊或门诊进行胃管的更换及维护。</w:t>
      </w:r>
    </w:p>
    <w:p w:rsidR="00505767" w:rsidRPr="001C114D" w:rsidRDefault="00505767" w:rsidP="00505767">
      <w:pPr>
        <w:pStyle w:val="a8"/>
        <w:widowControl/>
        <w:spacing w:line="360" w:lineRule="auto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 w:rsidRPr="001C114D">
        <w:rPr>
          <w:rFonts w:ascii="黑体" w:eastAsia="黑体" w:hAnsi="黑体" w:hint="eastAsia"/>
          <w:sz w:val="32"/>
          <w:szCs w:val="32"/>
        </w:rPr>
        <w:t>九、尿失禁</w:t>
      </w:r>
    </w:p>
    <w:p w:rsidR="00505767" w:rsidRPr="001C114D" w:rsidRDefault="00505767" w:rsidP="00B23798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1C114D">
        <w:rPr>
          <w:rFonts w:ascii="楷体_GB2312" w:eastAsia="楷体_GB2312" w:hint="eastAsia"/>
          <w:bCs/>
          <w:sz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了解患病情况、用药史及活动能力。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评估膀胱容量及压力、尿失禁的类型、频次、程度及伴随症状。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观察尿液的颜色、量及透明度。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评估会阴部及肛周皮肤情况，判定有无尿路感染及失禁性皮炎等并发症。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评估老年患者心理状况及对社会功能的影响。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评估社会支持情况及照护者的能力与需求。</w:t>
      </w:r>
    </w:p>
    <w:p w:rsidR="00505767" w:rsidRPr="00882B9B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882B9B">
        <w:rPr>
          <w:rFonts w:ascii="楷体_GB2312" w:eastAsia="楷体_GB2312" w:hint="eastAsia"/>
          <w:bCs/>
          <w:sz w:val="32"/>
        </w:rPr>
        <w:t>（二）护理要点。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保持床单位清洁、平整及干燥。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制订饮水计划，保持会阴部皮肤清洁、干燥，协助定时更换纸尿裤、集尿器及尿垫，预防失禁性皮炎。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按照会阴护理技术操作规程做好会阴部皮肤清洁，并涂抹润肤剂。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留置尿管者，保持尿管通畅，防止尿路感染（详见第4章二十五尿管维护）。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社区可预约家庭出诊或门诊进行尿管的更换及维护。</w:t>
      </w:r>
    </w:p>
    <w:p w:rsidR="00505767" w:rsidRPr="00882B9B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882B9B">
        <w:rPr>
          <w:rFonts w:ascii="楷体_GB2312" w:eastAsia="楷体_GB2312" w:hint="eastAsia"/>
          <w:bCs/>
          <w:sz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教会盆底肌群训练的方法（详见第5章十三骨盆底肌群训练）。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教会照护者会阴部皮肤护理的方法。</w:t>
      </w:r>
    </w:p>
    <w:p w:rsidR="00505767" w:rsidRPr="00882B9B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882B9B">
        <w:rPr>
          <w:rFonts w:ascii="楷体_GB2312" w:eastAsia="楷体_GB2312" w:hint="eastAsia"/>
          <w:bCs/>
          <w:sz w:val="32"/>
        </w:rPr>
        <w:t>（四）注意事项。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避免使用碱性皂液清洗会阴部。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早期识别和处理失禁性皮炎。</w:t>
      </w:r>
    </w:p>
    <w:p w:rsidR="00505767" w:rsidRPr="00882B9B" w:rsidRDefault="00505767" w:rsidP="00505767">
      <w:pPr>
        <w:pStyle w:val="a8"/>
        <w:widowControl/>
        <w:spacing w:line="360" w:lineRule="auto"/>
        <w:ind w:firstLineChars="0" w:firstLine="0"/>
        <w:jc w:val="center"/>
        <w:rPr>
          <w:rFonts w:ascii="黑体" w:eastAsia="黑体" w:hAnsi="黑体"/>
          <w:bCs/>
          <w:sz w:val="32"/>
          <w:szCs w:val="32"/>
        </w:rPr>
      </w:pPr>
      <w:r w:rsidRPr="00882B9B">
        <w:rPr>
          <w:rFonts w:ascii="黑体" w:eastAsia="黑体" w:hAnsi="黑体" w:hint="eastAsia"/>
          <w:bCs/>
          <w:sz w:val="32"/>
          <w:szCs w:val="32"/>
        </w:rPr>
        <w:t>十、便秘</w:t>
      </w:r>
    </w:p>
    <w:p w:rsidR="00505767" w:rsidRPr="00882B9B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882B9B">
        <w:rPr>
          <w:rFonts w:ascii="楷体_GB2312" w:eastAsia="楷体_GB2312" w:hint="eastAsia"/>
          <w:bCs/>
          <w:sz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了解患病情况、用药史、饮食习惯及活动能力。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评估便秘的临床表现、排便间隔时间、伴随症状及诱发因素。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评估心理、社会支持情况及照护者的能力与需求。</w:t>
      </w:r>
    </w:p>
    <w:p w:rsidR="00505767" w:rsidRPr="00882B9B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882B9B">
        <w:rPr>
          <w:rFonts w:ascii="楷体_GB2312" w:eastAsia="楷体_GB2312" w:hint="eastAsia"/>
          <w:bCs/>
          <w:sz w:val="32"/>
        </w:rPr>
        <w:t>（二）护理要点。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协助采取非药物措施改善便秘。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（1）给予含润肠通便效果的食物，每日饮食粗细搭配。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（2）适当增加饮水量，</w:t>
      </w:r>
      <w:r w:rsidRPr="00A80CF5">
        <w:rPr>
          <w:rFonts w:ascii="仿宋_GB2312" w:eastAsia="仿宋_GB2312" w:hint="eastAsia"/>
          <w:sz w:val="32"/>
          <w:szCs w:val="32"/>
        </w:rPr>
        <w:t>基础补水量为30ml</w:t>
      </w:r>
      <w:r w:rsidRPr="00A80CF5">
        <w:rPr>
          <w:rFonts w:ascii="仿宋_GB2312" w:eastAsia="仿宋_GB2312"/>
          <w:sz w:val="32"/>
          <w:szCs w:val="32"/>
        </w:rPr>
        <w:t>/</w:t>
      </w:r>
      <w:r w:rsidRPr="00A80CF5">
        <w:rPr>
          <w:rFonts w:ascii="仿宋_GB2312" w:eastAsia="仿宋_GB2312" w:hint="eastAsia"/>
          <w:sz w:val="32"/>
          <w:szCs w:val="32"/>
        </w:rPr>
        <w:t>（</w:t>
      </w:r>
      <w:r w:rsidRPr="00A80CF5">
        <w:rPr>
          <w:rFonts w:ascii="仿宋_GB2312" w:eastAsia="仿宋_GB2312"/>
          <w:sz w:val="32"/>
          <w:szCs w:val="32"/>
        </w:rPr>
        <w:t>kg</w:t>
      </w:r>
      <w:r w:rsidRPr="00A80CF5">
        <w:rPr>
          <w:rFonts w:ascii="仿宋_GB2312" w:eastAsia="仿宋_GB2312"/>
          <w:sz w:val="32"/>
          <w:szCs w:val="32"/>
        </w:rPr>
        <w:t>·</w:t>
      </w:r>
      <w:r w:rsidRPr="00A80CF5">
        <w:rPr>
          <w:rFonts w:ascii="仿宋_GB2312" w:eastAsia="仿宋_GB2312" w:hint="eastAsia"/>
          <w:sz w:val="32"/>
          <w:szCs w:val="32"/>
        </w:rPr>
        <w:t>d）</w:t>
      </w:r>
      <w:r w:rsidRPr="001C114D">
        <w:rPr>
          <w:rFonts w:ascii="仿宋_GB2312" w:eastAsia="仿宋_GB2312" w:hint="eastAsia"/>
          <w:sz w:val="32"/>
          <w:szCs w:val="32"/>
        </w:rPr>
        <w:t>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（3）协助增加每日活动量，避免久坐、久卧。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</w:t>
      </w:r>
      <w:r w:rsidRPr="00A80CF5">
        <w:rPr>
          <w:rFonts w:ascii="仿宋_GB2312" w:eastAsia="仿宋_GB2312" w:hint="eastAsia"/>
          <w:sz w:val="32"/>
          <w:szCs w:val="32"/>
        </w:rPr>
        <w:t>给予</w:t>
      </w:r>
      <w:r w:rsidRPr="00A80CF5">
        <w:rPr>
          <w:rFonts w:ascii="仿宋_GB2312" w:eastAsia="仿宋_GB2312"/>
          <w:sz w:val="32"/>
          <w:szCs w:val="32"/>
        </w:rPr>
        <w:t>2～3次</w:t>
      </w:r>
      <w:r w:rsidRPr="00A80CF5">
        <w:rPr>
          <w:rFonts w:ascii="仿宋_GB2312" w:eastAsia="仿宋_GB2312" w:hint="eastAsia"/>
          <w:sz w:val="32"/>
          <w:szCs w:val="32"/>
        </w:rPr>
        <w:t>/d</w:t>
      </w:r>
      <w:r w:rsidRPr="00A80CF5">
        <w:rPr>
          <w:rFonts w:ascii="仿宋_GB2312" w:eastAsia="仿宋_GB2312"/>
          <w:sz w:val="32"/>
          <w:szCs w:val="32"/>
        </w:rPr>
        <w:t>的腹部按摩</w:t>
      </w:r>
      <w:r w:rsidRPr="00A80CF5">
        <w:rPr>
          <w:rFonts w:ascii="仿宋_GB2312" w:eastAsia="仿宋_GB2312" w:hint="eastAsia"/>
          <w:sz w:val="32"/>
          <w:szCs w:val="32"/>
        </w:rPr>
        <w:t>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（5）遵医嘱配合仪器辅助治疗便秘。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提供隐蔽的排便环境及充足的排便时间。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遵医嘱应用药物辅助排便。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有便意但无力排出者，用开塞露20～40ml或甘油栓剂、灌肠等方法肛内给药。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粪便干硬者，协助取左侧卧位，戴手套，在手套上涂润滑油，轻轻将食指、中指插入直肠，掏出粪便。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严重便秘者，遵医嘱给予灌肠（详见第4章二十六灌肠）。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严重腹胀者，遵医嘱给予肛管排气（详见第4章二十七肛管排气）。</w:t>
      </w:r>
    </w:p>
    <w:p w:rsidR="00505767" w:rsidRPr="00882B9B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882B9B">
        <w:rPr>
          <w:rFonts w:ascii="楷体_GB2312" w:eastAsia="楷体_GB2312" w:hint="eastAsia"/>
          <w:bCs/>
          <w:sz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告知有痔疮或肛裂者，排便前涂润滑油，以减少排便疼痛。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指导养成定时排便的习惯，排便时集中注意力。</w:t>
      </w:r>
    </w:p>
    <w:p w:rsidR="00505767" w:rsidRPr="00882B9B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882B9B">
        <w:rPr>
          <w:rFonts w:ascii="楷体_GB2312" w:eastAsia="楷体_GB2312" w:hint="eastAsia"/>
          <w:bCs/>
          <w:sz w:val="32"/>
        </w:rPr>
        <w:t>（四）注意事项。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心力衰竭、肾功能衰竭、胸腔积液及腹水者，饮水量应遵医嘱执行。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勿用力排便，警惕引发心绞痛、心肌梗死及脑卒中等意外。</w:t>
      </w:r>
    </w:p>
    <w:p w:rsidR="00505767" w:rsidRPr="00882B9B" w:rsidRDefault="00505767" w:rsidP="00505767">
      <w:pPr>
        <w:widowControl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882B9B">
        <w:rPr>
          <w:rFonts w:ascii="黑体" w:eastAsia="黑体" w:hAnsi="黑体" w:hint="eastAsia"/>
          <w:sz w:val="32"/>
          <w:szCs w:val="32"/>
        </w:rPr>
        <w:t>十一、跌倒</w:t>
      </w:r>
    </w:p>
    <w:p w:rsidR="00505767" w:rsidRPr="00882B9B" w:rsidRDefault="00505767" w:rsidP="00797738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882B9B">
        <w:rPr>
          <w:rFonts w:ascii="楷体_GB2312" w:eastAsia="楷体_GB2312" w:hint="eastAsia"/>
          <w:bCs/>
          <w:sz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882B9B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882B9B">
        <w:rPr>
          <w:rFonts w:ascii="仿宋_GB2312" w:eastAsia="仿宋_GB2312" w:hint="eastAsia"/>
          <w:sz w:val="32"/>
          <w:szCs w:val="32"/>
        </w:rPr>
        <w:t>了解患病情况、跌倒史及用药史</w:t>
      </w:r>
      <w:r w:rsidRPr="001C114D">
        <w:rPr>
          <w:rFonts w:ascii="仿宋_GB2312" w:eastAsia="仿宋_GB2312" w:hint="eastAsia"/>
          <w:sz w:val="32"/>
          <w:szCs w:val="32"/>
        </w:rPr>
        <w:t>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评估意识状态、视力、步态、肌力、平衡及活动能力。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评估居住环境的安全性及辅助用具使用情况。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评估照护者对跌倒风险及预防的认知、照护者的能力与需求。</w:t>
      </w:r>
    </w:p>
    <w:p w:rsidR="00505767" w:rsidRPr="00882B9B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882B9B">
        <w:rPr>
          <w:rFonts w:ascii="楷体_GB2312" w:eastAsia="楷体_GB2312" w:hint="eastAsia"/>
          <w:bCs/>
          <w:sz w:val="32"/>
        </w:rPr>
        <w:t>（二）护理要点。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可参照评估量表筛查跌倒风险（附录G 老年人跌倒风险评估表至附录I 托马斯跌倒风险评估表）。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跌倒的预防。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（1）高</w:t>
      </w:r>
      <w:r>
        <w:rPr>
          <w:rFonts w:ascii="仿宋_GB2312" w:eastAsia="仿宋_GB2312" w:hint="eastAsia"/>
          <w:sz w:val="32"/>
          <w:szCs w:val="32"/>
        </w:rPr>
        <w:t>风险</w:t>
      </w:r>
      <w:r w:rsidRPr="001C114D">
        <w:rPr>
          <w:rFonts w:ascii="仿宋_GB2312" w:eastAsia="仿宋_GB2312" w:hint="eastAsia"/>
          <w:sz w:val="32"/>
          <w:szCs w:val="32"/>
        </w:rPr>
        <w:t>者放置防跌倒警示标识。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（2）保持地面平整、干燥、无障碍，擦拭地面时放置警示标识，浴室放置防滑垫。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（3）保持充足的照明，睡前开启夜间照明设备。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（4）将呼叫器、水杯及便器等常用物品放在易取处。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（5）协助上下轮椅或平车时，使用制动装置固定车轮。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（6）协助其醒后1min再坐起，坐起1min再站立，站立1min再行走。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（7）有跌倒风险及行动不便者，协助如厕。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（8）服用降压药、降糖药、镇静催眠类药物或抗精神病药物者，观察意识、血压、血糖及肌力变化。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发生跌倒的处理。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（1）立即呼救其他医务人员。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（2）搬动前判断其意识、受伤部位、受伤程度及全身状况。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（3）对疑有骨折或脊椎损伤者，采取正确的搬运方法。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（4）跌倒后意识不清者，密切观察意识及生命体征变化。</w:t>
      </w:r>
    </w:p>
    <w:p w:rsidR="00D07E06" w:rsidRDefault="00505767" w:rsidP="00D07E0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（5）记录跌倒发生经过，分析发生原因，制订相应的改善措施，避免再次跌倒。</w:t>
      </w:r>
    </w:p>
    <w:p w:rsidR="00505767" w:rsidRPr="001C114D" w:rsidRDefault="00505767" w:rsidP="00D07E0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减轻或消除其对跌倒的恐惧心理。</w:t>
      </w:r>
    </w:p>
    <w:p w:rsidR="00505767" w:rsidRPr="00882B9B" w:rsidRDefault="00505767" w:rsidP="009C3EB3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882B9B">
        <w:rPr>
          <w:rFonts w:ascii="楷体_GB2312" w:eastAsia="楷体_GB2312" w:hint="eastAsia"/>
          <w:bCs/>
          <w:sz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告知跌倒的风险因素、危害及预防措施。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告知居家老年患者选择大小、长短</w:t>
      </w:r>
      <w:r>
        <w:rPr>
          <w:rFonts w:ascii="仿宋_GB2312" w:eastAsia="仿宋_GB2312" w:hint="eastAsia"/>
          <w:sz w:val="32"/>
          <w:szCs w:val="32"/>
        </w:rPr>
        <w:t>及</w:t>
      </w:r>
      <w:r w:rsidRPr="001C114D">
        <w:rPr>
          <w:rFonts w:ascii="仿宋_GB2312" w:eastAsia="仿宋_GB2312" w:hint="eastAsia"/>
          <w:sz w:val="32"/>
          <w:szCs w:val="32"/>
        </w:rPr>
        <w:t>松紧合适的衣裤，穿大小适宜且防滑的鞋。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指导居家老年患者补充含维生素D和钙的食物及适度接受日光照射。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指导居家老年患者发生跌倒时进行自我保护及减轻伤害的方法。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教会居家老年患者正确使用助行器、平衡及步行训练的方法（详见第5章八平衡训练、九步行训练）。</w:t>
      </w:r>
    </w:p>
    <w:p w:rsidR="00505767" w:rsidRPr="00882B9B" w:rsidRDefault="00505767" w:rsidP="009C3EB3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882B9B">
        <w:rPr>
          <w:rFonts w:ascii="楷体_GB2312" w:eastAsia="楷体_GB2312" w:hint="eastAsia"/>
          <w:bCs/>
          <w:sz w:val="32"/>
        </w:rPr>
        <w:t>（四）注意事项。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使用助行器、轮椅等用具前应保证设备完好无损。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调整床具、坐椅及马桶的高度，便于更换体位。</w:t>
      </w:r>
    </w:p>
    <w:p w:rsidR="00505767" w:rsidRPr="00882B9B" w:rsidRDefault="00505767" w:rsidP="00505767">
      <w:pPr>
        <w:widowControl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882B9B">
        <w:rPr>
          <w:rFonts w:ascii="黑体" w:eastAsia="黑体" w:hAnsi="黑体" w:hint="eastAsia"/>
          <w:sz w:val="32"/>
          <w:szCs w:val="32"/>
        </w:rPr>
        <w:t>十二、压力性损伤</w:t>
      </w:r>
    </w:p>
    <w:p w:rsidR="00505767" w:rsidRPr="00882B9B" w:rsidRDefault="00505767" w:rsidP="009C3EB3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882B9B">
        <w:rPr>
          <w:rFonts w:ascii="楷体_GB2312" w:eastAsia="楷体_GB2312" w:hint="eastAsia"/>
          <w:bCs/>
          <w:sz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了解患病情况及用药史。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评估意识状态、营养、排泄、活动能力及医疗器械使用情况。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评估全身皮肤及黏膜情况。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评估心理、社会支持情况及照护者的能力与需求。</w:t>
      </w:r>
    </w:p>
    <w:p w:rsidR="00505767" w:rsidRPr="00882B9B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</w:rPr>
      </w:pPr>
      <w:r w:rsidRPr="00882B9B">
        <w:rPr>
          <w:rFonts w:ascii="楷体_GB2312" w:eastAsia="楷体_GB2312" w:hint="eastAsia"/>
          <w:bCs/>
          <w:sz w:val="32"/>
        </w:rPr>
        <w:t>（二）护理要点。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882B9B">
        <w:rPr>
          <w:rFonts w:ascii="仿宋_GB2312" w:eastAsia="仿宋_GB2312" w:hint="eastAsia"/>
          <w:sz w:val="32"/>
          <w:szCs w:val="32"/>
        </w:rPr>
        <w:t>可参照评估量表筛查压力</w:t>
      </w:r>
      <w:r w:rsidRPr="001C114D">
        <w:rPr>
          <w:rFonts w:ascii="仿宋_GB2312" w:eastAsia="仿宋_GB2312" w:hint="eastAsia"/>
          <w:sz w:val="32"/>
          <w:szCs w:val="32"/>
        </w:rPr>
        <w:t>性损伤风险（附录J Braden压疮评估量表至附录L Waterlow压疮评估量表）。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压力性损伤的预防。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（1）高风险者放置防压力性损伤警示标识。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（2）保持床单位及全身皮肤清洁、干燥；失禁者排便后及时清洗皮肤，肛周可涂皮肤保护剂。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（3）与医生及营养师共同制订营养干预方案。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（4）根据患病情况定期变换体位。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（5）根据不同体位压力性损伤的好发部位，使用敷料、气垫床垫及减压坐垫等支撑面保护骨突处皮肤，进行局部减压。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（6）使用医疗器械者，观察并保护局部皮肤。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压力性损伤的处理。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（1）可参照评估量表判定压力性损伤的严重程度（附录M 压力性损伤分类）。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（2）采取措施避免局部再受压。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（3）压力性损伤1期者，局部使用半透膜敷料或水胶体敷料。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（4）压力性损伤2期者，提供湿润的愈合环境，管理伤口渗液，预防感染，局部选用敷料促进愈合。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（5）压力性损伤3～4期者，清除坏死组织，减少无效腔残留，保护暴露的骨骼、肌腱和肌肉，预防和控制感染。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（6）无法判断的压力性损伤和深层组织损伤者，进一步全面评估，采取必要的清创措施，根据组织损伤程度选择相应的护理方法。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（7）记录压力性损伤的情况，分析发生原因，制订相应的改善措施，避免再次发生。</w:t>
      </w:r>
    </w:p>
    <w:p w:rsidR="00505767" w:rsidRPr="00882B9B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882B9B">
        <w:rPr>
          <w:rFonts w:ascii="楷体_GB2312" w:eastAsia="楷体_GB2312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告知压力性损伤的危险因素及预防措施。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教会照护者观察皮肤变化的方法。</w:t>
      </w:r>
    </w:p>
    <w:p w:rsidR="00505767" w:rsidRPr="00882B9B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882B9B">
        <w:rPr>
          <w:rFonts w:ascii="楷体_GB2312" w:eastAsia="楷体_GB2312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不宜长时间采取床头抬高超过30°的体位。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局部皮肤出现压红、损伤时，禁止继续受压和按摩，不应使用橡胶类的减压垫。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出汗较多或容易潮湿部位勿用粉剂。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更换体位时，将各种导管及输液装置安置妥当，移动时避免拖、拉、推及拽的动作。</w:t>
      </w:r>
    </w:p>
    <w:p w:rsidR="00505767" w:rsidRPr="001C114D" w:rsidRDefault="00505767" w:rsidP="00505767">
      <w:pPr>
        <w:widowControl/>
        <w:spacing w:line="360" w:lineRule="auto"/>
        <w:rPr>
          <w:rFonts w:ascii="仿宋_GB2312" w:eastAsia="仿宋_GB2312"/>
          <w:b/>
          <w:bCs/>
          <w:sz w:val="32"/>
          <w:szCs w:val="32"/>
        </w:rPr>
      </w:pPr>
    </w:p>
    <w:p w:rsidR="00505767" w:rsidRPr="00D07E06" w:rsidRDefault="00505767" w:rsidP="00505767">
      <w:pPr>
        <w:widowControl/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D07E06">
        <w:rPr>
          <w:rFonts w:asciiTheme="minorEastAsia" w:eastAsiaTheme="minorEastAsia" w:hAnsiTheme="minorEastAsia" w:hint="eastAsia"/>
          <w:b/>
          <w:sz w:val="32"/>
          <w:szCs w:val="32"/>
        </w:rPr>
        <w:t>第2章 常见老年疾病护理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老年疾病是指老年期所罹患的疾病或多发的疾病，包括慢性疾病、器官老化与退行性改变相关的疾病，以及衰老造成机体功能减退所致的急性疾病。因阿尔茨海默病已在第1章认知障碍中包含，本章节不再赘述。</w:t>
      </w:r>
    </w:p>
    <w:p w:rsidR="00505767" w:rsidRPr="00882B9B" w:rsidRDefault="00505767" w:rsidP="00505767">
      <w:pPr>
        <w:pStyle w:val="a8"/>
        <w:spacing w:line="360" w:lineRule="auto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 w:rsidRPr="00882B9B">
        <w:rPr>
          <w:rFonts w:ascii="黑体" w:eastAsia="黑体" w:hAnsi="黑体" w:hint="eastAsia"/>
          <w:sz w:val="32"/>
          <w:szCs w:val="32"/>
        </w:rPr>
        <w:t>一、高血压</w:t>
      </w:r>
    </w:p>
    <w:p w:rsidR="00505767" w:rsidRPr="00882B9B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882B9B">
        <w:rPr>
          <w:rFonts w:ascii="楷体_GB2312" w:eastAsia="楷体_GB2312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了解患病情况、家族史、烟酒史、生活方式、用药及血压控制情况。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评估生命体征及体重指数。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评估头痛、眩晕、恶心、呕吐、视物模糊及水肿等症状。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评估心理、社会支持情况及照护者的能力与需求。</w:t>
      </w:r>
    </w:p>
    <w:p w:rsidR="00505767" w:rsidRPr="00882B9B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882B9B">
        <w:rPr>
          <w:rFonts w:ascii="楷体_GB2312" w:eastAsia="楷体_GB2312" w:hint="eastAsia"/>
          <w:bCs/>
          <w:sz w:val="32"/>
          <w:szCs w:val="32"/>
        </w:rPr>
        <w:t>（二）护理要点。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监测并记录血压变化（详见第4章三无创血压测量）。直立性低血压者，应测量立位血压。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重度（3级高血压）高血压者，协助卧床休息，抬高床头15°～30°，遵医嘱按时监测血压，必要时给予吸氧（详见第4章十二</w:t>
      </w:r>
      <w:r>
        <w:rPr>
          <w:rFonts w:ascii="仿宋_GB2312" w:eastAsia="仿宋_GB2312" w:hint="eastAsia"/>
          <w:sz w:val="32"/>
          <w:szCs w:val="32"/>
        </w:rPr>
        <w:t>氧气吸入</w:t>
      </w:r>
      <w:r w:rsidRPr="001C114D">
        <w:rPr>
          <w:rFonts w:ascii="仿宋_GB2312" w:eastAsia="仿宋_GB2312" w:hint="eastAsia"/>
          <w:sz w:val="32"/>
          <w:szCs w:val="32"/>
        </w:rPr>
        <w:t>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出现严重弥漫性头痛、呕吐、意识障碍、躁动及抽搐等高血压危象和脑病症状时，及时告知医生，防止误吸及坠床。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根据高血压分期安排适当的活动。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遵医嘱给药，观察药物疗效及不良反应。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采取措施预防跌倒（详见第1章十一跌倒）。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1C114D">
        <w:rPr>
          <w:rFonts w:ascii="仿宋_GB2312" w:eastAsia="仿宋_GB2312" w:hint="eastAsia"/>
          <w:sz w:val="32"/>
          <w:szCs w:val="32"/>
        </w:rPr>
        <w:t>定期随访居家老年患者。</w:t>
      </w:r>
    </w:p>
    <w:p w:rsidR="00505767" w:rsidRPr="00882B9B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882B9B">
        <w:rPr>
          <w:rFonts w:ascii="楷体_GB2312" w:eastAsia="楷体_GB2312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告知影响血压波动的因素，戒烟限酒，控制体重，保持大便通畅，避免情绪激动。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指导居家老年患者摄入低脂饮食，</w:t>
      </w:r>
      <w:r w:rsidRPr="009810E2">
        <w:rPr>
          <w:rFonts w:ascii="仿宋_GB2312" w:eastAsia="仿宋_GB2312" w:hint="eastAsia"/>
          <w:sz w:val="32"/>
          <w:szCs w:val="32"/>
        </w:rPr>
        <w:t>盐限制在6g/d以下</w:t>
      </w:r>
      <w:r w:rsidRPr="001C114D">
        <w:rPr>
          <w:rFonts w:ascii="仿宋_GB2312" w:eastAsia="仿宋_GB2312" w:hint="eastAsia"/>
          <w:sz w:val="32"/>
          <w:szCs w:val="32"/>
        </w:rPr>
        <w:t>，限制腌制食品，多吃新鲜蔬菜、水果及富含钾、钙、膳食纤维、多不饱和脂肪酸的食物。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指导居家老年患者进行每周3～5d、至少30min/d的走步、慢跑等有氧运动。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指导居家老年患者遵医嘱服药，不</w:t>
      </w:r>
      <w:r>
        <w:rPr>
          <w:rFonts w:ascii="仿宋_GB2312" w:eastAsia="仿宋_GB2312" w:hint="eastAsia"/>
          <w:sz w:val="32"/>
          <w:szCs w:val="32"/>
        </w:rPr>
        <w:t>应</w:t>
      </w:r>
      <w:r w:rsidRPr="001C114D">
        <w:rPr>
          <w:rFonts w:ascii="仿宋_GB2312" w:eastAsia="仿宋_GB2312" w:hint="eastAsia"/>
          <w:sz w:val="32"/>
          <w:szCs w:val="32"/>
        </w:rPr>
        <w:t>擅自停药、减量；服用降压药后应注意变换体位时动作缓慢，避免晕厥。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指导居家老年患者保持心情愉快，避免不良事件的刺激。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教会居家老年患者自我放松的方法，减轻精神压力。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1C114D">
        <w:rPr>
          <w:rFonts w:ascii="仿宋_GB2312" w:eastAsia="仿宋_GB2312" w:hint="eastAsia"/>
          <w:sz w:val="32"/>
          <w:szCs w:val="32"/>
        </w:rPr>
        <w:t xml:space="preserve">教会居家老年患者监测和记录血压的方法，告知血压升高或出现头晕、头痛、恶心等症状时，及时就医。 </w:t>
      </w:r>
    </w:p>
    <w:p w:rsidR="00505767" w:rsidRPr="00882B9B" w:rsidRDefault="00505767" w:rsidP="00505767">
      <w:pPr>
        <w:pStyle w:val="a8"/>
        <w:spacing w:line="360" w:lineRule="auto"/>
        <w:ind w:firstLineChars="0" w:firstLine="0"/>
        <w:jc w:val="center"/>
        <w:rPr>
          <w:rFonts w:ascii="黑体" w:eastAsia="黑体" w:hAnsi="黑体"/>
          <w:bCs/>
          <w:sz w:val="32"/>
          <w:szCs w:val="32"/>
        </w:rPr>
      </w:pPr>
      <w:r w:rsidRPr="00882B9B">
        <w:rPr>
          <w:rFonts w:ascii="黑体" w:eastAsia="黑体" w:hAnsi="黑体" w:hint="eastAsia"/>
          <w:bCs/>
          <w:sz w:val="32"/>
          <w:szCs w:val="32"/>
        </w:rPr>
        <w:t>二、冠心病</w:t>
      </w:r>
    </w:p>
    <w:p w:rsidR="00505767" w:rsidRPr="00882B9B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882B9B">
        <w:rPr>
          <w:rFonts w:ascii="楷体_GB2312" w:eastAsia="楷体_GB2312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了解患病情况、家族史、烟酒史及生活方式。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评估胸闷、胸痛等症状的发作频次、持续时间、诱发因素及缓解情况。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观察心率及心律变化。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了解心电图、心功能、心肌酶谱血液指标等辅助检查结果。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评估心理、社会支持情况及照护者的能力与需求。</w:t>
      </w:r>
    </w:p>
    <w:p w:rsidR="00505767" w:rsidRPr="00882B9B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882B9B">
        <w:rPr>
          <w:rFonts w:ascii="楷体_GB2312" w:eastAsia="楷体_GB2312" w:hint="eastAsia"/>
          <w:bCs/>
          <w:sz w:val="32"/>
          <w:szCs w:val="32"/>
        </w:rPr>
        <w:t>（二）护理要点。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监测生命体征，观察症状变化，并记录。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心绞痛发作时，协助卧床休息，遵医嘱吸氧，监测心电图变化，给予硝酸甘油等药物，并观察药物疗效及不良反应，缓解焦虑和恐惧情绪。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心绞痛缓解期根据心功能情况适当安排活动（详见第5章十二心肺功能训练）。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发生急性心肌梗死时，采取相应急救措施（详见第2章三急性心肌梗死）。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采取措施预防跌倒（详见第1章十一跌倒）。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6</w:t>
      </w:r>
      <w:r>
        <w:rPr>
          <w:rFonts w:ascii="仿宋_GB2312" w:eastAsia="仿宋_GB2312" w:hint="eastAsia"/>
          <w:bCs/>
          <w:sz w:val="32"/>
          <w:szCs w:val="32"/>
        </w:rPr>
        <w:t>.</w:t>
      </w:r>
      <w:r w:rsidRPr="001C114D">
        <w:rPr>
          <w:rFonts w:ascii="仿宋_GB2312" w:eastAsia="仿宋_GB2312" w:hint="eastAsia"/>
          <w:bCs/>
          <w:sz w:val="32"/>
          <w:szCs w:val="32"/>
        </w:rPr>
        <w:t>定期随访居家老年患者。</w:t>
      </w:r>
    </w:p>
    <w:p w:rsidR="00505767" w:rsidRPr="00882B9B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882B9B">
        <w:rPr>
          <w:rFonts w:ascii="楷体_GB2312" w:eastAsia="楷体_GB2312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告知疾病的临床表现、诱发因素及预防措施。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指导居家老年患者摄入低脂肪、低胆固醇及清淡易消化饮食，少量多餐，戒烟限酒。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指导居家老年患者保持大便通畅，避免用力排便。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指导居家老年患者监测并记录症状，以及心绞痛发作时的处理方法。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指导居家老年患者遵医嘱按时服药，外出时，随身携带硝酸甘油等药物，注意避光保存。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指导居家老年患者天气寒冷时做好防寒保暖。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1C114D">
        <w:rPr>
          <w:rFonts w:ascii="仿宋_GB2312" w:eastAsia="仿宋_GB2312" w:hint="eastAsia"/>
          <w:sz w:val="32"/>
          <w:szCs w:val="32"/>
        </w:rPr>
        <w:t>教会居家老年患者放松方法，减轻精神压力，避免情绪激动。</w:t>
      </w:r>
    </w:p>
    <w:p w:rsidR="00505767" w:rsidRPr="00882B9B" w:rsidRDefault="00505767" w:rsidP="00505767">
      <w:pPr>
        <w:spacing w:line="360" w:lineRule="auto"/>
        <w:ind w:firstLineChars="200" w:firstLine="640"/>
        <w:jc w:val="center"/>
        <w:rPr>
          <w:rFonts w:ascii="黑体" w:eastAsia="黑体" w:hAnsi="黑体"/>
          <w:bCs/>
          <w:sz w:val="32"/>
          <w:szCs w:val="32"/>
        </w:rPr>
      </w:pPr>
      <w:r w:rsidRPr="00882B9B">
        <w:rPr>
          <w:rFonts w:ascii="黑体" w:eastAsia="黑体" w:hAnsi="黑体" w:hint="eastAsia"/>
          <w:bCs/>
          <w:sz w:val="32"/>
          <w:szCs w:val="32"/>
        </w:rPr>
        <w:t>三、急性心肌梗死</w:t>
      </w:r>
    </w:p>
    <w:p w:rsidR="00505767" w:rsidRPr="00882B9B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882B9B">
        <w:rPr>
          <w:rFonts w:ascii="楷体_GB2312" w:eastAsia="楷体_GB2312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了解患病情况、家族史、烟酒史及生活方式。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评估意识状态、生命体征、尿量及体重指数。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评估胸痛的性质、时间、部位、伴随症状、诱发因素及缓解情况。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了解心电图、心肌酶谱血液指标等辅助检查结果。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评估心理、社会支持情况及照护者的能力与需求。</w:t>
      </w:r>
    </w:p>
    <w:p w:rsidR="00505767" w:rsidRPr="00882B9B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882B9B">
        <w:rPr>
          <w:rFonts w:ascii="楷体_GB2312" w:eastAsia="楷体_GB2312" w:hint="eastAsia"/>
          <w:bCs/>
          <w:sz w:val="32"/>
          <w:szCs w:val="32"/>
        </w:rPr>
        <w:t>（二）护理要点。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立即给予吸氧和心电监测，观察并记录意识状态、心律、心率、血压、血氧饱和度的变化及出入量，备好抢救物品。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2.保持病室安静，限制探视，保证充足睡眠，协助生活护理。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给予低盐低脂及高维生素易消化饮食，少量多餐。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发病后24h内，嘱其卧床休息，协助床上活动。高龄、合并心力衰竭或心律失常者延长卧床时间，逐步过渡到床边活动。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遵医嘱给予吸氧、给药等治疗，观察药物疗效及不良反应。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溶栓治疗者，观察溶栓效果、观察心律、心率变化及颅内出血等出血倾向，发现异常及时告知医生。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1C114D">
        <w:rPr>
          <w:rFonts w:ascii="仿宋_GB2312" w:eastAsia="仿宋_GB2312" w:hint="eastAsia"/>
          <w:sz w:val="32"/>
          <w:szCs w:val="32"/>
        </w:rPr>
        <w:t>做好经皮冠状动脉介入术（PCI）的术前准备，术后观察穿刺部位有无出血、肢体是否肿胀。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Pr="001C114D">
        <w:rPr>
          <w:rFonts w:ascii="仿宋_GB2312" w:eastAsia="仿宋_GB2312" w:hint="eastAsia"/>
          <w:sz w:val="32"/>
          <w:szCs w:val="32"/>
        </w:rPr>
        <w:t>采取措施预防跌倒（详见第1章十一跌倒）。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 w:rsidRPr="001C114D">
        <w:rPr>
          <w:rFonts w:ascii="仿宋_GB2312" w:eastAsia="仿宋_GB2312" w:hint="eastAsia"/>
          <w:sz w:val="32"/>
          <w:szCs w:val="32"/>
        </w:rPr>
        <w:t>给予心理安抚，缓解紧张、焦虑情绪。</w:t>
      </w:r>
    </w:p>
    <w:p w:rsidR="00505767" w:rsidRPr="00882B9B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882B9B">
        <w:rPr>
          <w:rFonts w:ascii="楷体_GB2312" w:eastAsia="楷体_GB2312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指导老年患者及照护者识别心前区剧烈持久的疼痛、恶心、黑朦、胃部不适、牙痛及咽部发紧等心肌梗死先兆症状，及时就医。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指导居家老年患者减少摄入富含动物脂肪及奶油等饱和脂肪酸、饼干及巧克力等反式脂肪酸、蛋黄及肥肉等高胆固醇的饮食。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指导居家老年患者戒烟限酒，控制体重，保持大便通畅，避免用力排便。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指导服用双联抗血小板药物的居家老年患者，观察出血倾向，发现异常及时就诊。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指导居家老年患者避免寒冷刺激、情绪激动、搬运过重物品及过长时间洗澡等诱发因素。</w:t>
      </w:r>
    </w:p>
    <w:p w:rsidR="00505767" w:rsidRPr="000D3051" w:rsidRDefault="00505767" w:rsidP="00505767">
      <w:pPr>
        <w:pStyle w:val="10"/>
        <w:widowControl/>
        <w:spacing w:line="360" w:lineRule="auto"/>
        <w:ind w:firstLineChars="174" w:firstLine="557"/>
        <w:jc w:val="center"/>
        <w:rPr>
          <w:rFonts w:ascii="黑体" w:eastAsia="黑体" w:hAnsi="黑体"/>
          <w:kern w:val="0"/>
          <w:sz w:val="32"/>
          <w:szCs w:val="32"/>
        </w:rPr>
      </w:pPr>
      <w:r w:rsidRPr="000D3051">
        <w:rPr>
          <w:rFonts w:ascii="黑体" w:eastAsia="黑体" w:hAnsi="黑体" w:hint="eastAsia"/>
          <w:bCs/>
          <w:sz w:val="32"/>
          <w:szCs w:val="32"/>
        </w:rPr>
        <w:t>四、</w:t>
      </w:r>
      <w:r w:rsidRPr="000D3051">
        <w:rPr>
          <w:rFonts w:ascii="黑体" w:eastAsia="黑体" w:hAnsi="黑体" w:hint="eastAsia"/>
          <w:kern w:val="0"/>
          <w:sz w:val="32"/>
          <w:szCs w:val="32"/>
        </w:rPr>
        <w:t>心力衰竭</w:t>
      </w:r>
    </w:p>
    <w:p w:rsidR="00505767" w:rsidRPr="000D3051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0D3051">
        <w:rPr>
          <w:rFonts w:ascii="楷体_GB2312" w:eastAsia="楷体_GB2312" w:hint="eastAsia"/>
          <w:bCs/>
          <w:sz w:val="32"/>
          <w:szCs w:val="32"/>
        </w:rPr>
        <w:t>（一）评估与观察要点。</w:t>
      </w:r>
      <w:r w:rsidRPr="000D3051">
        <w:rPr>
          <w:rFonts w:ascii="楷体_GB2312" w:eastAsia="楷体_GB2312" w:hint="eastAsia"/>
          <w:bCs/>
          <w:sz w:val="32"/>
          <w:szCs w:val="32"/>
        </w:rPr>
        <w:tab/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了解患病情况、烟酒史、自理能力及生活方式。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评估意识状态、精神状况、生命体征及出入量变化。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评估口唇发绀、呼吸困难、皮肤水肿等症状及肺部</w:t>
      </w:r>
      <w:r w:rsidRPr="001C114D">
        <w:rPr>
          <w:rFonts w:ascii="仿宋_GB2312" w:hint="eastAsia"/>
          <w:bCs/>
          <w:sz w:val="32"/>
          <w:szCs w:val="32"/>
        </w:rPr>
        <w:t>啰</w:t>
      </w:r>
      <w:r w:rsidRPr="001C114D">
        <w:rPr>
          <w:rFonts w:ascii="仿宋_GB2312" w:eastAsia="仿宋_GB2312" w:hint="eastAsia"/>
          <w:bCs/>
          <w:sz w:val="32"/>
          <w:szCs w:val="32"/>
        </w:rPr>
        <w:t>音或喘鸣音等体征。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了解脑尿钠肽、电解质、血气分析及心功能的变化。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评估心理、社会支持情况及照护者的能力与需求。</w:t>
      </w:r>
    </w:p>
    <w:p w:rsidR="00505767" w:rsidRPr="000D3051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0D3051">
        <w:rPr>
          <w:rFonts w:ascii="楷体_GB2312" w:eastAsia="楷体_GB2312" w:hint="eastAsia"/>
          <w:bCs/>
          <w:sz w:val="32"/>
          <w:szCs w:val="32"/>
        </w:rPr>
        <w:t>（二）护理要点。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动态监测生命体征、血氧饱和度及血气分析指标，动态观察口唇紫绀、呼吸困难及皮肤水肿等情况，发现异常及时通知医生。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2.保持环境安静、舒适，空气清新。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给予易咀嚼及易消化饮食，少量多餐，限制钠盐摄入。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根据心功能分级安排休息及体力活动（详见第5章十二心肺功能训练）。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轻度心力衰竭者，协助取半卧位或舒适卧位休息，减少夜间阵发性呼吸困难；急性加重时，协助取端坐位，双下肢下垂。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 w:rsidRPr="001C114D">
        <w:rPr>
          <w:rFonts w:ascii="仿宋_GB2312" w:eastAsia="仿宋_GB2312" w:hint="eastAsia"/>
          <w:bCs/>
          <w:sz w:val="32"/>
          <w:szCs w:val="32"/>
        </w:rPr>
        <w:t>控制输液速度，限制液体摄入量。水肿严重者，每日测量体重，准确记录24h出入量。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7.</w:t>
      </w:r>
      <w:r w:rsidRPr="001C114D">
        <w:rPr>
          <w:rFonts w:ascii="仿宋_GB2312" w:eastAsia="仿宋_GB2312" w:hint="eastAsia"/>
          <w:bCs/>
          <w:sz w:val="32"/>
          <w:szCs w:val="32"/>
        </w:rPr>
        <w:t>遵医嘱给予鼻导管吸氧，必要时面罩吸氧或机械通气（详见第4章十二氧气吸入）。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8.</w:t>
      </w:r>
      <w:r w:rsidRPr="001C114D">
        <w:rPr>
          <w:rFonts w:ascii="仿宋_GB2312" w:eastAsia="仿宋_GB2312" w:hint="eastAsia"/>
          <w:bCs/>
          <w:sz w:val="32"/>
          <w:szCs w:val="32"/>
        </w:rPr>
        <w:t>遵医嘱执行心力衰竭治疗方案，观察药物疗效及不良反应。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9.</w:t>
      </w:r>
      <w:r w:rsidRPr="001C114D">
        <w:rPr>
          <w:rFonts w:ascii="仿宋_GB2312" w:eastAsia="仿宋_GB2312" w:hint="eastAsia"/>
          <w:bCs/>
          <w:sz w:val="32"/>
          <w:szCs w:val="32"/>
        </w:rPr>
        <w:t>对安置漂浮导管和主动脉内球囊反搏术者，严密监测血流动力学变化。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10.</w:t>
      </w:r>
      <w:r w:rsidRPr="001C114D">
        <w:rPr>
          <w:rFonts w:ascii="仿宋_GB2312" w:eastAsia="仿宋_GB2312" w:hint="eastAsia"/>
          <w:bCs/>
          <w:sz w:val="32"/>
          <w:szCs w:val="32"/>
        </w:rPr>
        <w:t>采取措施预防便秘，必要时给予缓泻剂（详见第1章十便秘）。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11.</w:t>
      </w:r>
      <w:r w:rsidRPr="001C114D">
        <w:rPr>
          <w:rFonts w:ascii="仿宋_GB2312" w:eastAsia="仿宋_GB2312" w:hint="eastAsia"/>
          <w:bCs/>
          <w:sz w:val="32"/>
          <w:szCs w:val="32"/>
        </w:rPr>
        <w:t>高度水肿者做好皮肤护理，预防压力性损伤（详见第1章十二压力性损伤）。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12.</w:t>
      </w:r>
      <w:r w:rsidRPr="001C114D">
        <w:rPr>
          <w:rFonts w:ascii="仿宋_GB2312" w:eastAsia="仿宋_GB2312" w:hint="eastAsia"/>
          <w:bCs/>
          <w:sz w:val="32"/>
          <w:szCs w:val="32"/>
        </w:rPr>
        <w:t>采取措施预防跌倒（详见第1章十一跌倒）。</w:t>
      </w:r>
    </w:p>
    <w:p w:rsidR="00505767" w:rsidRPr="000D3051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0D3051">
        <w:rPr>
          <w:rFonts w:ascii="楷体_GB2312" w:eastAsia="楷体_GB2312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告知排便时勿用力、预防呼吸道感染、避免过度劳累及情绪激动。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指导服用洋地黄类药物者监测心率的方法，告知出现恶心、呕吐、视力模糊、黄绿视及心律失常等洋地黄中毒的表现时，及时就诊。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指导居家老年患者及照护者进行家庭氧疗的方法及注意事项（详见第4章十三家庭氧疗）。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4.指导居家老年患者定期复查</w:t>
      </w:r>
      <w:r w:rsidRPr="001C114D">
        <w:rPr>
          <w:rFonts w:ascii="仿宋_GB2312" w:eastAsia="仿宋_GB2312" w:hint="eastAsia"/>
          <w:bCs/>
          <w:sz w:val="32"/>
          <w:szCs w:val="32"/>
        </w:rPr>
        <w:t>电解质及心功能等。</w:t>
      </w:r>
    </w:p>
    <w:p w:rsidR="00505767" w:rsidRPr="000D3051" w:rsidRDefault="00505767" w:rsidP="00505767">
      <w:pPr>
        <w:widowControl/>
        <w:spacing w:line="360" w:lineRule="auto"/>
        <w:jc w:val="center"/>
        <w:rPr>
          <w:rFonts w:ascii="黑体" w:eastAsia="黑体" w:hAnsi="黑体"/>
          <w:bCs/>
          <w:sz w:val="32"/>
          <w:szCs w:val="32"/>
        </w:rPr>
      </w:pPr>
      <w:r w:rsidRPr="000D3051">
        <w:rPr>
          <w:rFonts w:ascii="黑体" w:eastAsia="黑体" w:hAnsi="黑体" w:hint="eastAsia"/>
          <w:bCs/>
          <w:sz w:val="32"/>
          <w:szCs w:val="32"/>
        </w:rPr>
        <w:t>五、慢性阻塞性肺疾病</w:t>
      </w:r>
    </w:p>
    <w:p w:rsidR="00505767" w:rsidRPr="00FB7518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FB7518">
        <w:rPr>
          <w:rFonts w:ascii="楷体_GB2312" w:eastAsia="楷体_GB2312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了解患病情况、家族史及吸烟史。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评估意识状态及生命体征。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评估咳嗽、咳痰、呼吸困难及口唇甲床紫绀等症状。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观察痰液的颜色、量及性状。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评估体重下降、睡眠障碍、精神萎靡等全身伴随症状。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 w:rsidRPr="001C114D">
        <w:rPr>
          <w:rFonts w:ascii="仿宋_GB2312" w:eastAsia="仿宋_GB2312" w:hint="eastAsia"/>
          <w:bCs/>
          <w:sz w:val="32"/>
          <w:szCs w:val="32"/>
        </w:rPr>
        <w:t>了解血气分析及肺功能检查结果。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7.</w:t>
      </w:r>
      <w:r w:rsidRPr="001C114D">
        <w:rPr>
          <w:rFonts w:ascii="仿宋_GB2312" w:eastAsia="仿宋_GB2312" w:hint="eastAsia"/>
          <w:bCs/>
          <w:sz w:val="32"/>
          <w:szCs w:val="32"/>
        </w:rPr>
        <w:t>评估心理、社会支持情况及照护者的能力与需求。</w:t>
      </w:r>
    </w:p>
    <w:p w:rsidR="00505767" w:rsidRPr="00FB7518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FB7518">
        <w:rPr>
          <w:rFonts w:ascii="楷体_GB2312" w:eastAsia="楷体_GB2312" w:hint="eastAsia"/>
          <w:bCs/>
          <w:sz w:val="32"/>
          <w:szCs w:val="32"/>
        </w:rPr>
        <w:t>（二）护理要点。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保持室内空气清新，温度为24～26℃，湿度为50%～60%。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给予高热量、高蛋白、高维生素饮食，少食多餐，病情允许下，</w:t>
      </w:r>
      <w:r w:rsidRPr="00EE58A0">
        <w:rPr>
          <w:rFonts w:ascii="仿宋_GB2312" w:eastAsia="仿宋_GB2312" w:hint="eastAsia"/>
          <w:bCs/>
          <w:sz w:val="32"/>
          <w:szCs w:val="32"/>
        </w:rPr>
        <w:t>基础饮水量保持30ml</w:t>
      </w:r>
      <w:r w:rsidRPr="00EE58A0">
        <w:rPr>
          <w:rFonts w:ascii="仿宋_GB2312" w:eastAsia="仿宋_GB2312"/>
          <w:bCs/>
          <w:sz w:val="32"/>
          <w:szCs w:val="32"/>
        </w:rPr>
        <w:t>/</w:t>
      </w:r>
      <w:r w:rsidRPr="00EE58A0">
        <w:rPr>
          <w:rFonts w:ascii="仿宋_GB2312" w:eastAsia="仿宋_GB2312" w:hint="eastAsia"/>
          <w:bCs/>
          <w:sz w:val="32"/>
          <w:szCs w:val="32"/>
        </w:rPr>
        <w:t>（</w:t>
      </w:r>
      <w:r w:rsidRPr="00EE58A0">
        <w:rPr>
          <w:rFonts w:ascii="仿宋_GB2312" w:eastAsia="仿宋_GB2312"/>
          <w:bCs/>
          <w:sz w:val="32"/>
          <w:szCs w:val="32"/>
        </w:rPr>
        <w:t>kg</w:t>
      </w:r>
      <w:r w:rsidRPr="00EE58A0">
        <w:rPr>
          <w:rFonts w:ascii="仿宋_GB2312" w:eastAsia="仿宋_GB2312"/>
          <w:bCs/>
          <w:sz w:val="32"/>
          <w:szCs w:val="32"/>
        </w:rPr>
        <w:t>·</w:t>
      </w:r>
      <w:r w:rsidRPr="00EE58A0">
        <w:rPr>
          <w:rFonts w:ascii="仿宋_GB2312" w:eastAsia="仿宋_GB2312" w:hint="eastAsia"/>
          <w:bCs/>
          <w:sz w:val="32"/>
          <w:szCs w:val="32"/>
        </w:rPr>
        <w:t>d）</w:t>
      </w:r>
      <w:r w:rsidRPr="001C114D">
        <w:rPr>
          <w:rFonts w:ascii="仿宋_GB2312" w:eastAsia="仿宋_GB2312" w:hint="eastAsia"/>
          <w:bCs/>
          <w:sz w:val="32"/>
          <w:szCs w:val="32"/>
        </w:rPr>
        <w:t>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协助取半坐卧位或舒适体位。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遵医嘱给予1～2L/min低流量吸氧。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遵医嘱使用祛痰药和雾化吸入（详见第4章十四雾化吸入）。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 w:rsidRPr="001C114D">
        <w:rPr>
          <w:rFonts w:ascii="仿宋_GB2312" w:eastAsia="仿宋_GB2312" w:hint="eastAsia"/>
          <w:bCs/>
          <w:sz w:val="32"/>
          <w:szCs w:val="32"/>
        </w:rPr>
        <w:t>协助进行有效排痰（详见第4章十五有效排痰），必要时给予吸痰（详见第4章十九吸痰）。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7.</w:t>
      </w:r>
      <w:r w:rsidRPr="001C114D">
        <w:rPr>
          <w:rFonts w:ascii="仿宋_GB2312" w:eastAsia="仿宋_GB2312" w:hint="eastAsia"/>
          <w:bCs/>
          <w:sz w:val="32"/>
          <w:szCs w:val="32"/>
        </w:rPr>
        <w:t>遵医嘱给药，观察药物疗效及不良反应。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8.</w:t>
      </w:r>
      <w:r w:rsidRPr="001C114D">
        <w:rPr>
          <w:rFonts w:ascii="仿宋_GB2312" w:eastAsia="仿宋_GB2312" w:hint="eastAsia"/>
          <w:bCs/>
          <w:sz w:val="32"/>
          <w:szCs w:val="32"/>
        </w:rPr>
        <w:t>发生谵妄时，及时告知医生。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9.</w:t>
      </w:r>
      <w:r w:rsidRPr="001C114D">
        <w:rPr>
          <w:rFonts w:ascii="仿宋_GB2312" w:eastAsia="仿宋_GB2312" w:hint="eastAsia"/>
          <w:bCs/>
          <w:sz w:val="32"/>
          <w:szCs w:val="32"/>
        </w:rPr>
        <w:t>严重低氧血症或二氧化碳潴留者，遵医嘱给予无创或有创呼吸机治疗。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10.</w:t>
      </w:r>
      <w:r w:rsidRPr="001C114D">
        <w:rPr>
          <w:rFonts w:ascii="仿宋_GB2312" w:eastAsia="仿宋_GB2312" w:hint="eastAsia"/>
          <w:bCs/>
          <w:sz w:val="32"/>
          <w:szCs w:val="32"/>
        </w:rPr>
        <w:t>定期随访居家老年患者。</w:t>
      </w:r>
    </w:p>
    <w:p w:rsidR="00505767" w:rsidRPr="00FB7518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FB7518">
        <w:rPr>
          <w:rFonts w:ascii="楷体_GB2312" w:eastAsia="楷体_GB2312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指导居家老年患者及照护者进行家庭氧疗的方法及注意事项（详见第4章十三家庭氧疗）。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指导居家老年患者戒烟，尽量避免粉尘、烟雾及有害气体吸入，根据气候变化增减衣物，预防感冒。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教会居家老年患者进行心肺功能训练及有效排痰（详见第5章十二心肺功能训练、第4章十五有效排痰）的方法。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教会居家老年患者正确使用吸入剂，激素类药物使用后应洗脸、漱口。</w:t>
      </w:r>
    </w:p>
    <w:p w:rsidR="00505767" w:rsidRPr="00FB7518" w:rsidRDefault="00505767" w:rsidP="00505767">
      <w:pPr>
        <w:widowControl/>
        <w:spacing w:line="360" w:lineRule="auto"/>
        <w:jc w:val="center"/>
        <w:rPr>
          <w:rFonts w:ascii="黑体" w:eastAsia="黑体" w:hAnsi="黑体"/>
          <w:bCs/>
          <w:sz w:val="32"/>
          <w:szCs w:val="32"/>
        </w:rPr>
      </w:pPr>
      <w:r w:rsidRPr="00FB7518">
        <w:rPr>
          <w:rFonts w:ascii="黑体" w:eastAsia="黑体" w:hAnsi="黑体" w:hint="eastAsia"/>
          <w:bCs/>
          <w:sz w:val="32"/>
          <w:szCs w:val="32"/>
        </w:rPr>
        <w:t>六、肺炎</w:t>
      </w:r>
    </w:p>
    <w:p w:rsidR="00505767" w:rsidRPr="00FB7518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FB7518">
        <w:rPr>
          <w:rFonts w:ascii="楷体_GB2312" w:eastAsia="楷体_GB2312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了解患病情况及吸烟史。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评估意识状态及生命体征。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评估咳嗽及咳痰的能力，观察痰液的颜色、量及性状。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评估呼吸困难、食欲减退、恶心、呕吐、心悸及精神萎靡等症状。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评估低氧血症、呼吸衰竭及休克等并发症。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 w:rsidRPr="001C114D">
        <w:rPr>
          <w:rFonts w:ascii="仿宋_GB2312" w:eastAsia="仿宋_GB2312" w:hint="eastAsia"/>
          <w:bCs/>
          <w:sz w:val="32"/>
          <w:szCs w:val="32"/>
        </w:rPr>
        <w:t>了解X光片及胸部CT检查结果。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7.</w:t>
      </w:r>
      <w:r w:rsidRPr="001C114D">
        <w:rPr>
          <w:rFonts w:ascii="仿宋_GB2312" w:eastAsia="仿宋_GB2312" w:hint="eastAsia"/>
          <w:bCs/>
          <w:sz w:val="32"/>
          <w:szCs w:val="32"/>
        </w:rPr>
        <w:t>评估心理、社会支持情况及照护者的能力与需求。</w:t>
      </w:r>
    </w:p>
    <w:p w:rsidR="00505767" w:rsidRPr="00FB7518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FB7518">
        <w:rPr>
          <w:rFonts w:ascii="楷体_GB2312" w:eastAsia="楷体_GB2312" w:hint="eastAsia"/>
          <w:bCs/>
          <w:sz w:val="32"/>
          <w:szCs w:val="32"/>
        </w:rPr>
        <w:t>（二）护理要点。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监测生命体征、血氧饱和度及血气分析指标，及时识别并发症并通知医生处理。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给予高蛋白、高热量、高维生素及清淡易消化饮食。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对于高热患者，遵医嘱给予降温措施，评价并记录降温效果，及时更换受潮的衣物及床上用品，做好口腔护理。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遵医嘱给予吸氧（详见第4章十二</w:t>
      </w:r>
      <w:r>
        <w:rPr>
          <w:rFonts w:ascii="仿宋_GB2312" w:eastAsia="仿宋_GB2312" w:hint="eastAsia"/>
          <w:bCs/>
          <w:sz w:val="32"/>
          <w:szCs w:val="32"/>
        </w:rPr>
        <w:t>氧气吸入</w:t>
      </w:r>
      <w:r w:rsidRPr="001C114D">
        <w:rPr>
          <w:rFonts w:ascii="仿宋_GB2312" w:eastAsia="仿宋_GB2312" w:hint="eastAsia"/>
          <w:bCs/>
          <w:sz w:val="32"/>
          <w:szCs w:val="32"/>
        </w:rPr>
        <w:t>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协助进行有效排痰（详见第4章十五有效排痰），必要时给予吸痰（详见第4章十九吸痰）。痰液黏稠者，遵医嘱给予气道湿化、口服化痰药。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 w:rsidRPr="001C114D">
        <w:rPr>
          <w:rFonts w:ascii="仿宋_GB2312" w:eastAsia="仿宋_GB2312" w:hint="eastAsia"/>
          <w:bCs/>
          <w:sz w:val="32"/>
          <w:szCs w:val="32"/>
        </w:rPr>
        <w:t>呼吸困难者，协助取半坐卧位或端坐位。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7.</w:t>
      </w:r>
      <w:r w:rsidRPr="001C114D">
        <w:rPr>
          <w:rFonts w:ascii="仿宋_GB2312" w:eastAsia="仿宋_GB2312" w:hint="eastAsia"/>
          <w:bCs/>
          <w:sz w:val="32"/>
          <w:szCs w:val="32"/>
        </w:rPr>
        <w:t>遵医嘱应用抗生素、解热镇痛药及支气管舒张药，观察药物疗效及不良反应。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8.</w:t>
      </w:r>
      <w:r w:rsidRPr="001C114D">
        <w:rPr>
          <w:rFonts w:ascii="仿宋_GB2312" w:eastAsia="仿宋_GB2312" w:hint="eastAsia"/>
          <w:bCs/>
          <w:sz w:val="32"/>
          <w:szCs w:val="32"/>
        </w:rPr>
        <w:t>呼吸衰竭者，遵医嘱做好相应护理（详见第2章七呼吸衰竭）。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9.</w:t>
      </w:r>
      <w:r w:rsidRPr="001C114D">
        <w:rPr>
          <w:rFonts w:ascii="仿宋_GB2312" w:eastAsia="仿宋_GB2312" w:hint="eastAsia"/>
          <w:bCs/>
          <w:sz w:val="32"/>
          <w:szCs w:val="32"/>
        </w:rPr>
        <w:t>感染性休克者，遵医嘱给予吸氧，严密监测生命体征、意识状态、尿量、皮肤温度及色泽变化，观察出血倾向，及时补充血容量，准确记录出入量。</w:t>
      </w:r>
    </w:p>
    <w:p w:rsidR="00505767" w:rsidRPr="00FB7518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FB7518">
        <w:rPr>
          <w:rFonts w:ascii="楷体_GB2312" w:eastAsia="楷体_GB2312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告知疾病诱发因素，注意防寒保暖，开窗通风。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教会居家老年患者进行有效咳嗽、家庭氧疗、雾化吸入及呼吸功能训练（详见第5章十二心肺功能训练）的方法。</w:t>
      </w:r>
    </w:p>
    <w:p w:rsidR="00505767" w:rsidRPr="00FB7518" w:rsidRDefault="00505767" w:rsidP="00505767">
      <w:pPr>
        <w:spacing w:line="360" w:lineRule="auto"/>
        <w:ind w:firstLineChars="196" w:firstLine="627"/>
        <w:jc w:val="center"/>
        <w:rPr>
          <w:rFonts w:ascii="黑体" w:eastAsia="黑体" w:hAnsi="黑体"/>
          <w:bCs/>
          <w:sz w:val="32"/>
          <w:szCs w:val="32"/>
        </w:rPr>
      </w:pPr>
      <w:r w:rsidRPr="00FB7518">
        <w:rPr>
          <w:rFonts w:ascii="黑体" w:eastAsia="黑体" w:hAnsi="黑体" w:hint="eastAsia"/>
          <w:bCs/>
          <w:sz w:val="32"/>
          <w:szCs w:val="32"/>
        </w:rPr>
        <w:t>七、呼吸衰竭</w:t>
      </w:r>
    </w:p>
    <w:p w:rsidR="00505767" w:rsidRPr="00FB7518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FB7518">
        <w:rPr>
          <w:rFonts w:ascii="楷体_GB2312" w:eastAsia="楷体_GB2312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评估意识状态、生命体征、尿量及皮肤色泽。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评估呼吸困难、口唇甲床紫绀等症状及干湿</w:t>
      </w:r>
      <w:r w:rsidRPr="001C114D">
        <w:rPr>
          <w:rFonts w:ascii="仿宋_GB2312" w:hint="eastAsia"/>
          <w:bCs/>
          <w:sz w:val="32"/>
          <w:szCs w:val="32"/>
        </w:rPr>
        <w:t>啰</w:t>
      </w:r>
      <w:r w:rsidRPr="001C114D">
        <w:rPr>
          <w:rFonts w:ascii="仿宋_GB2312" w:eastAsia="仿宋_GB2312" w:hint="eastAsia"/>
          <w:bCs/>
          <w:sz w:val="32"/>
          <w:szCs w:val="32"/>
        </w:rPr>
        <w:t>音、哮鸣音等体征。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评估谵妄、抽搐、出汗及焦虑等症状。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了解动脉血气分析及肺功能等辅助检查结果。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评估心理、社会支持情况及照护者的能力与需求。</w:t>
      </w:r>
    </w:p>
    <w:p w:rsidR="00505767" w:rsidRPr="00FB7518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FB7518">
        <w:rPr>
          <w:rFonts w:ascii="楷体_GB2312" w:eastAsia="楷体_GB2312" w:hint="eastAsia"/>
          <w:bCs/>
          <w:sz w:val="32"/>
          <w:szCs w:val="32"/>
        </w:rPr>
        <w:t>（二）护理要点。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严密监测生命体征、血氧饱和度及血气分析指标，准确记录出入量。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给予高蛋白质、高脂肪及低碳水化合物饮食，少食多餐；不能自主进食者，遵医嘱给予肠内或肠外营养。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协助进行有效排痰（详见第4章十五有效排痰），必要时给予吸痰（详见第4章十九吸痰）。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急性呼吸衰竭者，遵医嘱给予机械通气治疗。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机械通气护理。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（1）观察自主呼吸与呼吸机同步情况、呼吸机参数，发生气道高低压报警及时查找原因给予处理。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（2）使用湿化，吸入气体温度为37℃，湿度为44mg/L。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（3）做好气管插管护理（详见第4章十八气管插管护理）。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 w:rsidRPr="001C114D">
        <w:rPr>
          <w:rFonts w:ascii="仿宋_GB2312" w:eastAsia="仿宋_GB2312" w:hint="eastAsia"/>
          <w:bCs/>
          <w:sz w:val="32"/>
          <w:szCs w:val="32"/>
        </w:rPr>
        <w:t>急性呼吸衰竭者绝对卧床，慢性呼吸衰竭代偿期可适当下床活动。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7.</w:t>
      </w:r>
      <w:r w:rsidRPr="001C114D">
        <w:rPr>
          <w:rFonts w:ascii="仿宋_GB2312" w:eastAsia="仿宋_GB2312" w:hint="eastAsia"/>
          <w:bCs/>
          <w:sz w:val="32"/>
          <w:szCs w:val="32"/>
        </w:rPr>
        <w:t>遵医嘱给药，观察药物疗效及不良反应。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8.</w:t>
      </w:r>
      <w:r w:rsidRPr="001C114D">
        <w:rPr>
          <w:rFonts w:ascii="仿宋_GB2312" w:eastAsia="仿宋_GB2312" w:hint="eastAsia"/>
          <w:bCs/>
          <w:sz w:val="32"/>
          <w:szCs w:val="32"/>
        </w:rPr>
        <w:t>采取措施预防压力性损伤（详见第1章十二压力性损伤）。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9.</w:t>
      </w:r>
      <w:r w:rsidRPr="001C114D">
        <w:rPr>
          <w:rFonts w:ascii="仿宋_GB2312" w:eastAsia="仿宋_GB2312" w:hint="eastAsia"/>
          <w:bCs/>
          <w:sz w:val="32"/>
          <w:szCs w:val="32"/>
        </w:rPr>
        <w:t>限制探视，注意手清洁，防止交叉感染。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10.</w:t>
      </w:r>
      <w:r w:rsidRPr="001C114D">
        <w:rPr>
          <w:rFonts w:ascii="仿宋_GB2312" w:eastAsia="仿宋_GB2312" w:hint="eastAsia"/>
          <w:bCs/>
          <w:sz w:val="32"/>
          <w:szCs w:val="32"/>
        </w:rPr>
        <w:t>缓解或消除烦躁、焦虑情绪。</w:t>
      </w:r>
    </w:p>
    <w:p w:rsidR="00505767" w:rsidRPr="00FB7518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FB7518">
        <w:rPr>
          <w:rFonts w:ascii="楷体_GB2312" w:eastAsia="楷体_GB2312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指导居家老年患者勤洗手，防寒保暖，预防呼吸道感染。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教会居家老年患者进行家庭氧疗、有效咳嗽及呼吸功能训练（详见第4章十五有效排痰、第5章十二心肺功能训练）的方法。</w:t>
      </w:r>
    </w:p>
    <w:p w:rsidR="00505767" w:rsidRPr="00985D21" w:rsidRDefault="00505767" w:rsidP="00505767">
      <w:pPr>
        <w:spacing w:line="360" w:lineRule="auto"/>
        <w:ind w:firstLineChars="200" w:firstLine="640"/>
        <w:jc w:val="center"/>
        <w:rPr>
          <w:rFonts w:ascii="黑体" w:eastAsia="黑体" w:hAnsi="黑体"/>
          <w:bCs/>
          <w:sz w:val="32"/>
          <w:szCs w:val="32"/>
        </w:rPr>
      </w:pPr>
      <w:r w:rsidRPr="00985D21">
        <w:rPr>
          <w:rFonts w:ascii="黑体" w:eastAsia="黑体" w:hAnsi="黑体" w:hint="eastAsia"/>
          <w:bCs/>
          <w:sz w:val="32"/>
          <w:szCs w:val="32"/>
        </w:rPr>
        <w:t>八、脑卒中</w:t>
      </w:r>
    </w:p>
    <w:p w:rsidR="00505767" w:rsidRPr="00985D21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985D21">
        <w:rPr>
          <w:rFonts w:ascii="楷体_GB2312" w:eastAsia="楷体_GB2312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了解患病情况、跌倒史及烟酒史。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评估意识状态及生命体征。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评估吞咽、语言、认知、运动及感觉等功能障碍。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评估日常生活活动能力、跌倒及压力性损伤的风险。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了解血液指标及影像等辅助检查结果。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FF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 w:rsidRPr="001C114D">
        <w:rPr>
          <w:rFonts w:ascii="仿宋_GB2312" w:eastAsia="仿宋_GB2312" w:hint="eastAsia"/>
          <w:bCs/>
          <w:sz w:val="32"/>
          <w:szCs w:val="32"/>
        </w:rPr>
        <w:t>评估家庭、心理、社会支持情况及照护者的能力与需求。</w:t>
      </w:r>
    </w:p>
    <w:p w:rsidR="00505767" w:rsidRPr="00985D21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985D21">
        <w:rPr>
          <w:rFonts w:ascii="楷体_GB2312" w:eastAsia="楷体_GB2312" w:hint="eastAsia"/>
          <w:bCs/>
          <w:sz w:val="32"/>
          <w:szCs w:val="32"/>
        </w:rPr>
        <w:t>（二）护理要点。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严密观察意识状态、瞳孔、生命体征、运动及感觉功能等变化，发现异常时，及时告知医生。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控制异常血压，遵医嘱按时服药，分析引起血压波动的诱因，制订预防措施。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可参照评估量表评估日常生活能力（附录B Barthel指数评定量表）。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进食护理。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（1）给予牛奶、鱼等优质蛋白、高维生素、低盐、低脂及低热量的清淡饮食。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（2）观察进食量、速度、时间及进食前后嗓音变化。如进食中出现咳嗽、气喘及严重发绀，立即停止进食，对症处理。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（3）协助偏瘫者用健侧肢体进食，将食物放入健侧咀嚼，进食中观察吞咽情况（详见第5章三进食训练）。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（4）吞咽障碍者，遵医嘱给予鼻饲饮食（详见第4章二十一鼻饲）。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卧床者患肢出现疼痛、肿胀及足背动脉搏动减弱或消失时，抬高患肢，告知医生。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 w:rsidRPr="00E71D2D">
        <w:rPr>
          <w:rFonts w:ascii="仿宋_GB2312" w:eastAsia="仿宋_GB2312" w:hint="eastAsia"/>
          <w:bCs/>
          <w:sz w:val="32"/>
          <w:szCs w:val="32"/>
        </w:rPr>
        <w:t>应用实物或</w:t>
      </w:r>
      <w:r w:rsidRPr="00E71D2D">
        <w:rPr>
          <w:rFonts w:ascii="仿宋_GB2312" w:eastAsia="仿宋_GB2312"/>
          <w:bCs/>
          <w:sz w:val="32"/>
          <w:szCs w:val="32"/>
        </w:rPr>
        <w:t>表情</w:t>
      </w:r>
      <w:r w:rsidRPr="00E71D2D">
        <w:rPr>
          <w:rFonts w:ascii="仿宋_GB2312" w:eastAsia="仿宋_GB2312" w:hint="eastAsia"/>
          <w:bCs/>
          <w:sz w:val="32"/>
          <w:szCs w:val="32"/>
        </w:rPr>
        <w:t>－</w:t>
      </w:r>
      <w:r w:rsidRPr="00E71D2D">
        <w:rPr>
          <w:rFonts w:ascii="仿宋_GB2312" w:eastAsia="仿宋_GB2312"/>
          <w:bCs/>
          <w:sz w:val="32"/>
          <w:szCs w:val="32"/>
        </w:rPr>
        <w:t>手势</w:t>
      </w:r>
      <w:r w:rsidRPr="00E71D2D">
        <w:rPr>
          <w:rFonts w:ascii="仿宋_GB2312" w:eastAsia="仿宋_GB2312" w:hint="eastAsia"/>
          <w:bCs/>
          <w:sz w:val="32"/>
          <w:szCs w:val="32"/>
        </w:rPr>
        <w:t>－</w:t>
      </w:r>
      <w:r w:rsidRPr="00E71D2D">
        <w:rPr>
          <w:rFonts w:ascii="仿宋_GB2312" w:eastAsia="仿宋_GB2312"/>
          <w:bCs/>
          <w:sz w:val="32"/>
          <w:szCs w:val="32"/>
        </w:rPr>
        <w:t>语言相结合</w:t>
      </w:r>
      <w:r w:rsidRPr="00E71D2D">
        <w:rPr>
          <w:rFonts w:ascii="仿宋_GB2312" w:eastAsia="仿宋_GB2312" w:hint="eastAsia"/>
          <w:bCs/>
          <w:sz w:val="32"/>
          <w:szCs w:val="32"/>
        </w:rPr>
        <w:t>的</w:t>
      </w:r>
      <w:r w:rsidRPr="00E71D2D">
        <w:rPr>
          <w:rFonts w:ascii="仿宋_GB2312" w:eastAsia="仿宋_GB2312"/>
          <w:bCs/>
          <w:sz w:val="32"/>
          <w:szCs w:val="32"/>
        </w:rPr>
        <w:t>方法</w:t>
      </w:r>
      <w:r w:rsidRPr="00E71D2D">
        <w:rPr>
          <w:rFonts w:ascii="仿宋_GB2312" w:eastAsia="仿宋_GB2312" w:hint="eastAsia"/>
          <w:bCs/>
          <w:sz w:val="32"/>
          <w:szCs w:val="32"/>
        </w:rPr>
        <w:t>与</w:t>
      </w:r>
      <w:r w:rsidRPr="00E71D2D">
        <w:rPr>
          <w:rFonts w:ascii="仿宋_GB2312" w:eastAsia="仿宋_GB2312"/>
          <w:bCs/>
          <w:sz w:val="32"/>
          <w:szCs w:val="32"/>
        </w:rPr>
        <w:t>失语者进行交流。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7.</w:t>
      </w:r>
      <w:r w:rsidRPr="001C114D">
        <w:rPr>
          <w:rFonts w:ascii="仿宋_GB2312" w:eastAsia="仿宋_GB2312" w:hint="eastAsia"/>
          <w:bCs/>
          <w:sz w:val="32"/>
          <w:szCs w:val="32"/>
        </w:rPr>
        <w:t>溶栓治疗者，遵医嘱给药，严密监测血压变化及出血情况。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8.</w:t>
      </w:r>
      <w:r w:rsidRPr="001C114D">
        <w:rPr>
          <w:rFonts w:ascii="仿宋_GB2312" w:eastAsia="仿宋_GB2312" w:hint="eastAsia"/>
          <w:bCs/>
          <w:sz w:val="32"/>
          <w:szCs w:val="32"/>
        </w:rPr>
        <w:t>出现高颅压及脑疝症状时，遵医嘱立即急救。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9.</w:t>
      </w:r>
      <w:r w:rsidRPr="001C114D">
        <w:rPr>
          <w:rFonts w:ascii="仿宋_GB2312" w:eastAsia="仿宋_GB2312" w:hint="eastAsia"/>
          <w:bCs/>
          <w:sz w:val="32"/>
          <w:szCs w:val="32"/>
        </w:rPr>
        <w:t>采取措施预防跌倒（详见第1章十一跌倒）。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10.</w:t>
      </w:r>
      <w:r w:rsidRPr="001C114D">
        <w:rPr>
          <w:rFonts w:ascii="仿宋_GB2312" w:eastAsia="仿宋_GB2312" w:hint="eastAsia"/>
          <w:bCs/>
          <w:sz w:val="32"/>
          <w:szCs w:val="32"/>
        </w:rPr>
        <w:t>采取措施预防压力性损伤（详见第1章十二压力性损伤）。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11.</w:t>
      </w:r>
      <w:r w:rsidRPr="001C114D">
        <w:rPr>
          <w:rFonts w:ascii="仿宋_GB2312" w:eastAsia="仿宋_GB2312" w:hint="eastAsia"/>
          <w:bCs/>
          <w:sz w:val="32"/>
          <w:szCs w:val="32"/>
        </w:rPr>
        <w:t>给予心理疏导，缓解或消除不稳定情绪。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12.</w:t>
      </w:r>
      <w:r w:rsidRPr="001C114D">
        <w:rPr>
          <w:rFonts w:ascii="仿宋_GB2312" w:eastAsia="仿宋_GB2312" w:hint="eastAsia"/>
          <w:bCs/>
          <w:sz w:val="32"/>
          <w:szCs w:val="32"/>
        </w:rPr>
        <w:t>定期随访居家老年患者。</w:t>
      </w:r>
    </w:p>
    <w:p w:rsidR="00505767" w:rsidRPr="00985D21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985D21">
        <w:rPr>
          <w:rFonts w:ascii="楷体_GB2312" w:eastAsia="楷体_GB2312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告知老年患者及照护者控制脑卒中危险因素的方法。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指导居家老年患者及照护者早期识别突然出现的单侧肢体麻木、无力，不明原因的剧烈头痛，语言不清或不理解语言等脑卒中的发病先兆，及时就医。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指导居家老年患者正确的进食体位及速度，防止误吸发生。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指导服用双联抗血小板药物的居家老年患者观察出血倾向的方法，发现便血、血尿、牙龈出血等异常，及时就诊。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教会居家老年患者及照护者言语训练、良肢位摆放、床上运动、转移训练、关节活动度训练及平衡训练的方法（详见第5章老年康复护理）。</w:t>
      </w:r>
    </w:p>
    <w:p w:rsidR="00505767" w:rsidRPr="002D4886" w:rsidRDefault="00505767" w:rsidP="00505767">
      <w:pPr>
        <w:spacing w:line="360" w:lineRule="auto"/>
        <w:ind w:firstLineChars="200" w:firstLine="640"/>
        <w:jc w:val="center"/>
        <w:rPr>
          <w:rFonts w:ascii="黑体" w:eastAsia="黑体" w:hAnsi="黑体"/>
          <w:bCs/>
          <w:sz w:val="32"/>
          <w:szCs w:val="32"/>
        </w:rPr>
      </w:pPr>
      <w:r w:rsidRPr="002D4886">
        <w:rPr>
          <w:rFonts w:ascii="黑体" w:eastAsia="黑体" w:hAnsi="黑体" w:hint="eastAsia"/>
          <w:bCs/>
          <w:sz w:val="32"/>
          <w:szCs w:val="32"/>
        </w:rPr>
        <w:t>九、帕金森氏病</w:t>
      </w:r>
    </w:p>
    <w:p w:rsidR="00505767" w:rsidRPr="002D4886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2D4886">
        <w:rPr>
          <w:rFonts w:ascii="楷体_GB2312" w:eastAsia="楷体_GB2312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了解患病情况、跌倒史、用药史及睡眠情况。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评估平衡能力、肌张力、步态及震颤程度。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评估便秘、夜间如厕频率及体位性低血压等情况。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评估居家环境及辅助设施的安全性。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评估心理、社会支持情况及照护者的能力与需求。</w:t>
      </w:r>
    </w:p>
    <w:p w:rsidR="00505767" w:rsidRPr="002D4886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2D4886">
        <w:rPr>
          <w:rFonts w:ascii="楷体_GB2312" w:eastAsia="楷体_GB2312" w:hint="eastAsia"/>
          <w:bCs/>
          <w:sz w:val="32"/>
          <w:szCs w:val="32"/>
        </w:rPr>
        <w:t>（二）护理要点。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保持室内环境温度24～26℃，湿度50%～60%，定时通风。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饮食护理。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（1）给予高热量及优质蛋白质的食物，少食多餐。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（2）进食时协助取坐位或半坐卧位，使用防抖勺进餐。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（3）给予充分的时间进食，避免分散注意力。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（4）吞咽障碍者，遵医嘱给予鼻饲（详见第4章二十一鼻饲）。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遵医嘱给药，观察药物疗效及不良反应。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便秘者给予饮食调整，必要时遵医嘱给予药物、灌肠等对症处理（详见第4章二十六灌肠）。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采取措施预防跌倒（详见第1章十一跌倒）。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 w:rsidRPr="001C114D">
        <w:rPr>
          <w:rFonts w:ascii="仿宋_GB2312" w:eastAsia="仿宋_GB2312" w:hint="eastAsia"/>
          <w:bCs/>
          <w:sz w:val="32"/>
          <w:szCs w:val="32"/>
        </w:rPr>
        <w:t>采取措施预防压力性损伤（详见第1章十二压力性损伤）。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7.</w:t>
      </w:r>
      <w:r w:rsidRPr="001C114D">
        <w:rPr>
          <w:rFonts w:ascii="仿宋_GB2312" w:eastAsia="仿宋_GB2312" w:hint="eastAsia"/>
          <w:bCs/>
          <w:sz w:val="32"/>
          <w:szCs w:val="32"/>
        </w:rPr>
        <w:t>定期随访居家老年患者。</w:t>
      </w:r>
    </w:p>
    <w:p w:rsidR="00505767" w:rsidRPr="002D4886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2D4886">
        <w:rPr>
          <w:rFonts w:ascii="楷体_GB2312" w:eastAsia="楷体_GB2312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告知疾病的发展过程，预防并发症。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告知居家老年患者服用左旋多巴类药物的时间、方法及注意事项，出现神经精神症状时，及时通知医生。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指导居家老年患者进行运动及言语训练（详见第5章老年康复护理）。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 xml:space="preserve">指导居家老年患者及照护者进食中防止误吸的方法（详见第5章三进食训练）。 </w:t>
      </w:r>
    </w:p>
    <w:p w:rsidR="00505767" w:rsidRPr="00005815" w:rsidRDefault="00505767" w:rsidP="00505767">
      <w:pPr>
        <w:spacing w:line="360" w:lineRule="auto"/>
        <w:ind w:firstLineChars="200" w:firstLine="640"/>
        <w:jc w:val="center"/>
        <w:rPr>
          <w:rFonts w:ascii="黑体" w:eastAsia="黑体" w:hAnsi="黑体"/>
          <w:bCs/>
          <w:sz w:val="32"/>
          <w:szCs w:val="32"/>
        </w:rPr>
      </w:pPr>
      <w:r w:rsidRPr="00005815">
        <w:rPr>
          <w:rFonts w:ascii="黑体" w:eastAsia="黑体" w:hAnsi="黑体" w:hint="eastAsia"/>
          <w:bCs/>
          <w:sz w:val="32"/>
          <w:szCs w:val="32"/>
        </w:rPr>
        <w:t>十、糖尿病</w:t>
      </w:r>
    </w:p>
    <w:p w:rsidR="00505767" w:rsidRPr="00005815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005815">
        <w:rPr>
          <w:rFonts w:ascii="楷体_GB2312" w:eastAsia="楷体_GB2312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了解患病情况、体重及饮食情况。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评估感觉及运动情况。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观察低血糖、酮症酸中毒及糖尿病足等临床表现。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了解血糖、糖化血红蛋白等血液指标的变化。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观察心、脑等大血管病变，肾、视网膜等微血管病变及周围神经病变的临床表现。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 w:rsidRPr="001C114D">
        <w:rPr>
          <w:rFonts w:ascii="仿宋_GB2312" w:eastAsia="仿宋_GB2312" w:hint="eastAsia"/>
          <w:bCs/>
          <w:sz w:val="32"/>
          <w:szCs w:val="32"/>
        </w:rPr>
        <w:t>评估心理、社会支持情况及照护者的能力与需求。</w:t>
      </w:r>
    </w:p>
    <w:p w:rsidR="00505767" w:rsidRPr="00005815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005815">
        <w:rPr>
          <w:rFonts w:ascii="楷体_GB2312" w:eastAsia="楷体_GB2312" w:hint="eastAsia"/>
          <w:bCs/>
          <w:sz w:val="32"/>
          <w:szCs w:val="32"/>
        </w:rPr>
        <w:t>（二）护理要点。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监测血糖（详见第4章九血糖监测）。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D658E6">
        <w:rPr>
          <w:rFonts w:ascii="仿宋_GB2312" w:eastAsia="仿宋_GB2312"/>
          <w:bCs/>
          <w:sz w:val="32"/>
          <w:szCs w:val="32"/>
        </w:rPr>
        <w:t>遵医嘱给予合理膳食</w:t>
      </w:r>
      <w:r w:rsidRPr="00D658E6">
        <w:rPr>
          <w:rFonts w:ascii="仿宋_GB2312" w:eastAsia="仿宋_GB2312" w:hint="eastAsia"/>
          <w:bCs/>
          <w:sz w:val="32"/>
          <w:szCs w:val="32"/>
        </w:rPr>
        <w:t>，</w:t>
      </w:r>
      <w:r w:rsidRPr="00D658E6">
        <w:rPr>
          <w:rFonts w:ascii="仿宋_GB2312" w:eastAsia="仿宋_GB2312"/>
          <w:bCs/>
          <w:sz w:val="32"/>
          <w:szCs w:val="32"/>
        </w:rPr>
        <w:t>以谷类食物为主，摄入高膳食纤维、低盐低糖低脂肪的</w:t>
      </w:r>
      <w:r w:rsidRPr="00D658E6">
        <w:rPr>
          <w:rFonts w:ascii="仿宋_GB2312" w:eastAsia="仿宋_GB2312" w:hint="eastAsia"/>
          <w:bCs/>
          <w:sz w:val="32"/>
          <w:szCs w:val="32"/>
        </w:rPr>
        <w:t>食物</w:t>
      </w:r>
      <w:r w:rsidRPr="00D658E6">
        <w:rPr>
          <w:rFonts w:ascii="仿宋_GB2312" w:eastAsia="仿宋_GB2312"/>
          <w:bCs/>
          <w:sz w:val="32"/>
          <w:szCs w:val="32"/>
        </w:rPr>
        <w:t>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设计个体化的运动方案，督促进行规律运动。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遵医嘱按时、按需给药，观察药物疗效及不良反应。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保持口腔、足部及会阴部的清洁，预防感染。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 w:rsidRPr="001C114D">
        <w:rPr>
          <w:rFonts w:ascii="仿宋_GB2312" w:eastAsia="仿宋_GB2312" w:hint="eastAsia"/>
          <w:bCs/>
          <w:sz w:val="32"/>
          <w:szCs w:val="32"/>
        </w:rPr>
        <w:t>监测并识别并发症，给予对症处理。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（1）发生心悸、焦虑、出汗、饥饿感等低血糖症状时，给予2～4块方糖或半杯橘子汁等，直至症状缓解。低血糖昏迷者，告知医生，备好抢救物品。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（2）酮症酸中毒者，遵医嘱给予胰岛素及静脉补液治疗。严密监测血糖及电解质变化。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（3）糖尿病足者，做好糖尿病足护理（详见第4章二十八糖尿病足护理）。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7.</w:t>
      </w:r>
      <w:r w:rsidRPr="001C114D">
        <w:rPr>
          <w:rFonts w:ascii="仿宋_GB2312" w:eastAsia="仿宋_GB2312" w:hint="eastAsia"/>
          <w:bCs/>
          <w:sz w:val="32"/>
          <w:szCs w:val="32"/>
        </w:rPr>
        <w:t>采取措施预防跌倒（详见第1章十一跌倒）。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8.</w:t>
      </w:r>
      <w:r w:rsidRPr="001C114D">
        <w:rPr>
          <w:rFonts w:ascii="仿宋_GB2312" w:eastAsia="仿宋_GB2312" w:hint="eastAsia"/>
          <w:bCs/>
          <w:sz w:val="32"/>
          <w:szCs w:val="32"/>
        </w:rPr>
        <w:t>定期随访居家老年患者。</w:t>
      </w:r>
    </w:p>
    <w:p w:rsidR="00505767" w:rsidRPr="00005815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005815">
        <w:rPr>
          <w:rFonts w:ascii="楷体_GB2312" w:eastAsia="楷体_GB2312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告知居家老年患者定期进行心血管、眼底及肝肾功能检查，及早发现慢性并发症。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告知居家老年患者外出时携带含糖食物、糖尿病治疗情况及联系人信息卡。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指导居家老年患者服用口服降糖药的时间、用法及用量。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="00381006">
        <w:rPr>
          <w:rFonts w:ascii="仿宋_GB2312" w:eastAsia="仿宋_GB2312" w:hint="eastAsia"/>
          <w:bCs/>
          <w:sz w:val="32"/>
          <w:szCs w:val="32"/>
        </w:rPr>
        <w:t>教会居家老年患者进行胰岛素注射的方法。</w:t>
      </w:r>
      <w:r w:rsidRPr="001C114D">
        <w:rPr>
          <w:rFonts w:ascii="仿宋_GB2312" w:eastAsia="仿宋_GB2312" w:hint="eastAsia"/>
          <w:bCs/>
          <w:sz w:val="32"/>
          <w:szCs w:val="32"/>
        </w:rPr>
        <w:t>在</w:t>
      </w:r>
      <w:r w:rsidR="00381006" w:rsidRPr="001C114D">
        <w:rPr>
          <w:rFonts w:ascii="仿宋_GB2312" w:eastAsia="仿宋_GB2312" w:hint="eastAsia"/>
          <w:bCs/>
          <w:sz w:val="32"/>
          <w:szCs w:val="32"/>
        </w:rPr>
        <w:t>腹部</w:t>
      </w:r>
      <w:r w:rsidR="00381006">
        <w:rPr>
          <w:rFonts w:ascii="仿宋_GB2312" w:eastAsia="仿宋_GB2312" w:hint="eastAsia"/>
          <w:bCs/>
          <w:sz w:val="32"/>
          <w:szCs w:val="32"/>
        </w:rPr>
        <w:t>、</w:t>
      </w:r>
      <w:r w:rsidRPr="00D658E6">
        <w:rPr>
          <w:rFonts w:ascii="仿宋_GB2312" w:eastAsia="仿宋_GB2312"/>
          <w:bCs/>
          <w:sz w:val="32"/>
          <w:szCs w:val="32"/>
        </w:rPr>
        <w:t>大腿</w:t>
      </w:r>
      <w:r w:rsidRPr="00D658E6">
        <w:rPr>
          <w:rFonts w:ascii="仿宋_GB2312" w:eastAsia="仿宋_GB2312" w:hint="eastAsia"/>
          <w:bCs/>
          <w:sz w:val="32"/>
          <w:szCs w:val="32"/>
        </w:rPr>
        <w:t>外</w:t>
      </w:r>
      <w:r w:rsidRPr="00D658E6">
        <w:rPr>
          <w:rFonts w:ascii="仿宋_GB2312" w:eastAsia="仿宋_GB2312"/>
          <w:bCs/>
          <w:sz w:val="32"/>
          <w:szCs w:val="32"/>
        </w:rPr>
        <w:t>侧</w:t>
      </w:r>
      <w:r w:rsidR="00381006">
        <w:rPr>
          <w:rFonts w:ascii="仿宋_GB2312" w:eastAsia="仿宋_GB2312"/>
          <w:bCs/>
          <w:sz w:val="32"/>
          <w:szCs w:val="32"/>
        </w:rPr>
        <w:t>、</w:t>
      </w:r>
      <w:r w:rsidR="00381006">
        <w:rPr>
          <w:rFonts w:ascii="仿宋_GB2312" w:eastAsia="仿宋_GB2312" w:hint="eastAsia"/>
          <w:bCs/>
          <w:sz w:val="32"/>
          <w:szCs w:val="32"/>
        </w:rPr>
        <w:t>上臂外侧和臀部外上侧</w:t>
      </w:r>
      <w:r w:rsidRPr="001C114D">
        <w:rPr>
          <w:rFonts w:ascii="仿宋_GB2312" w:eastAsia="仿宋_GB2312" w:hint="eastAsia"/>
          <w:bCs/>
          <w:sz w:val="32"/>
          <w:szCs w:val="32"/>
        </w:rPr>
        <w:t>轮换部位注射；长、短效胰岛素混合使用时，先抽短效胰岛素，再抽长效胰岛素。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指导居家老年患者预防及识别低血糖、酮症酸中毒及糖尿病足的方法。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 w:rsidRPr="001C114D">
        <w:rPr>
          <w:rFonts w:ascii="仿宋_GB2312" w:eastAsia="仿宋_GB2312" w:hint="eastAsia"/>
          <w:bCs/>
          <w:sz w:val="32"/>
          <w:szCs w:val="32"/>
        </w:rPr>
        <w:t>教会居家老年患者进行血糖监测、调节饮食及运动的方法。</w:t>
      </w:r>
    </w:p>
    <w:p w:rsidR="00505767" w:rsidRPr="00005815" w:rsidRDefault="00505767" w:rsidP="00505767">
      <w:pPr>
        <w:spacing w:line="360" w:lineRule="auto"/>
        <w:ind w:firstLineChars="200" w:firstLine="640"/>
        <w:jc w:val="center"/>
        <w:rPr>
          <w:rFonts w:ascii="黑体" w:eastAsia="黑体" w:hAnsi="黑体"/>
          <w:bCs/>
          <w:sz w:val="32"/>
          <w:szCs w:val="32"/>
        </w:rPr>
      </w:pPr>
      <w:r w:rsidRPr="00005815">
        <w:rPr>
          <w:rFonts w:ascii="黑体" w:eastAsia="黑体" w:hAnsi="黑体" w:hint="eastAsia"/>
          <w:bCs/>
          <w:sz w:val="32"/>
          <w:szCs w:val="32"/>
        </w:rPr>
        <w:t>十一、胃食管反流病</w:t>
      </w:r>
    </w:p>
    <w:p w:rsidR="00505767" w:rsidRPr="00005815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005815">
        <w:rPr>
          <w:rFonts w:ascii="楷体_GB2312" w:eastAsia="楷体_GB2312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了解患病情况、手术史及用药史。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评估反酸、胃灼热、恶心、嗳气、烧心、胸痛、呕血及黑便等症状。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评估上腹痛、腹胀、触痛及肿块等腹部症状的程度、性质、部位及持续时间。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评估慢性咳嗽、咽喉炎、哮喘、牙侵蚀、鼻窦炎等食管外症状。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了解胃镜等辅助检查结果。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 w:rsidRPr="001C114D">
        <w:rPr>
          <w:rFonts w:ascii="仿宋_GB2312" w:eastAsia="仿宋_GB2312" w:hint="eastAsia"/>
          <w:bCs/>
          <w:sz w:val="32"/>
          <w:szCs w:val="32"/>
        </w:rPr>
        <w:t>评估心理、社会支持情况及照护者的能力与需求。</w:t>
      </w:r>
    </w:p>
    <w:p w:rsidR="00505767" w:rsidRPr="00005815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005815">
        <w:rPr>
          <w:rFonts w:ascii="楷体_GB2312" w:eastAsia="楷体_GB2312" w:hint="eastAsia"/>
          <w:bCs/>
          <w:sz w:val="32"/>
          <w:szCs w:val="32"/>
        </w:rPr>
        <w:t>（二）护理要点。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可</w:t>
      </w:r>
      <w:r>
        <w:rPr>
          <w:rFonts w:ascii="仿宋_GB2312" w:eastAsia="仿宋_GB2312" w:hint="eastAsia"/>
          <w:bCs/>
          <w:sz w:val="32"/>
          <w:szCs w:val="32"/>
        </w:rPr>
        <w:t>参照</w:t>
      </w:r>
      <w:r w:rsidRPr="001C114D">
        <w:rPr>
          <w:rFonts w:ascii="仿宋_GB2312" w:eastAsia="仿宋_GB2312" w:hint="eastAsia"/>
          <w:bCs/>
          <w:sz w:val="32"/>
          <w:szCs w:val="32"/>
        </w:rPr>
        <w:t>评估量表评估疼痛程度（附录D 修订版面部表情疼痛量表至附录E 数字评分法），对症处理。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改变睡眠习惯，抬高床头15°～20°，避免右侧卧位，</w:t>
      </w:r>
      <w:r w:rsidRPr="00D658E6">
        <w:rPr>
          <w:rFonts w:ascii="仿宋_GB2312" w:eastAsia="仿宋_GB2312" w:hint="eastAsia"/>
          <w:bCs/>
          <w:sz w:val="32"/>
          <w:szCs w:val="32"/>
        </w:rPr>
        <w:t>睡前3h内不宜进食</w:t>
      </w:r>
      <w:r w:rsidRPr="001C114D">
        <w:rPr>
          <w:rFonts w:ascii="仿宋_GB2312" w:eastAsia="仿宋_GB2312" w:hint="eastAsia"/>
          <w:bCs/>
          <w:sz w:val="32"/>
          <w:szCs w:val="32"/>
        </w:rPr>
        <w:t>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给予清淡、易消化饮食，少食多餐，避免烟酒、浓茶、咖啡、甜食及辛辣食物。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4</w:t>
      </w:r>
      <w:r>
        <w:rPr>
          <w:rFonts w:ascii="仿宋_GB2312" w:eastAsia="仿宋_GB2312" w:hint="eastAsia"/>
          <w:bCs/>
          <w:sz w:val="32"/>
          <w:szCs w:val="32"/>
        </w:rPr>
        <w:t>.</w:t>
      </w:r>
      <w:r w:rsidRPr="001C114D">
        <w:rPr>
          <w:rFonts w:ascii="仿宋_GB2312" w:eastAsia="仿宋_GB2312" w:hint="eastAsia"/>
          <w:bCs/>
          <w:sz w:val="32"/>
          <w:szCs w:val="32"/>
        </w:rPr>
        <w:t>发生反流后，协助及时漱口，防止发生口腔溃疡。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遵医嘱给药，观察药物疗效及不良反应。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 w:rsidRPr="001C114D">
        <w:rPr>
          <w:rFonts w:ascii="仿宋_GB2312" w:eastAsia="仿宋_GB2312" w:hint="eastAsia"/>
          <w:bCs/>
          <w:sz w:val="32"/>
          <w:szCs w:val="32"/>
        </w:rPr>
        <w:t>做好心理护理，缓解紧张及恐惧心理。</w:t>
      </w:r>
    </w:p>
    <w:p w:rsidR="00505767" w:rsidRPr="00005815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005815">
        <w:rPr>
          <w:rFonts w:ascii="楷体_GB2312" w:eastAsia="楷体_GB2312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告知疾病的临床表现、诱发因素及防治措施。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指导居家老年患者掌握饮食要求，规律作息，餐后30min内避免平卧。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指导超重或肥胖者积极控制体重。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指导老年患者保持大便通畅，减少咳嗽、弯腰等增加腹压的因素。</w:t>
      </w:r>
    </w:p>
    <w:p w:rsidR="00505767" w:rsidRPr="00005815" w:rsidRDefault="00505767" w:rsidP="00505767">
      <w:pPr>
        <w:spacing w:line="360" w:lineRule="auto"/>
        <w:ind w:firstLineChars="200" w:firstLine="640"/>
        <w:jc w:val="center"/>
        <w:rPr>
          <w:rFonts w:ascii="黑体" w:eastAsia="黑体" w:hAnsi="黑体"/>
          <w:bCs/>
          <w:sz w:val="32"/>
          <w:szCs w:val="32"/>
        </w:rPr>
      </w:pPr>
      <w:r w:rsidRPr="00005815">
        <w:rPr>
          <w:rFonts w:ascii="黑体" w:eastAsia="黑体" w:hAnsi="黑体" w:hint="eastAsia"/>
          <w:bCs/>
          <w:sz w:val="32"/>
          <w:szCs w:val="32"/>
        </w:rPr>
        <w:t>十二、尿路感染</w:t>
      </w:r>
    </w:p>
    <w:p w:rsidR="00505767" w:rsidRPr="00005815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005815">
        <w:rPr>
          <w:rFonts w:ascii="楷体_GB2312" w:eastAsia="楷体_GB2312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了解患病情况及既往史。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评估生命体征及全身伴随症状。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评估排尿次数、尿量、尿液颜色、性状，以及尿频、尿急、尿痛、肾区疼痛等症状。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了解尿常规、尿培养及血常规等辅助检查结果。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评估心理、社会支持情况及照护者的能力与需求。</w:t>
      </w:r>
    </w:p>
    <w:p w:rsidR="00505767" w:rsidRPr="00005815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005815">
        <w:rPr>
          <w:rFonts w:ascii="楷体_GB2312" w:eastAsia="楷体_GB2312" w:hint="eastAsia"/>
          <w:bCs/>
          <w:sz w:val="32"/>
          <w:szCs w:val="32"/>
        </w:rPr>
        <w:t>（二）护理要点。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急性期协助卧床休息，提供安静、舒适的环境。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协助多饮水，饮水量不低于2000ml/d，每2～3h排尿一次。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留置导尿管者，做好尿管维护（详见第4章二十五尿管维护）。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高热者，给予物理或药物降温。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协助留取尿标本（详见第4章二十九尿标本采集）。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 w:rsidRPr="001C114D">
        <w:rPr>
          <w:rFonts w:ascii="仿宋_GB2312" w:eastAsia="仿宋_GB2312" w:hint="eastAsia"/>
          <w:bCs/>
          <w:sz w:val="32"/>
          <w:szCs w:val="32"/>
        </w:rPr>
        <w:t>遵医嘱服药，观察药物疗效及不良反应。口服磺胺类药物时，宜与碳酸氢钠同服。</w:t>
      </w:r>
    </w:p>
    <w:p w:rsidR="00505767" w:rsidRPr="00005815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005815">
        <w:rPr>
          <w:rFonts w:ascii="楷体_GB2312" w:eastAsia="楷体_GB2312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告知居家老年患者生活规律，避免过劳，注意个人卫生，选择棉质内衣裤，勤更换。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指导居家老年患者合理饮食，提高机体免疫力，多饮水、勤排尿。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指导膀胱区疼痛者进行热敷或按摩。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教会居家老年患者及照护者进行会阴部及肛周皮肤清洁的方法。</w:t>
      </w:r>
    </w:p>
    <w:p w:rsidR="00505767" w:rsidRPr="0075253E" w:rsidRDefault="00505767" w:rsidP="00505767">
      <w:pPr>
        <w:spacing w:line="36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75253E">
        <w:rPr>
          <w:rFonts w:ascii="黑体" w:eastAsia="黑体" w:hAnsi="黑体" w:hint="eastAsia"/>
          <w:sz w:val="32"/>
          <w:szCs w:val="32"/>
        </w:rPr>
        <w:t>十三、慢性肾功能衰竭</w:t>
      </w:r>
    </w:p>
    <w:p w:rsidR="00505767" w:rsidRPr="0075253E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75253E">
        <w:rPr>
          <w:rFonts w:ascii="楷体_GB2312" w:eastAsia="楷体_GB2312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了解患病情况、既往史、治疗及用药史。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评估恶心、呕吐、口臭、腹胀、腹痛、头晕、乏力、胸闷、皮肤瘙痒、出血及下肢水肿等伴随症状。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评估血液透析者及腹膜透析者的通路情况。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了解肾功能、血液及尿液等相关指标。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评估心理、社会支持情况及照护者的能力与需求。</w:t>
      </w:r>
    </w:p>
    <w:p w:rsidR="00505767" w:rsidRPr="0075253E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75253E">
        <w:rPr>
          <w:rFonts w:ascii="楷体_GB2312" w:eastAsia="楷体_GB2312" w:hint="eastAsia"/>
          <w:bCs/>
          <w:sz w:val="32"/>
          <w:szCs w:val="32"/>
        </w:rPr>
        <w:t>（二）护理要点。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动态观察生命体征、水电解质及酸碱平衡情况；严格控制入量，记录24h出入量，测体重。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给予高热量、优质低蛋白及高维生素饮食，根据疾病情况适当调整饮食，透析开始后给予正常优质蛋白量饮食，</w:t>
      </w:r>
      <w:r w:rsidRPr="00D658E6">
        <w:rPr>
          <w:rFonts w:ascii="仿宋_GB2312" w:eastAsia="仿宋_GB2312"/>
          <w:bCs/>
          <w:sz w:val="32"/>
          <w:szCs w:val="32"/>
        </w:rPr>
        <w:t>限制</w:t>
      </w:r>
      <w:r w:rsidRPr="00D658E6">
        <w:rPr>
          <w:rFonts w:ascii="仿宋_GB2312" w:eastAsia="仿宋_GB2312" w:hint="eastAsia"/>
          <w:bCs/>
          <w:sz w:val="32"/>
          <w:szCs w:val="32"/>
        </w:rPr>
        <w:t>2</w:t>
      </w:r>
      <w:r w:rsidRPr="00D658E6">
        <w:rPr>
          <w:rFonts w:ascii="仿宋_GB2312" w:eastAsia="仿宋_GB2312"/>
          <w:bCs/>
          <w:sz w:val="32"/>
          <w:szCs w:val="32"/>
        </w:rPr>
        <w:t>～</w:t>
      </w:r>
      <w:r w:rsidRPr="00D658E6">
        <w:rPr>
          <w:rFonts w:ascii="仿宋_GB2312" w:eastAsia="仿宋_GB2312" w:hint="eastAsia"/>
          <w:bCs/>
          <w:sz w:val="32"/>
          <w:szCs w:val="32"/>
        </w:rPr>
        <w:t>3g/d的钠盐及香蕉、橘汁等含钾盐食物的摄入。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协助进行适量活动。心力衰竭者协助卧床休息，限制探视，避免交叉感染。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保持皮肤清洁，勤剪指甲，避免抓破皮肤。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行连续性肾脏替代治疗者。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（1）保持管路连接紧密，无打折，固定牢固。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（2）每小时记录血压及血液透析滤过机参数。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（3）根据病情使用抗凝剂，并观察出血情况。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 w:rsidRPr="001C114D">
        <w:rPr>
          <w:rFonts w:ascii="仿宋_GB2312" w:eastAsia="仿宋_GB2312" w:hint="eastAsia"/>
          <w:bCs/>
          <w:sz w:val="32"/>
          <w:szCs w:val="32"/>
        </w:rPr>
        <w:t>水肿者，采取措施预防压力性损伤（详见第1章十二压力性损伤）。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7.</w:t>
      </w:r>
      <w:r w:rsidRPr="001C114D">
        <w:rPr>
          <w:rFonts w:ascii="仿宋_GB2312" w:eastAsia="仿宋_GB2312" w:hint="eastAsia"/>
          <w:bCs/>
          <w:sz w:val="32"/>
          <w:szCs w:val="32"/>
        </w:rPr>
        <w:t>遵医嘱给药，观察药物疗效及不良反应。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8.</w:t>
      </w:r>
      <w:r w:rsidRPr="001C114D">
        <w:rPr>
          <w:rFonts w:ascii="仿宋_GB2312" w:eastAsia="仿宋_GB2312" w:hint="eastAsia"/>
          <w:bCs/>
          <w:sz w:val="32"/>
          <w:szCs w:val="32"/>
        </w:rPr>
        <w:t>采取措施预防跌倒（详见第1章十一跌倒）。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9.</w:t>
      </w:r>
      <w:r w:rsidRPr="001C114D">
        <w:rPr>
          <w:rFonts w:ascii="仿宋_GB2312" w:eastAsia="仿宋_GB2312" w:hint="eastAsia"/>
          <w:bCs/>
          <w:sz w:val="32"/>
          <w:szCs w:val="32"/>
        </w:rPr>
        <w:t>做好心理护理，缓解紧张及恐惧心理。</w:t>
      </w:r>
    </w:p>
    <w:p w:rsidR="00505767" w:rsidRPr="0075253E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75253E">
        <w:rPr>
          <w:rFonts w:ascii="楷体_GB2312" w:eastAsia="楷体_GB2312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.</w:t>
      </w:r>
      <w:r w:rsidRPr="001C114D">
        <w:rPr>
          <w:rFonts w:ascii="仿宋_GB2312" w:eastAsia="仿宋_GB2312" w:hint="eastAsia"/>
          <w:bCs/>
          <w:sz w:val="32"/>
          <w:szCs w:val="32"/>
        </w:rPr>
        <w:t>指导居家老年患者有效控制血压，记录尿量及体重。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指导居家老年患者及照护者观察和维护内瘘及深静脉管路的方法，发现异常及时告知医务人员。</w:t>
      </w:r>
    </w:p>
    <w:p w:rsidR="00505767" w:rsidRPr="0075253E" w:rsidRDefault="00505767" w:rsidP="00505767">
      <w:pPr>
        <w:spacing w:line="360" w:lineRule="auto"/>
        <w:ind w:firstLineChars="200" w:firstLine="640"/>
        <w:jc w:val="center"/>
        <w:rPr>
          <w:rFonts w:ascii="黑体" w:eastAsia="黑体" w:hAnsi="黑体"/>
          <w:bCs/>
          <w:sz w:val="32"/>
          <w:szCs w:val="32"/>
        </w:rPr>
      </w:pPr>
      <w:r w:rsidRPr="0075253E">
        <w:rPr>
          <w:rFonts w:ascii="黑体" w:eastAsia="黑体" w:hAnsi="黑体" w:hint="eastAsia"/>
          <w:bCs/>
          <w:sz w:val="32"/>
          <w:szCs w:val="32"/>
        </w:rPr>
        <w:t>十四、骨质疏松</w:t>
      </w:r>
    </w:p>
    <w:p w:rsidR="00505767" w:rsidRPr="0075253E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75253E">
        <w:rPr>
          <w:rFonts w:ascii="楷体_GB2312" w:eastAsia="楷体_GB2312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了解患病情况、用药史、跌倒史、月经史、烟酒史及家族史。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评估疼痛的性状、部位、时间及与活动的关系。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评估服用钙剂及维生素D的情况，以及服用影响骨代谢的药物情况。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了解骨密度等辅助检查结果。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评估心理、社会支持情况及照护者的能力与需求。</w:t>
      </w:r>
    </w:p>
    <w:p w:rsidR="00505767" w:rsidRPr="0075253E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75253E">
        <w:rPr>
          <w:rFonts w:ascii="楷体_GB2312" w:eastAsia="楷体_GB2312" w:hint="eastAsia"/>
          <w:bCs/>
          <w:sz w:val="32"/>
          <w:szCs w:val="32"/>
        </w:rPr>
        <w:t>（二）护理要点。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给予牛奶、</w:t>
      </w:r>
      <w:r w:rsidR="004C5A7C">
        <w:rPr>
          <w:rFonts w:ascii="仿宋_GB2312" w:eastAsia="仿宋_GB2312" w:hint="eastAsia"/>
          <w:color w:val="000000"/>
          <w:sz w:val="32"/>
          <w:szCs w:val="32"/>
        </w:rPr>
        <w:t>鱼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虾、鸡蛋</w:t>
      </w:r>
      <w:r w:rsidR="004C5A7C">
        <w:rPr>
          <w:rFonts w:ascii="仿宋_GB2312" w:eastAsia="仿宋_GB2312" w:hint="eastAsia"/>
          <w:color w:val="000000"/>
          <w:sz w:val="32"/>
          <w:szCs w:val="32"/>
        </w:rPr>
        <w:t>、豆制品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及蔬菜等高钙、高蛋白质及高纤维素饮食。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Pr="00C20300">
        <w:rPr>
          <w:rFonts w:ascii="仿宋_GB2312" w:eastAsia="仿宋_GB2312" w:hint="eastAsia"/>
          <w:color w:val="000000"/>
          <w:sz w:val="32"/>
          <w:szCs w:val="32"/>
        </w:rPr>
        <w:t>协助</w:t>
      </w:r>
      <w:r w:rsidRPr="00C20300">
        <w:rPr>
          <w:rFonts w:ascii="仿宋_GB2312" w:eastAsia="仿宋_GB2312"/>
          <w:color w:val="000000"/>
          <w:sz w:val="32"/>
          <w:szCs w:val="32"/>
        </w:rPr>
        <w:t>适量</w:t>
      </w:r>
      <w:r w:rsidRPr="00C20300">
        <w:rPr>
          <w:rFonts w:ascii="仿宋_GB2312" w:eastAsia="仿宋_GB2312" w:hint="eastAsia"/>
          <w:color w:val="000000"/>
          <w:sz w:val="32"/>
          <w:szCs w:val="32"/>
        </w:rPr>
        <w:t>锻炼、户外运动和增加日照</w:t>
      </w:r>
      <w:r w:rsidRPr="00C20300">
        <w:rPr>
          <w:rFonts w:ascii="仿宋_GB2312" w:eastAsia="仿宋_GB2312"/>
          <w:color w:val="000000"/>
          <w:sz w:val="32"/>
          <w:szCs w:val="32"/>
        </w:rPr>
        <w:t>，保持正确姿态。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 w:rsidRPr="00C20300">
        <w:rPr>
          <w:rFonts w:ascii="仿宋_GB2312" w:eastAsia="仿宋_GB2312" w:hint="eastAsia"/>
          <w:color w:val="000000"/>
          <w:sz w:val="32"/>
          <w:szCs w:val="32"/>
        </w:rPr>
        <w:t>采取措施减少夜间起床，</w:t>
      </w:r>
      <w:r w:rsidRPr="00C20300">
        <w:rPr>
          <w:rFonts w:ascii="仿宋_GB2312" w:eastAsia="仿宋_GB2312"/>
          <w:color w:val="000000"/>
          <w:sz w:val="32"/>
          <w:szCs w:val="32"/>
        </w:rPr>
        <w:t>预防跌倒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（详见第1章十一跌倒）。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做好疼痛护理（详见第1章七慢性疼痛护理）。</w:t>
      </w:r>
    </w:p>
    <w:p w:rsidR="006A2820" w:rsidRPr="001C114D" w:rsidRDefault="00505767" w:rsidP="006A2820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遵医嘱给予钙剂及维生素D等药物，观察药物疗效及不良反应。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疑似可能因骨质疏松发生骨折者，及时告知医生。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定期随访居家老年患者。</w:t>
      </w:r>
    </w:p>
    <w:p w:rsidR="00505767" w:rsidRPr="0075253E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75253E">
        <w:rPr>
          <w:rFonts w:ascii="楷体_GB2312" w:eastAsia="楷体_GB2312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告知疾病的病因及预防措施。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告知其避免喝浓茶及碳酸饮料，戒烟酒。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指导居家老年患者进行每周3～5次的有氧运动、力量运动及肌腱牵张运动。</w:t>
      </w:r>
    </w:p>
    <w:p w:rsidR="00505767" w:rsidRPr="0075253E" w:rsidRDefault="00505767" w:rsidP="00505767">
      <w:pPr>
        <w:spacing w:line="360" w:lineRule="auto"/>
        <w:ind w:firstLineChars="200" w:firstLine="640"/>
        <w:jc w:val="center"/>
        <w:rPr>
          <w:rFonts w:ascii="黑体" w:eastAsia="黑体" w:hAnsi="黑体"/>
          <w:bCs/>
          <w:sz w:val="32"/>
          <w:szCs w:val="32"/>
        </w:rPr>
      </w:pPr>
      <w:r w:rsidRPr="0075253E">
        <w:rPr>
          <w:rFonts w:ascii="黑体" w:eastAsia="黑体" w:hAnsi="黑体" w:hint="eastAsia"/>
          <w:bCs/>
          <w:sz w:val="32"/>
          <w:szCs w:val="32"/>
        </w:rPr>
        <w:t>十五、贫血</w:t>
      </w:r>
    </w:p>
    <w:p w:rsidR="00505767" w:rsidRPr="0075253E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75253E">
        <w:rPr>
          <w:rFonts w:ascii="楷体_GB2312" w:eastAsia="楷体_GB2312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了解患病情况及用药史。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评估意识状态、生命体征、饮食习惯及营养状况。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评估皮肤、黏膜、消化道出血及失血情况。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评估乏力、头晕、耳鸣、心悸、气短、食欲不振、恶心、呕吐、口腔炎、忧郁及易激动等症状。</w:t>
      </w:r>
    </w:p>
    <w:p w:rsidR="00505767" w:rsidRPr="001C114D" w:rsidRDefault="00870F44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</w:t>
      </w:r>
      <w:r w:rsidR="00505767">
        <w:rPr>
          <w:rFonts w:ascii="仿宋_GB2312" w:eastAsia="仿宋_GB2312" w:hint="eastAsia"/>
          <w:color w:val="000000"/>
          <w:sz w:val="32"/>
          <w:szCs w:val="32"/>
        </w:rPr>
        <w:t>.</w:t>
      </w:r>
      <w:r w:rsidR="00505767" w:rsidRPr="001C114D">
        <w:rPr>
          <w:rFonts w:ascii="仿宋_GB2312" w:eastAsia="仿宋_GB2312" w:hint="eastAsia"/>
          <w:color w:val="000000"/>
          <w:sz w:val="32"/>
          <w:szCs w:val="32"/>
        </w:rPr>
        <w:t>了解血红蛋白、红细胞、血细胞比容、电解质等血液指标及心功能情况。</w:t>
      </w:r>
    </w:p>
    <w:p w:rsidR="00505767" w:rsidRPr="001C114D" w:rsidRDefault="00870F44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</w:t>
      </w:r>
      <w:r w:rsidR="00505767">
        <w:rPr>
          <w:rFonts w:ascii="仿宋_GB2312" w:eastAsia="仿宋_GB2312" w:hint="eastAsia"/>
          <w:color w:val="000000"/>
          <w:sz w:val="32"/>
          <w:szCs w:val="32"/>
        </w:rPr>
        <w:t>.</w:t>
      </w:r>
      <w:r w:rsidR="00505767" w:rsidRPr="001C114D">
        <w:rPr>
          <w:rFonts w:ascii="仿宋_GB2312" w:eastAsia="仿宋_GB2312" w:hint="eastAsia"/>
          <w:color w:val="000000"/>
          <w:sz w:val="32"/>
          <w:szCs w:val="32"/>
        </w:rPr>
        <w:t>评估心理、社会支持情况及照护者的能力与需求。</w:t>
      </w:r>
    </w:p>
    <w:p w:rsidR="00505767" w:rsidRPr="0075253E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75253E">
        <w:rPr>
          <w:rFonts w:ascii="楷体_GB2312" w:eastAsia="楷体_GB2312" w:hint="eastAsia"/>
          <w:bCs/>
          <w:sz w:val="32"/>
          <w:szCs w:val="32"/>
        </w:rPr>
        <w:t>（二）护理要点。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给予清淡、高蛋白、高维生素及易消化的饮食，纠正偏食。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根据贫血程度和体力情况，制订活动与休息计划。出现喘憋、头晕等不适症状时，立即卧床休息。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遵医嘱给药，输注成分血时，根据成分血输注要求和患者心功能情况调节输血速度，观察输血反应，备好抢救物品。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采取措施预防跌倒（详见第1章十一跌倒）。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消除紧张、恐惧心理。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定期随访居家老年患者。</w:t>
      </w:r>
    </w:p>
    <w:p w:rsidR="00505767" w:rsidRPr="0075253E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75253E">
        <w:rPr>
          <w:rFonts w:ascii="楷体_GB2312" w:eastAsia="楷体_GB2312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告知疾病的病因、治疗方案、并发症及注意事项。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告知居家老年患者服用铁剂期间会出现便秘、大便发黑及胃刺激等副作用。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指导居家老年患者保持口腔清洁、大便通畅，勤换内衣裤，防治感染。</w:t>
      </w:r>
    </w:p>
    <w:p w:rsidR="00505767" w:rsidRPr="0075253E" w:rsidRDefault="00505767" w:rsidP="00505767">
      <w:pPr>
        <w:spacing w:line="360" w:lineRule="auto"/>
        <w:ind w:firstLineChars="200" w:firstLine="640"/>
        <w:jc w:val="center"/>
        <w:rPr>
          <w:rFonts w:ascii="黑体" w:eastAsia="黑体" w:hAnsi="黑体"/>
          <w:bCs/>
          <w:sz w:val="32"/>
          <w:szCs w:val="32"/>
        </w:rPr>
      </w:pPr>
      <w:r w:rsidRPr="0075253E">
        <w:rPr>
          <w:rFonts w:ascii="黑体" w:eastAsia="黑体" w:hAnsi="黑体" w:hint="eastAsia"/>
          <w:bCs/>
          <w:sz w:val="32"/>
          <w:szCs w:val="32"/>
        </w:rPr>
        <w:t>十六、类风湿性关节炎</w:t>
      </w:r>
    </w:p>
    <w:p w:rsidR="00505767" w:rsidRPr="0075253E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75253E">
        <w:rPr>
          <w:rFonts w:ascii="楷体_GB2312" w:eastAsia="楷体_GB2312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了解患病情况及用药史。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评估关节活动度、晨僵持续时间、关节疼痛和肿胀的程度及关节功能受限程度。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评估疲劳、胸闷、心前区疼痛、腹痛、消化道出血、头痛、发热、咳嗽及呼吸困难等症状。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评估血常规、血沉、血C反应蛋白等急性炎症指标及类风湿因子等指标。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 xml:space="preserve">了解X线、CT、MIR及关节超声等辅助检查结果。  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评估心理、社会支持情况及照护者的能力与需求。</w:t>
      </w:r>
    </w:p>
    <w:p w:rsidR="00505767" w:rsidRPr="0075253E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75253E">
        <w:rPr>
          <w:rFonts w:ascii="楷体_GB2312" w:eastAsia="楷体_GB2312" w:hint="eastAsia"/>
          <w:bCs/>
          <w:sz w:val="32"/>
          <w:szCs w:val="32"/>
        </w:rPr>
        <w:t>（二）护理要点。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可</w:t>
      </w:r>
      <w:r>
        <w:rPr>
          <w:rFonts w:ascii="仿宋_GB2312" w:eastAsia="仿宋_GB2312" w:hint="eastAsia"/>
          <w:color w:val="000000"/>
          <w:sz w:val="32"/>
          <w:szCs w:val="32"/>
        </w:rPr>
        <w:t>参照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评估量表评估疼痛程度（附录D 修订版面部表情疼痛量表至附录E 数字评分法），遵医嘱给予对症处理。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急性活动期，协助卧床休息，保持关节功能位，定时给予按摩和被动运动。关节肿痛缓解后每天定时做全身和局部相结合的关节运动。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鼓励晨僵者晨起后先行温水浴或用热水浸泡僵硬的关节，再进行活动关节。夜间睡眠戴弹力手套保暖，可减轻晨僵程度。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给予低盐、高钙及含钾丰富的食物，忌辛辣、刺激性食物。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症状基本控制后，协助及早下床活动，必要时提供辅助工具，加强日常生活活动训练，提高熟练度和技巧性。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遵医嘱用药，观察药物疗效及不良反应。服用非甾体抗炎药，应合用胃黏膜保护剂、质子泵抑制剂等药物，定期监测血象、肝肾功能等指标。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遵医嘱给予理疗或外用药等辅助治疗。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帮助老年患者认识和疏导负性情绪，鼓励积极参加集体活动，建立良好的社会支持体系。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9.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采取措施预防跌倒（详见第1章十一跌倒）。</w:t>
      </w:r>
    </w:p>
    <w:p w:rsidR="00505767" w:rsidRPr="0075253E" w:rsidRDefault="00505767" w:rsidP="00505767">
      <w:pPr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75253E">
        <w:rPr>
          <w:rFonts w:ascii="楷体_GB2312" w:eastAsia="楷体_GB2312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指导居家老年患者进行受累关节的功能锻炼，强度以不引起关节疼痛加重为宜。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指导居家老年患者关节处保暖，不</w:t>
      </w:r>
      <w:r>
        <w:rPr>
          <w:rFonts w:ascii="仿宋_GB2312" w:eastAsia="仿宋_GB2312" w:hint="eastAsia"/>
          <w:color w:val="000000"/>
          <w:sz w:val="32"/>
          <w:szCs w:val="32"/>
        </w:rPr>
        <w:t>宜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穿湿衣、湿鞋及湿袜，防止受寒、淋雨和受潮，夏季空调不</w:t>
      </w:r>
      <w:r>
        <w:rPr>
          <w:rFonts w:ascii="仿宋_GB2312" w:eastAsia="仿宋_GB2312" w:hint="eastAsia"/>
          <w:color w:val="000000"/>
          <w:sz w:val="32"/>
          <w:szCs w:val="32"/>
        </w:rPr>
        <w:t>宜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直吹、不</w:t>
      </w:r>
      <w:r>
        <w:rPr>
          <w:rFonts w:ascii="仿宋_GB2312" w:eastAsia="仿宋_GB2312" w:hint="eastAsia"/>
          <w:color w:val="000000"/>
          <w:sz w:val="32"/>
          <w:szCs w:val="32"/>
        </w:rPr>
        <w:t>宜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暴饮冷饮等。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指导居家老年患者定期复查血液指标，发现病情变化，及时就医。</w:t>
      </w:r>
    </w:p>
    <w:p w:rsidR="00505767" w:rsidRPr="0075253E" w:rsidRDefault="00505767" w:rsidP="00505767">
      <w:pPr>
        <w:spacing w:line="36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75253E">
        <w:rPr>
          <w:rFonts w:ascii="黑体" w:eastAsia="黑体" w:hAnsi="黑体" w:hint="eastAsia"/>
          <w:sz w:val="32"/>
          <w:szCs w:val="32"/>
        </w:rPr>
        <w:t>十七、白内障</w:t>
      </w:r>
    </w:p>
    <w:p w:rsidR="00505767" w:rsidRPr="0075253E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75253E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了解患病情况、自理能力及活动能力。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评估视力下降程度、单眼复视或多视、屈光改变、畏光及眩光等症状。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评估头痛、恶心、呕吐等伴随症状。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评估居家环境、心理、社会支持情况及照护者的能力与需求。</w:t>
      </w:r>
    </w:p>
    <w:p w:rsidR="00505767" w:rsidRPr="0075253E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75253E">
        <w:rPr>
          <w:rFonts w:ascii="楷体_GB2312" w:eastAsia="楷体_GB2312" w:hAnsi="Times New Roman" w:hint="eastAsia"/>
          <w:bCs/>
          <w:sz w:val="32"/>
          <w:szCs w:val="32"/>
        </w:rPr>
        <w:t>（二）护理要点。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术前护理。</w:t>
      </w:r>
    </w:p>
    <w:p w:rsidR="00505767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C114D">
        <w:rPr>
          <w:rFonts w:ascii="仿宋_GB2312" w:eastAsia="仿宋_GB2312" w:hint="eastAsia"/>
          <w:color w:val="000000"/>
          <w:sz w:val="32"/>
          <w:szCs w:val="32"/>
        </w:rPr>
        <w:t>（1）协助进行术前检查，讲解术前及术中配合要点。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（2）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协助进行双眼固视及去枕平卧至少30min的训练。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C114D">
        <w:rPr>
          <w:rFonts w:ascii="仿宋_GB2312" w:eastAsia="仿宋_GB2312" w:hint="eastAsia"/>
          <w:color w:val="000000"/>
          <w:sz w:val="32"/>
          <w:szCs w:val="32"/>
        </w:rPr>
        <w:t>（3）有咳嗽者，遵医嘱给予止咳药。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C114D">
        <w:rPr>
          <w:rFonts w:ascii="仿宋_GB2312" w:eastAsia="仿宋_GB2312" w:hint="eastAsia"/>
          <w:color w:val="000000"/>
          <w:sz w:val="32"/>
          <w:szCs w:val="32"/>
        </w:rPr>
        <w:t>（4）进行术前准备。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术后护理。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C114D">
        <w:rPr>
          <w:rFonts w:ascii="仿宋_GB2312" w:eastAsia="仿宋_GB2312" w:hint="eastAsia"/>
          <w:color w:val="000000"/>
          <w:sz w:val="32"/>
          <w:szCs w:val="32"/>
        </w:rPr>
        <w:t>（1）观察术眼敷料有无渗血及分泌物。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C114D">
        <w:rPr>
          <w:rFonts w:ascii="仿宋_GB2312" w:eastAsia="仿宋_GB2312" w:hint="eastAsia"/>
          <w:color w:val="000000"/>
          <w:sz w:val="32"/>
          <w:szCs w:val="32"/>
        </w:rPr>
        <w:t>（2）识别眼痛伴头痛、恶心、呕吐等眼压升高症状，对症处理。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C114D">
        <w:rPr>
          <w:rFonts w:ascii="仿宋_GB2312" w:eastAsia="仿宋_GB2312" w:hint="eastAsia"/>
          <w:color w:val="000000"/>
          <w:sz w:val="32"/>
          <w:szCs w:val="32"/>
        </w:rPr>
        <w:t>（3）识别眼部持续疼痛、视力突然下降、流泪、畏光及分泌物增多等症状，对症处理。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C114D">
        <w:rPr>
          <w:rFonts w:ascii="仿宋_GB2312" w:eastAsia="仿宋_GB2312" w:hint="eastAsia"/>
          <w:color w:val="000000"/>
          <w:sz w:val="32"/>
          <w:szCs w:val="32"/>
        </w:rPr>
        <w:t>（4）手术时取平卧位，术后当天取自由体位。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C114D">
        <w:rPr>
          <w:rFonts w:ascii="仿宋_GB2312" w:eastAsia="仿宋_GB2312" w:hint="eastAsia"/>
          <w:color w:val="000000"/>
          <w:sz w:val="32"/>
          <w:szCs w:val="32"/>
        </w:rPr>
        <w:t>（5）眼部覆盖眼罩，防止碰撞。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C114D">
        <w:rPr>
          <w:rFonts w:ascii="仿宋_GB2312" w:eastAsia="仿宋_GB2312" w:hint="eastAsia"/>
          <w:color w:val="000000"/>
          <w:sz w:val="32"/>
          <w:szCs w:val="32"/>
        </w:rPr>
        <w:t>（6）给予清淡、易消化的食物，保持大便通畅。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采取措施预防跌倒（详见第1章十一跌倒）。</w:t>
      </w:r>
    </w:p>
    <w:p w:rsidR="00505767" w:rsidRPr="0075253E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75253E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告知居家老年患者定期进行眼部检查，术后3个月验光配镜。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告知避免眼球受压或被感染的因素，不</w:t>
      </w:r>
      <w:r>
        <w:rPr>
          <w:rFonts w:ascii="仿宋_GB2312" w:eastAsia="仿宋_GB2312" w:hint="eastAsia"/>
          <w:color w:val="000000"/>
          <w:sz w:val="32"/>
          <w:szCs w:val="32"/>
        </w:rPr>
        <w:t>宜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用力挤眼、揉眼睛、俯身取物、用力排便，不</w:t>
      </w:r>
      <w:r>
        <w:rPr>
          <w:rFonts w:ascii="仿宋_GB2312" w:eastAsia="仿宋_GB2312" w:hint="eastAsia"/>
          <w:color w:val="000000"/>
          <w:sz w:val="32"/>
          <w:szCs w:val="32"/>
        </w:rPr>
        <w:t>应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用脏毛巾擦眼。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指导居家老年患者术后3个月内避免突然低头、弯腰，防止术眼碰伤。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指导居家老年患者不</w:t>
      </w:r>
      <w:r>
        <w:rPr>
          <w:rFonts w:ascii="仿宋_GB2312" w:eastAsia="仿宋_GB2312" w:hint="eastAsia"/>
          <w:color w:val="000000"/>
          <w:sz w:val="32"/>
          <w:szCs w:val="32"/>
        </w:rPr>
        <w:t>宜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长时间看书报，外出戴深色眼镜或遮阳帽，防止强光刺激眼睛。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教会居家老年患者正确点眼药的方法，按时点眼药，突然出现视力下降、眼红及眼痛，应及时就诊。</w:t>
      </w:r>
    </w:p>
    <w:p w:rsidR="00B51F21" w:rsidRDefault="00B51F21" w:rsidP="00505767">
      <w:pPr>
        <w:spacing w:line="36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505767" w:rsidRPr="0075253E" w:rsidRDefault="00505767" w:rsidP="00505767">
      <w:pPr>
        <w:spacing w:line="36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75253E">
        <w:rPr>
          <w:rFonts w:ascii="黑体" w:eastAsia="黑体" w:hAnsi="黑体" w:hint="eastAsia"/>
          <w:sz w:val="32"/>
          <w:szCs w:val="32"/>
        </w:rPr>
        <w:t>十八、瘙痒症</w:t>
      </w:r>
    </w:p>
    <w:p w:rsidR="00505767" w:rsidRPr="0075253E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75253E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了解患病情况、过敏史及用药史。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评估皮肤瘙痒的部位、程度、时间、频率及诱发因素。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评估皮肤脱屑、红斑、丘疹、水疱、苔藓样变及感染等症状。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评估心理、社会支持情况及照护者的能力与需求。</w:t>
      </w:r>
    </w:p>
    <w:p w:rsidR="00505767" w:rsidRPr="0075253E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75253E">
        <w:rPr>
          <w:rFonts w:ascii="楷体_GB2312" w:eastAsia="楷体_GB2312" w:hAnsi="Times New Roman" w:hint="eastAsia"/>
          <w:bCs/>
          <w:sz w:val="32"/>
          <w:szCs w:val="32"/>
        </w:rPr>
        <w:t>（二）护理要点。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保持室内空气清新，温度为24～26℃，湿度为50%～60%。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饮食护理。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C114D">
        <w:rPr>
          <w:rFonts w:ascii="仿宋_GB2312" w:eastAsia="仿宋_GB2312" w:hint="eastAsia"/>
          <w:color w:val="000000"/>
          <w:sz w:val="32"/>
          <w:szCs w:val="32"/>
        </w:rPr>
        <w:t>（1）给予富含维生素A、维生素B6及含锰的饮食，如香蕉、马铃薯和香菇等。禁辛辣刺激性食物。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C114D">
        <w:rPr>
          <w:rFonts w:ascii="仿宋_GB2312" w:eastAsia="仿宋_GB2312" w:hint="eastAsia"/>
          <w:color w:val="000000"/>
          <w:sz w:val="32"/>
          <w:szCs w:val="32"/>
        </w:rPr>
        <w:t>（2）因尿毒症导致皮肤瘙痒者，给予低盐优质低蛋白饮食，蛋白质限制在20～40g/d；限制磷的摄入，不</w:t>
      </w:r>
      <w:r>
        <w:rPr>
          <w:rFonts w:ascii="仿宋_GB2312" w:eastAsia="仿宋_GB2312" w:hint="eastAsia"/>
          <w:color w:val="000000"/>
          <w:sz w:val="32"/>
          <w:szCs w:val="32"/>
        </w:rPr>
        <w:t>宜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超过10mg/(kg</w:t>
      </w:r>
      <w:r w:rsidRPr="001C114D">
        <w:rPr>
          <w:rFonts w:ascii="仿宋_GB2312" w:hint="eastAsia"/>
          <w:color w:val="000000"/>
          <w:sz w:val="32"/>
          <w:szCs w:val="32"/>
        </w:rPr>
        <w:t>﹒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d)。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给予温水沐浴，每次10～20min，水温30～40℃。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祛除诱因，避免接触引起瘙痒的外在因素，停用可疑药物和相关用品。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皮肤出现抓痕、出血时，给予止血、消毒处理。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遵医嘱给药，观察药物疗效及不良反应。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 xml:space="preserve">情绪烦躁、焦虑时，主动沟通，安排轻松的娱乐活动。 </w:t>
      </w:r>
    </w:p>
    <w:p w:rsidR="00505767" w:rsidRPr="0075253E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75253E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5253E"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.</w:t>
      </w:r>
      <w:r w:rsidRPr="0075253E">
        <w:rPr>
          <w:rFonts w:ascii="仿宋_GB2312" w:eastAsia="仿宋_GB2312" w:hint="eastAsia"/>
          <w:color w:val="000000"/>
          <w:sz w:val="32"/>
          <w:szCs w:val="32"/>
        </w:rPr>
        <w:t>指导其定时修剪指甲，保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持清洁、平短，瘙痒时可用指腹按摩代替抓痒。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指导其合理沐浴，忌太勤、</w:t>
      </w:r>
      <w:r w:rsidRPr="008D2E2C">
        <w:rPr>
          <w:rFonts w:ascii="仿宋_GB2312" w:eastAsia="仿宋_GB2312" w:hint="eastAsia"/>
          <w:color w:val="000000"/>
          <w:sz w:val="32"/>
          <w:szCs w:val="32"/>
        </w:rPr>
        <w:t>忌水温过高、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忌搓揉过频、忌肥皂碱性太强，沐浴后使用润肤剂。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指导居家老年患者选择宽松、纯棉及柔软的衣裤，保持干燥和卫生。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教会居家老年患者自我放松、转移注意力的方法。</w:t>
      </w:r>
    </w:p>
    <w:p w:rsidR="00505767" w:rsidRPr="001C114D" w:rsidRDefault="00505767" w:rsidP="00505767">
      <w:pPr>
        <w:widowControl/>
        <w:spacing w:line="360" w:lineRule="auto"/>
        <w:rPr>
          <w:rFonts w:ascii="仿宋_GB2312" w:eastAsia="仿宋_GB2312"/>
          <w:b/>
          <w:sz w:val="32"/>
          <w:szCs w:val="32"/>
        </w:rPr>
      </w:pPr>
    </w:p>
    <w:p w:rsidR="00505767" w:rsidRPr="001066BC" w:rsidRDefault="00505767" w:rsidP="00505767">
      <w:pPr>
        <w:widowControl/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1066BC">
        <w:rPr>
          <w:rFonts w:asciiTheme="minorEastAsia" w:eastAsiaTheme="minorEastAsia" w:hAnsiTheme="minorEastAsia" w:hint="eastAsia"/>
          <w:b/>
          <w:sz w:val="32"/>
          <w:szCs w:val="32"/>
        </w:rPr>
        <w:t>第3章  常见老年心理问题护理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心理因素对老年患者影响是巨大的。护士在与其接触过程中，应评估其心理社会健康状况，了解引发心理问题的相关因素，安抚情绪，提供心理支持，帮助预防和减轻心理问题。</w:t>
      </w:r>
    </w:p>
    <w:p w:rsidR="00505767" w:rsidRPr="008C2FCA" w:rsidRDefault="00505767" w:rsidP="00505767">
      <w:pPr>
        <w:widowControl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8C2FCA">
        <w:rPr>
          <w:rFonts w:ascii="黑体" w:eastAsia="黑体" w:hAnsi="黑体" w:hint="eastAsia"/>
          <w:sz w:val="32"/>
          <w:szCs w:val="32"/>
        </w:rPr>
        <w:t>一、焦虑</w:t>
      </w:r>
    </w:p>
    <w:p w:rsidR="00505767" w:rsidRPr="008C2FC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8C2FCA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了解患病及睡眠情况。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评估焦虑的原因、临床表现、持续时间、严重程度及对社会功能的影响。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询问治疗药物的种类、剂量及不良反应。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了解家庭、社会支持情况及照护者的能力与需求。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（二）护理要点。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鼓励</w:t>
      </w:r>
      <w:r>
        <w:rPr>
          <w:rFonts w:ascii="仿宋_GB2312" w:eastAsia="仿宋_GB2312" w:hint="eastAsia"/>
          <w:sz w:val="32"/>
          <w:szCs w:val="32"/>
        </w:rPr>
        <w:t>老年患者</w:t>
      </w:r>
      <w:r w:rsidRPr="001C114D">
        <w:rPr>
          <w:rFonts w:ascii="仿宋_GB2312" w:eastAsia="仿宋_GB2312" w:hint="eastAsia"/>
          <w:sz w:val="32"/>
          <w:szCs w:val="32"/>
        </w:rPr>
        <w:t>用语言表达内心体验及感受。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应用陪伴、倾听、触摸及安抚等方法传递关怀。</w:t>
      </w:r>
    </w:p>
    <w:p w:rsidR="00CF0247" w:rsidRPr="00CF0247" w:rsidRDefault="00CF024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B270D0">
        <w:rPr>
          <w:rFonts w:ascii="仿宋_GB2312" w:eastAsia="仿宋_GB2312" w:hint="eastAsia"/>
          <w:sz w:val="32"/>
          <w:szCs w:val="32"/>
        </w:rPr>
        <w:t>根据</w:t>
      </w:r>
      <w:r w:rsidRPr="001C114D">
        <w:rPr>
          <w:rFonts w:ascii="仿宋_GB2312" w:eastAsia="仿宋_GB2312" w:hint="eastAsia"/>
          <w:sz w:val="32"/>
          <w:szCs w:val="32"/>
        </w:rPr>
        <w:t>心理接受程度，提供疾病诊断、治疗及预后的</w:t>
      </w:r>
    </w:p>
    <w:p w:rsidR="00505767" w:rsidRPr="001C114D" w:rsidRDefault="00505767" w:rsidP="00CF0247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实际信息。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运用心理疏导、放松、倾听及转移注意力的方法，降低紧张程度。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急性焦虑发作时，协助</w:t>
      </w:r>
      <w:r>
        <w:rPr>
          <w:rFonts w:ascii="仿宋_GB2312" w:eastAsia="仿宋_GB2312" w:hint="eastAsia"/>
          <w:sz w:val="32"/>
          <w:szCs w:val="32"/>
        </w:rPr>
        <w:t>老年患者</w:t>
      </w:r>
      <w:r w:rsidRPr="001C114D">
        <w:rPr>
          <w:rFonts w:ascii="仿宋_GB2312" w:eastAsia="仿宋_GB2312" w:hint="eastAsia"/>
          <w:sz w:val="32"/>
          <w:szCs w:val="32"/>
        </w:rPr>
        <w:t>离开诱发环境，专人陪护，必要时限制活动范围。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提供安静舒适的睡眠环境。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1C114D">
        <w:rPr>
          <w:rFonts w:ascii="仿宋_GB2312" w:eastAsia="仿宋_GB2312" w:hint="eastAsia"/>
          <w:sz w:val="32"/>
          <w:szCs w:val="32"/>
        </w:rPr>
        <w:t>遵医嘱给</w:t>
      </w:r>
      <w:r>
        <w:rPr>
          <w:rFonts w:ascii="仿宋_GB2312" w:eastAsia="仿宋_GB2312" w:hint="eastAsia"/>
          <w:sz w:val="32"/>
          <w:szCs w:val="32"/>
        </w:rPr>
        <w:t>药</w:t>
      </w:r>
      <w:r w:rsidRPr="001C114D">
        <w:rPr>
          <w:rFonts w:ascii="仿宋_GB2312" w:eastAsia="仿宋_GB2312" w:hint="eastAsia"/>
          <w:sz w:val="32"/>
          <w:szCs w:val="32"/>
        </w:rPr>
        <w:t>，观察药物作用及不良反应。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告知照护者遵医嘱服药及妥善保管药物的重要性。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告知老年患者积极参加力所能及的体育锻炼与社会活动。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教会老年患者及照护者识别焦虑情绪。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教会其使用静养等放松方法。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注意人文关怀，维护老年患者的尊严。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关注诱发因素及并发症，及时与医生及照护者沟通。</w:t>
      </w:r>
    </w:p>
    <w:p w:rsidR="00505767" w:rsidRPr="00C8671A" w:rsidRDefault="00505767" w:rsidP="00505767">
      <w:pPr>
        <w:widowControl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C8671A">
        <w:rPr>
          <w:rFonts w:ascii="黑体" w:eastAsia="黑体" w:hAnsi="黑体" w:hint="eastAsia"/>
          <w:sz w:val="32"/>
          <w:szCs w:val="32"/>
        </w:rPr>
        <w:t>二、抑郁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了解患病情况、家族史、用药史及活动能力。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评估抑郁的临床表现、持续时间、严重程度及对社会功能的影响。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评估自杀意念、频次、自伤自残及焦虑共病情况。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评估睡眠及体重增减情况。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评估家庭、社会支持情况及照护者的能力与需求。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（二）护理要点。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可参照评估量表筛查抑郁（附录N 老年抑郁量表GDS-15）。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鼓励</w:t>
      </w:r>
      <w:r>
        <w:rPr>
          <w:rFonts w:ascii="仿宋_GB2312" w:eastAsia="仿宋_GB2312" w:hint="eastAsia"/>
          <w:sz w:val="32"/>
          <w:szCs w:val="32"/>
        </w:rPr>
        <w:t>老年患者</w:t>
      </w:r>
      <w:r w:rsidRPr="001C114D">
        <w:rPr>
          <w:rFonts w:ascii="仿宋_GB2312" w:eastAsia="仿宋_GB2312" w:hint="eastAsia"/>
          <w:sz w:val="32"/>
          <w:szCs w:val="32"/>
        </w:rPr>
        <w:t>用语言表达内心感受及感觉，注重倾听，表达理解，做好共情。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适当陪伴，并调动社会支持系统，表达关心和支持。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保证营养摄入，维持正常体重。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帮助其制订能够获得快乐或树立信心的短期活动计划。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遵医嘱给</w:t>
      </w:r>
      <w:r>
        <w:rPr>
          <w:rFonts w:ascii="仿宋_GB2312" w:eastAsia="仿宋_GB2312" w:hint="eastAsia"/>
          <w:sz w:val="32"/>
          <w:szCs w:val="32"/>
        </w:rPr>
        <w:t>药</w:t>
      </w:r>
      <w:r w:rsidRPr="001C114D">
        <w:rPr>
          <w:rFonts w:ascii="仿宋_GB2312" w:eastAsia="仿宋_GB2312" w:hint="eastAsia"/>
          <w:sz w:val="32"/>
          <w:szCs w:val="32"/>
        </w:rPr>
        <w:t>，观察药物作用及不良反应。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1C114D">
        <w:rPr>
          <w:rFonts w:ascii="仿宋_GB2312" w:eastAsia="仿宋_GB2312" w:hint="eastAsia"/>
          <w:sz w:val="32"/>
          <w:szCs w:val="32"/>
        </w:rPr>
        <w:t>观察、识别自杀先兆，制订应急预案。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Pr="001C114D">
        <w:rPr>
          <w:rFonts w:ascii="仿宋_GB2312" w:eastAsia="仿宋_GB2312" w:hint="eastAsia"/>
          <w:sz w:val="32"/>
          <w:szCs w:val="32"/>
        </w:rPr>
        <w:t>有自杀倾向者，专人看护，做好药物及环境设施安全管理，避免触及危险物品，及时专科就诊。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 w:rsidRPr="001C114D">
        <w:rPr>
          <w:rFonts w:ascii="仿宋_GB2312" w:eastAsia="仿宋_GB2312" w:hint="eastAsia"/>
          <w:sz w:val="32"/>
          <w:szCs w:val="32"/>
        </w:rPr>
        <w:t>睡眠障碍者给予相应护理措施（详见第1章三睡眠障碍）。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告知照护者遵医嘱服药及妥善保管药物的重要性。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指导照护者识别自杀先兆的方法。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教会转移注意力、合理宣泄及控制情绪的方法。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充分认识</w:t>
      </w:r>
      <w:r>
        <w:rPr>
          <w:rFonts w:ascii="仿宋_GB2312" w:eastAsia="仿宋_GB2312" w:hint="eastAsia"/>
          <w:sz w:val="32"/>
          <w:szCs w:val="32"/>
        </w:rPr>
        <w:t>老年患者</w:t>
      </w:r>
      <w:r w:rsidRPr="001C114D">
        <w:rPr>
          <w:rFonts w:ascii="仿宋_GB2312" w:eastAsia="仿宋_GB2312" w:hint="eastAsia"/>
          <w:sz w:val="32"/>
          <w:szCs w:val="32"/>
        </w:rPr>
        <w:t>个性化需求，尊重并维护其尊严。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根据患者情况和需求及时调整护理方案。</w:t>
      </w:r>
    </w:p>
    <w:p w:rsidR="00505767" w:rsidRPr="00C8671A" w:rsidRDefault="00505767" w:rsidP="00505767">
      <w:pPr>
        <w:widowControl/>
        <w:spacing w:line="360" w:lineRule="auto"/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C8671A">
        <w:rPr>
          <w:rFonts w:ascii="黑体" w:eastAsia="黑体" w:hAnsi="黑体" w:hint="eastAsia"/>
          <w:bCs/>
          <w:color w:val="000000"/>
          <w:sz w:val="32"/>
          <w:szCs w:val="32"/>
        </w:rPr>
        <w:t>三、孤独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了解患病情况、自理能力、视力、听力及语言表达能力。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评估独处时间及社交频率。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了解性格特征及兴趣爱好。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了解家庭、社会支持情况及照护者的能力与需求。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（二）护理要点。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鼓励</w:t>
      </w:r>
      <w:r>
        <w:rPr>
          <w:rFonts w:ascii="仿宋_GB2312" w:eastAsia="仿宋_GB2312" w:hint="eastAsia"/>
          <w:sz w:val="32"/>
          <w:szCs w:val="32"/>
        </w:rPr>
        <w:t>老年患者</w:t>
      </w:r>
      <w:r w:rsidRPr="001C114D">
        <w:rPr>
          <w:rFonts w:ascii="仿宋_GB2312" w:eastAsia="仿宋_GB2312" w:hint="eastAsia"/>
          <w:sz w:val="32"/>
          <w:szCs w:val="32"/>
        </w:rPr>
        <w:t>主动诉说内心感受，耐心倾听，适当陪伴，表达关心和支持，并给予肯定。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引导</w:t>
      </w:r>
      <w:r>
        <w:rPr>
          <w:rFonts w:ascii="仿宋_GB2312" w:eastAsia="仿宋_GB2312" w:hint="eastAsia"/>
          <w:sz w:val="32"/>
          <w:szCs w:val="32"/>
        </w:rPr>
        <w:t>老年患者</w:t>
      </w:r>
      <w:r w:rsidRPr="001C114D">
        <w:rPr>
          <w:rFonts w:ascii="仿宋_GB2312" w:eastAsia="仿宋_GB2312" w:hint="eastAsia"/>
          <w:sz w:val="32"/>
          <w:szCs w:val="32"/>
        </w:rPr>
        <w:t>正确认识孤独问题。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根据自理能力给予适当的照护措施，降低独处风险。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制订短期锻炼计划，鼓励参与社区活动，发展个人社交网络。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采用互动技巧，给予鼓励及正向反馈。帮助其发现兴趣爱好，并给予鼓励与肯定。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6.嘱合并严重焦虑及抑郁情绪者，及时专科就诊。</w:t>
      </w:r>
    </w:p>
    <w:p w:rsidR="00505767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6A2820" w:rsidRPr="006A2820" w:rsidRDefault="006A2820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指导</w:t>
      </w:r>
      <w:r>
        <w:rPr>
          <w:rFonts w:ascii="仿宋_GB2312" w:eastAsia="仿宋_GB2312" w:hint="eastAsia"/>
          <w:sz w:val="32"/>
          <w:szCs w:val="32"/>
        </w:rPr>
        <w:t>老年患者</w:t>
      </w:r>
      <w:r w:rsidRPr="001C114D">
        <w:rPr>
          <w:rFonts w:ascii="仿宋_GB2312" w:eastAsia="仿宋_GB2312" w:hint="eastAsia"/>
          <w:sz w:val="32"/>
          <w:szCs w:val="32"/>
        </w:rPr>
        <w:t>逐步适应社会角色转变，建立新的生活</w:t>
      </w:r>
    </w:p>
    <w:p w:rsidR="00505767" w:rsidRPr="001C114D" w:rsidRDefault="00505767" w:rsidP="006A2820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模式。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指导照护者帮助</w:t>
      </w:r>
      <w:r>
        <w:rPr>
          <w:rFonts w:ascii="仿宋_GB2312" w:eastAsia="仿宋_GB2312" w:hint="eastAsia"/>
          <w:sz w:val="32"/>
          <w:szCs w:val="32"/>
        </w:rPr>
        <w:t>老年患者</w:t>
      </w:r>
      <w:r w:rsidRPr="001C114D">
        <w:rPr>
          <w:rFonts w:ascii="仿宋_GB2312" w:eastAsia="仿宋_GB2312" w:hint="eastAsia"/>
          <w:sz w:val="32"/>
          <w:szCs w:val="32"/>
        </w:rPr>
        <w:t>获得情感支持的方法。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疏解负性情绪，避免因孤独产生抑郁。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不</w:t>
      </w:r>
      <w:r>
        <w:rPr>
          <w:rFonts w:ascii="仿宋_GB2312" w:eastAsia="仿宋_GB2312" w:hint="eastAsia"/>
          <w:sz w:val="32"/>
          <w:szCs w:val="32"/>
        </w:rPr>
        <w:t>应</w:t>
      </w:r>
      <w:r w:rsidRPr="001C114D">
        <w:rPr>
          <w:rFonts w:ascii="仿宋_GB2312" w:eastAsia="仿宋_GB2312" w:hint="eastAsia"/>
          <w:sz w:val="32"/>
          <w:szCs w:val="32"/>
        </w:rPr>
        <w:t>强求</w:t>
      </w:r>
      <w:r>
        <w:rPr>
          <w:rFonts w:ascii="仿宋_GB2312" w:eastAsia="仿宋_GB2312" w:hint="eastAsia"/>
          <w:sz w:val="32"/>
          <w:szCs w:val="32"/>
        </w:rPr>
        <w:t>老年患者</w:t>
      </w:r>
      <w:r w:rsidRPr="001C114D">
        <w:rPr>
          <w:rFonts w:ascii="仿宋_GB2312" w:eastAsia="仿宋_GB2312" w:hint="eastAsia"/>
          <w:sz w:val="32"/>
          <w:szCs w:val="32"/>
        </w:rPr>
        <w:t>完成不愿意做的事情，鼓励主动社交，并给予肯定。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505767" w:rsidRPr="00062EF9" w:rsidRDefault="00505767" w:rsidP="00505767">
      <w:pPr>
        <w:widowControl/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062EF9">
        <w:rPr>
          <w:rFonts w:asciiTheme="minorEastAsia" w:eastAsiaTheme="minorEastAsia" w:hAnsiTheme="minorEastAsia" w:hint="eastAsia"/>
          <w:b/>
          <w:sz w:val="32"/>
          <w:szCs w:val="32"/>
        </w:rPr>
        <w:t>第4章  常用老年护理技术</w:t>
      </w:r>
    </w:p>
    <w:p w:rsidR="00505767" w:rsidRPr="001C114D" w:rsidRDefault="00505767" w:rsidP="00505767">
      <w:pPr>
        <w:widowControl/>
        <w:spacing w:line="360" w:lineRule="auto"/>
        <w:ind w:firstLine="48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老年患者多病共存，由于自理能力缺陷及各种疾病的并发症，所需护理技术也复杂多样。老年护理专业人员需具备为老年患者提供基本生活照护的技能，并掌握护理专业操作技能以及处理突发病情变化的急救技能。</w:t>
      </w:r>
    </w:p>
    <w:p w:rsidR="00505767" w:rsidRPr="00C8671A" w:rsidRDefault="00505767" w:rsidP="00505767">
      <w:pPr>
        <w:widowControl/>
        <w:spacing w:line="360" w:lineRule="auto"/>
        <w:ind w:firstLine="519"/>
        <w:jc w:val="center"/>
        <w:rPr>
          <w:rFonts w:ascii="黑体" w:eastAsia="黑体" w:hAnsi="黑体"/>
          <w:sz w:val="32"/>
          <w:szCs w:val="32"/>
        </w:rPr>
      </w:pPr>
      <w:r w:rsidRPr="00C8671A">
        <w:rPr>
          <w:rFonts w:ascii="黑体" w:eastAsia="黑体" w:hAnsi="黑体" w:hint="eastAsia"/>
          <w:sz w:val="32"/>
          <w:szCs w:val="32"/>
        </w:rPr>
        <w:t>一、体温测量</w:t>
      </w:r>
    </w:p>
    <w:p w:rsidR="00E830D2" w:rsidRDefault="00505767" w:rsidP="00E830D2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E830D2" w:rsidRDefault="00505767" w:rsidP="00E830D2">
      <w:pPr>
        <w:pStyle w:val="10"/>
        <w:widowControl/>
        <w:spacing w:line="360" w:lineRule="auto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E830D2" w:rsidRDefault="00505767" w:rsidP="00E830D2">
      <w:pPr>
        <w:pStyle w:val="10"/>
        <w:widowControl/>
        <w:spacing w:line="360" w:lineRule="auto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评估意识状态及测量部位的皮肤状况。</w:t>
      </w:r>
    </w:p>
    <w:p w:rsidR="00505767" w:rsidRPr="00E830D2" w:rsidRDefault="00505767" w:rsidP="00E830D2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检查体温计的完整性和准确性。</w:t>
      </w:r>
    </w:p>
    <w:p w:rsidR="00E830D2" w:rsidRDefault="00505767" w:rsidP="00E830D2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E830D2" w:rsidRDefault="00505767" w:rsidP="00E830D2">
      <w:pPr>
        <w:pStyle w:val="10"/>
        <w:widowControl/>
        <w:spacing w:line="360" w:lineRule="auto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选择合适的体温测量方式。</w:t>
      </w:r>
    </w:p>
    <w:p w:rsidR="00E830D2" w:rsidRDefault="00505767" w:rsidP="00E830D2">
      <w:pPr>
        <w:pStyle w:val="10"/>
        <w:widowControl/>
        <w:spacing w:line="360" w:lineRule="auto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腋下测温。</w:t>
      </w:r>
    </w:p>
    <w:p w:rsidR="00E830D2" w:rsidRDefault="00505767" w:rsidP="00E830D2">
      <w:pPr>
        <w:pStyle w:val="10"/>
        <w:widowControl/>
        <w:spacing w:line="360" w:lineRule="auto"/>
        <w:ind w:firstLineChars="196" w:firstLine="627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（1）擦干腋窝。</w:t>
      </w:r>
    </w:p>
    <w:p w:rsidR="00E830D2" w:rsidRDefault="00505767" w:rsidP="00E830D2">
      <w:pPr>
        <w:pStyle w:val="10"/>
        <w:widowControl/>
        <w:spacing w:line="360" w:lineRule="auto"/>
        <w:ind w:firstLineChars="196" w:firstLine="627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（2）将体温计测温部夹放于腋窝深处，紧贴皮肤。</w:t>
      </w:r>
    </w:p>
    <w:p w:rsidR="00122D4B" w:rsidRPr="00122D4B" w:rsidRDefault="00122D4B" w:rsidP="00E830D2">
      <w:pPr>
        <w:pStyle w:val="10"/>
        <w:widowControl/>
        <w:spacing w:line="360" w:lineRule="auto"/>
        <w:ind w:firstLineChars="196" w:firstLine="627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（3）电子体温计蜂鸣提示音响后取出读数；水银体温</w:t>
      </w:r>
    </w:p>
    <w:p w:rsidR="00E830D2" w:rsidRDefault="00505767" w:rsidP="00122D4B">
      <w:pPr>
        <w:pStyle w:val="10"/>
        <w:widowControl/>
        <w:spacing w:line="360" w:lineRule="auto"/>
        <w:ind w:firstLineChars="0" w:firstLine="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 xml:space="preserve">计测量10min后取出读数。 </w:t>
      </w:r>
    </w:p>
    <w:p w:rsidR="00E830D2" w:rsidRDefault="00505767" w:rsidP="00E830D2">
      <w:pPr>
        <w:pStyle w:val="10"/>
        <w:widowControl/>
        <w:spacing w:line="360" w:lineRule="auto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直肠测温。</w:t>
      </w:r>
    </w:p>
    <w:p w:rsidR="00E830D2" w:rsidRDefault="00505767" w:rsidP="00E830D2">
      <w:pPr>
        <w:pStyle w:val="10"/>
        <w:widowControl/>
        <w:spacing w:line="360" w:lineRule="auto"/>
        <w:ind w:firstLineChars="196" w:firstLine="627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（1）协助取侧卧或屈膝仰卧位，露出臀部。</w:t>
      </w:r>
    </w:p>
    <w:p w:rsidR="00E830D2" w:rsidRDefault="00505767" w:rsidP="00E830D2">
      <w:pPr>
        <w:pStyle w:val="10"/>
        <w:widowControl/>
        <w:spacing w:line="360" w:lineRule="auto"/>
        <w:ind w:firstLineChars="196" w:firstLine="627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（2）润滑肛表水银端，轻轻插入肛门3～4cm。</w:t>
      </w:r>
    </w:p>
    <w:p w:rsidR="00E830D2" w:rsidRDefault="00505767" w:rsidP="00E830D2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（3）3min后取出读数。</w:t>
      </w:r>
    </w:p>
    <w:p w:rsidR="00E830D2" w:rsidRDefault="00505767" w:rsidP="00E830D2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 xml:space="preserve">（三）指导要点 。 </w:t>
      </w:r>
    </w:p>
    <w:p w:rsidR="00E830D2" w:rsidRDefault="00505767" w:rsidP="00E830D2">
      <w:pPr>
        <w:pStyle w:val="10"/>
        <w:widowControl/>
        <w:spacing w:line="360" w:lineRule="auto"/>
        <w:ind w:firstLineChars="196" w:firstLine="627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告知居家老年患者测量前30min避免冷热敷、洗澡、运动、灌肠及进食冷热食物。</w:t>
      </w:r>
    </w:p>
    <w:p w:rsidR="00E830D2" w:rsidRDefault="00505767" w:rsidP="00E830D2">
      <w:pPr>
        <w:pStyle w:val="10"/>
        <w:widowControl/>
        <w:spacing w:line="360" w:lineRule="auto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教会居家老年患者及照护者正确处理损坏的体温计和遗洒的水银。</w:t>
      </w:r>
    </w:p>
    <w:p w:rsidR="00E830D2" w:rsidRDefault="00505767" w:rsidP="00E830D2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指导居家老年患者及照护者，勿将体温计置于热水中清洁或煮沸消毒，以免引起爆炸。</w:t>
      </w:r>
    </w:p>
    <w:p w:rsidR="00E830D2" w:rsidRDefault="00505767" w:rsidP="00E830D2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E830D2" w:rsidRDefault="00505767" w:rsidP="00E830D2">
      <w:pPr>
        <w:pStyle w:val="10"/>
        <w:widowControl/>
        <w:spacing w:line="360" w:lineRule="auto"/>
        <w:ind w:firstLineChars="196" w:firstLine="627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腋下有创伤、手术、炎症、出汗较多及极度消瘦者，不宜用腋下测温法。</w:t>
      </w:r>
    </w:p>
    <w:p w:rsidR="00E830D2" w:rsidRDefault="00505767" w:rsidP="00E830D2">
      <w:pPr>
        <w:pStyle w:val="10"/>
        <w:widowControl/>
        <w:spacing w:line="360" w:lineRule="auto"/>
        <w:ind w:firstLineChars="196" w:firstLine="627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心肌梗死、腹泻、直肠及肛门手术者，不宜用直肠测温法。</w:t>
      </w:r>
    </w:p>
    <w:p w:rsidR="00505767" w:rsidRPr="00E830D2" w:rsidRDefault="00505767" w:rsidP="00E830D2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体温和病情不相符合时需重复测量体温，必要时可同时采用两种不同的测温方式作为对照。</w:t>
      </w:r>
    </w:p>
    <w:p w:rsidR="00505767" w:rsidRPr="00C8671A" w:rsidRDefault="00505767" w:rsidP="00505767">
      <w:pPr>
        <w:widowControl/>
        <w:spacing w:line="360" w:lineRule="auto"/>
        <w:ind w:firstLine="519"/>
        <w:jc w:val="center"/>
        <w:rPr>
          <w:rFonts w:ascii="黑体" w:eastAsia="黑体" w:hAnsi="黑体"/>
          <w:bCs/>
          <w:sz w:val="32"/>
          <w:szCs w:val="32"/>
        </w:rPr>
      </w:pPr>
      <w:r w:rsidRPr="00C8671A">
        <w:rPr>
          <w:rFonts w:ascii="黑体" w:eastAsia="黑体" w:hAnsi="黑体" w:hint="eastAsia"/>
          <w:bCs/>
          <w:sz w:val="32"/>
          <w:szCs w:val="32"/>
        </w:rPr>
        <w:t>二、脉搏、呼吸测量</w:t>
      </w:r>
    </w:p>
    <w:p w:rsidR="001D376A" w:rsidRDefault="00505767" w:rsidP="001D376A">
      <w:pPr>
        <w:pStyle w:val="10"/>
        <w:widowControl/>
        <w:spacing w:line="360" w:lineRule="auto"/>
        <w:ind w:firstLine="640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D376A" w:rsidRDefault="00505767" w:rsidP="001D376A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了解患病情况、合作程度及用药情况。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评估意识状态。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测量脉搏。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（1）用食指、中指及无名指的指腹按于桡动脉搏动处或其他浅表大动脉搏动处，计数脉搏频次至少30s。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（2）脉率/律异常应测1min，如存在心律不齐或脉搏短绌，应两人同时分别测量心率和脉率。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测量呼吸。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（1）保持测量脉搏姿势不动，观察胸部、腹部起伏，计数呼吸频次至少30s。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（2）呼吸不易测量时，将少许棉絮置于鼻孔前，计数1min内棉絮被吹动的次数。</w:t>
      </w:r>
    </w:p>
    <w:p w:rsidR="001D376A" w:rsidRDefault="00505767" w:rsidP="001D376A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D376A" w:rsidRDefault="00505767" w:rsidP="001D376A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指导老年患者及照护者测量前如有剧烈活动或情绪波动，</w:t>
      </w:r>
      <w:r w:rsidR="00890FFF">
        <w:rPr>
          <w:rFonts w:ascii="仿宋_GB2312" w:eastAsia="仿宋_GB2312" w:hint="eastAsia"/>
          <w:sz w:val="32"/>
          <w:szCs w:val="32"/>
        </w:rPr>
        <w:t>应</w:t>
      </w:r>
      <w:r w:rsidRPr="001C114D">
        <w:rPr>
          <w:rFonts w:ascii="仿宋_GB2312" w:eastAsia="仿宋_GB2312" w:hint="eastAsia"/>
          <w:sz w:val="32"/>
          <w:szCs w:val="32"/>
        </w:rPr>
        <w:t>休息20～30min后再测量。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教会居家老年患者及照护者自我监测脉搏和呼吸的方法。</w:t>
      </w:r>
    </w:p>
    <w:p w:rsidR="00505767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4588D" w:rsidRPr="00C8671A" w:rsidRDefault="0054588D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脉搏细弱难以触诊时，可用听诊器听诊心率1min代</w:t>
      </w:r>
    </w:p>
    <w:p w:rsidR="00505767" w:rsidRPr="001C114D" w:rsidRDefault="00505767" w:rsidP="0054588D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替。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偏瘫老年患者选择健侧肢体测量脉搏。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不可用拇指诊脉。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服用洋地黄类药物者，两人同时分别测量心率和脉率。</w:t>
      </w:r>
    </w:p>
    <w:p w:rsidR="00505767" w:rsidRPr="00C8671A" w:rsidRDefault="00505767" w:rsidP="00505767">
      <w:pPr>
        <w:widowControl/>
        <w:spacing w:line="360" w:lineRule="auto"/>
        <w:ind w:firstLine="519"/>
        <w:jc w:val="center"/>
        <w:rPr>
          <w:rFonts w:ascii="黑体" w:eastAsia="黑体" w:hAnsi="黑体"/>
          <w:bCs/>
          <w:sz w:val="32"/>
          <w:szCs w:val="32"/>
        </w:rPr>
      </w:pPr>
      <w:r w:rsidRPr="00C8671A">
        <w:rPr>
          <w:rFonts w:ascii="黑体" w:eastAsia="黑体" w:hAnsi="黑体" w:hint="eastAsia"/>
          <w:bCs/>
          <w:sz w:val="32"/>
          <w:szCs w:val="32"/>
        </w:rPr>
        <w:t>三、无创血压测量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了解患病情况、基础血压、用药情况及合作程度。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评估意识状态及测量肢体的活动度。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检查血压计和听诊器的完整性及性能。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协助取坐位或卧位，将手臂露出并伸直，掌心向上，使肱动脉与心脏处于同一水平。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排尽袖带内空气，将袖带缠于上臂中部，下缘距肘窝2～3cm，调节袖带松紧，以放进一指为宜。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使用台式血压计测量时。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（1）将听诊器的胸件放在肱动脉搏动最强处固定。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（2）充气至肱动脉搏动音消失，再加压使压力升高20～30mmHg（2.6～4KPa）。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（3）缓慢放气，测得血压数值并记录。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（4）解除袖带，驱除余气，整理平整。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（5）将血压计向右倾斜45°，使水银柱回流入水银槽内，关闭水银槽开关。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使用上臂式电子血压计测量时。</w:t>
      </w:r>
    </w:p>
    <w:p w:rsidR="00D7496D" w:rsidRPr="001C114D" w:rsidRDefault="00D7496D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（1）缠绕袖带时，将导管伸向末梢端，与中指延长线</w:t>
      </w:r>
    </w:p>
    <w:p w:rsidR="00505767" w:rsidRPr="001C114D" w:rsidRDefault="00505767" w:rsidP="00D7496D">
      <w:pPr>
        <w:widowControl/>
        <w:spacing w:line="360" w:lineRule="auto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平行。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（2）按下开始键，测量血压。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（3）记录数值，按下停止键或结束键。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使用臂筒式电子血压计测量时。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（1）将其上臂置于臂筒内，前臂和肘部置于凹陷处，上身坐直，使臂筒中心与心脏保持同一高度。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（2）按下开始键，测量血压。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（3）记录数值，按下停止键或结束键。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 w:rsidRPr="001C114D">
        <w:rPr>
          <w:rFonts w:ascii="仿宋_GB2312" w:eastAsia="仿宋_GB2312" w:hint="eastAsia"/>
          <w:bCs/>
          <w:sz w:val="32"/>
          <w:szCs w:val="32"/>
        </w:rPr>
        <w:t>使用监测仪时，根据病情设置血压报警上下限及测量的间隔时间。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告知居家老年患者定期检测和校对血压计。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指导测量血压前如有剧烈活动或情绪波动，</w:t>
      </w:r>
      <w:r w:rsidR="009B5940">
        <w:rPr>
          <w:rFonts w:ascii="仿宋_GB2312" w:eastAsia="仿宋_GB2312" w:hint="eastAsia"/>
          <w:bCs/>
          <w:sz w:val="32"/>
          <w:szCs w:val="32"/>
        </w:rPr>
        <w:t>应</w:t>
      </w:r>
      <w:r w:rsidRPr="001C114D">
        <w:rPr>
          <w:rFonts w:ascii="仿宋_GB2312" w:eastAsia="仿宋_GB2312" w:hint="eastAsia"/>
          <w:bCs/>
          <w:sz w:val="32"/>
          <w:szCs w:val="32"/>
        </w:rPr>
        <w:t>休息30min后再测量。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教会居家老年患者或照护者居家测量血压的方法。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测量肢体的肱动脉与心脏处于同一水平位置，卧位时平腋中线，坐位时平第四肋。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偏瘫老年患者选择健侧上臂测量血压。</w:t>
      </w:r>
    </w:p>
    <w:p w:rsidR="00463815" w:rsidRPr="001C114D" w:rsidRDefault="00463815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遵循四定原则，即定时间、定体位、定部位、定血压</w:t>
      </w:r>
    </w:p>
    <w:p w:rsidR="00505767" w:rsidRDefault="00505767" w:rsidP="00463815">
      <w:pPr>
        <w:widowControl/>
        <w:spacing w:line="360" w:lineRule="auto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计。</w:t>
      </w:r>
    </w:p>
    <w:p w:rsidR="00D7496D" w:rsidRPr="001C114D" w:rsidRDefault="00D7496D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如发现血压听不清或异常时，先驱净袖带内空气，使</w:t>
      </w:r>
    </w:p>
    <w:p w:rsidR="00505767" w:rsidRPr="001C114D" w:rsidRDefault="00505767" w:rsidP="00D7496D">
      <w:pPr>
        <w:widowControl/>
        <w:spacing w:line="360" w:lineRule="auto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汞柱降至“0”，间隔1～2min后再测。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应根据老年患者上臂围选择大小合适的袖带，血压测量中移动身体或说话、错误姿势会导致测量不准确。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 w:rsidRPr="001C114D">
        <w:rPr>
          <w:rFonts w:ascii="仿宋_GB2312" w:eastAsia="仿宋_GB2312" w:hint="eastAsia"/>
          <w:bCs/>
          <w:sz w:val="32"/>
          <w:szCs w:val="32"/>
        </w:rPr>
        <w:t>输液、上臂受伤、骨折时，不宜在该肢体测量血压。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7.</w:t>
      </w:r>
      <w:r w:rsidRPr="001C114D">
        <w:rPr>
          <w:rFonts w:ascii="仿宋_GB2312" w:eastAsia="仿宋_GB2312" w:hint="eastAsia"/>
          <w:bCs/>
          <w:sz w:val="32"/>
          <w:szCs w:val="32"/>
        </w:rPr>
        <w:t>定期进行双侧上肢及不同体位（立、卧位）血压的测量。</w:t>
      </w:r>
    </w:p>
    <w:p w:rsidR="00505767" w:rsidRPr="00C8671A" w:rsidRDefault="00505767" w:rsidP="00505767">
      <w:pPr>
        <w:widowControl/>
        <w:spacing w:line="360" w:lineRule="auto"/>
        <w:ind w:firstLine="519"/>
        <w:jc w:val="center"/>
        <w:rPr>
          <w:rFonts w:ascii="黑体" w:eastAsia="黑体" w:hAnsi="黑体"/>
          <w:bCs/>
          <w:sz w:val="32"/>
          <w:szCs w:val="32"/>
        </w:rPr>
      </w:pPr>
      <w:r w:rsidRPr="00C8671A">
        <w:rPr>
          <w:rFonts w:ascii="黑体" w:eastAsia="黑体" w:hAnsi="黑体" w:hint="eastAsia"/>
          <w:bCs/>
          <w:sz w:val="32"/>
          <w:szCs w:val="32"/>
        </w:rPr>
        <w:t>四、有创血压监测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评估穿刺部位动脉搏动、侧支循环情况及意识状态。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检查确认有创血压监测插件功能处于完好状态。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将肝素盐水或生理盐水加入加压袋中，连接压力套装，将加压袋充气至300mmHg，排气备用。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再次确认穿刺部位的动脉搏动情况，首选桡动脉，其次选择足背动脉。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动脉置管成功后妥善固定，用肝素盐水冲洗管路，调整监测仪至动脉血压监测模式。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协助取平卧位，将传感器置于腋中线第四肋间平齐的位置，调整测压零点后开始持续监测。</w:t>
      </w:r>
    </w:p>
    <w:p w:rsidR="00934910" w:rsidRPr="001C114D" w:rsidRDefault="00934910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动态观察并记录血压及压力波形。体位改变、监测数</w:t>
      </w:r>
    </w:p>
    <w:p w:rsidR="00505767" w:rsidRPr="001C114D" w:rsidRDefault="00505767" w:rsidP="00934910">
      <w:pPr>
        <w:widowControl/>
        <w:spacing w:line="360" w:lineRule="auto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据及波形有异常时，重新调至零点并及时处理。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 w:rsidRPr="001C114D">
        <w:rPr>
          <w:rFonts w:ascii="仿宋_GB2312" w:eastAsia="仿宋_GB2312" w:hint="eastAsia"/>
          <w:bCs/>
          <w:sz w:val="32"/>
          <w:szCs w:val="32"/>
        </w:rPr>
        <w:t>观察并记录大鱼际和手指的颜色及皮肤温度，或足背动脉搏动及皮肤温度。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告知老年患者及照护者进行有创血压监测的目的及配合方法。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指导老年患者及照护者防止导管移位或脱出的方法。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妥善固定，避免测压导管受压或扭曲，保持密闭状态。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做好肢体固定，防止穿刺点出血和导管脱落。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观察局部有无出血、渗血、血肿及感染等异常情况。有出血、阻塞时，及时更换动脉导管。</w:t>
      </w:r>
    </w:p>
    <w:p w:rsidR="00505767" w:rsidRPr="00C8671A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C8671A">
        <w:rPr>
          <w:rFonts w:ascii="黑体" w:eastAsia="黑体" w:hAnsi="黑体" w:hint="eastAsia"/>
          <w:sz w:val="32"/>
          <w:szCs w:val="32"/>
        </w:rPr>
        <w:t>五、心电监测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了解患病情况及合作程度。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评估意识状态及胸部皮肤情况。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检查电极片有效期。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协助取平卧位或半卧位。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将电极片贴于胸部相应位置。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选择恰当导联，调节波幅，设置监测指标的报警界限。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记录心电图波形、心率及心律的变化。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至少每48h更换电极片及粘贴位置，观察皮肤情况。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告知老年患者心电监测的目的及配合要点。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指导老年患者避免自行移动或摘除电极片，皮肤出现瘙痒、疼痛时，及时告知护士。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放置电极片时，避开伤口、瘢痕、中心静脉导管、起搏器及电除颤时电极板的部位。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带有起搏器者，注意区分正常心率与起搏心率。</w:t>
      </w:r>
    </w:p>
    <w:p w:rsidR="00505767" w:rsidRPr="00C8671A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C8671A">
        <w:rPr>
          <w:rFonts w:ascii="黑体" w:eastAsia="黑体" w:hAnsi="黑体" w:hint="eastAsia"/>
          <w:sz w:val="32"/>
          <w:szCs w:val="32"/>
        </w:rPr>
        <w:t>六、皮下注射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评估意识状态、药物过敏史及用药史。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评估注射部位皮肤及皮下组织状况。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核对药物及老年患者身份信息。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协助取适当体位，暴露注射部位。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消毒皮肤。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绷紧皮肤或捏起局部组织，穿刺。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抽回血，确认无回血后缓慢推注药液。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 w:rsidRPr="001C114D">
        <w:rPr>
          <w:rFonts w:ascii="仿宋_GB2312" w:eastAsia="仿宋_GB2312" w:hint="eastAsia"/>
          <w:bCs/>
          <w:sz w:val="32"/>
          <w:szCs w:val="32"/>
        </w:rPr>
        <w:t>快速拔针，棉签轻压进针处片刻。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告知其用药目的、配合要点、药物疗效及不良反应。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指导其注射后勿揉搓注射部位，出现硬结、肿胀及剧烈疼痛时，及时告知护士。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长期皮下注射者，应有计划地更换注射部位，防止局部产生硬结。三角肌下缘注射针头稍向外侧，避免损伤神经。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避免刺激性较强的药物做皮下注射。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选择注射部位时避开炎症、破溃或有肿块的部位。需长期注射者，有计划地更换注射部位。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观察疗效及不良反应。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为居家老年患者注射药物30min后，确认无药物不良反应后，护士方可离开。</w:t>
      </w:r>
    </w:p>
    <w:p w:rsidR="00505767" w:rsidRPr="00C8671A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C8671A">
        <w:rPr>
          <w:rFonts w:ascii="黑体" w:eastAsia="黑体" w:hAnsi="黑体" w:hint="eastAsia"/>
          <w:sz w:val="32"/>
          <w:szCs w:val="32"/>
        </w:rPr>
        <w:t>七、肌内注射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评估意识状态、药物过敏史及用药史。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评估注射部位皮肤及肌肉组织状况。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核对药物及老年患者身份信息。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协助取适当体位，暴露注射部位，注意保护隐私。</w:t>
      </w:r>
    </w:p>
    <w:p w:rsidR="00FF614A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消毒皮肤。</w:t>
      </w:r>
    </w:p>
    <w:p w:rsidR="00505767" w:rsidRPr="001C114D" w:rsidRDefault="00FF614A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一手绷紧皮肤，一手持注射器，针尖与皮肤垂直，快</w:t>
      </w:r>
    </w:p>
    <w:p w:rsidR="00505767" w:rsidRPr="001C114D" w:rsidRDefault="00505767" w:rsidP="00FF614A">
      <w:pPr>
        <w:widowControl/>
        <w:spacing w:line="360" w:lineRule="auto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速进针刺入肌内。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确认无回血后缓慢注入药液。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 w:rsidRPr="001C114D">
        <w:rPr>
          <w:rFonts w:ascii="仿宋_GB2312" w:eastAsia="仿宋_GB2312" w:hint="eastAsia"/>
          <w:bCs/>
          <w:sz w:val="32"/>
          <w:szCs w:val="32"/>
        </w:rPr>
        <w:t>注射完毕，快速拔针，棉签轻压进针处片刻。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告知其用药目的、配合要点、药物作用及不良反应。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指导居家老年患者注射部位出现硬结时的处理方法。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选择注射部位时避开炎症、硬结、疤痕。需长期注射者，有计划地更换注射部位，并选择细长针头。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勿将针梗全部刺入，以防针梗从根部衔接处折断。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观察疗效及不良反应。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需同时注射两种药物时，应注意配伍禁忌。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为居家老年患者注射药物30min后，确认无药物不良反应后，护士方可离开。</w:t>
      </w:r>
    </w:p>
    <w:p w:rsidR="00505767" w:rsidRPr="00C8671A" w:rsidRDefault="00505767" w:rsidP="00505767">
      <w:pPr>
        <w:widowControl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C8671A">
        <w:rPr>
          <w:rFonts w:ascii="黑体" w:eastAsia="黑体" w:hAnsi="黑体" w:hint="eastAsia"/>
          <w:sz w:val="32"/>
          <w:szCs w:val="32"/>
        </w:rPr>
        <w:t>八、静脉采血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了解患病情况、采血目的及合作程度。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评估意识状态。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评估穿刺部位皮肤状况、静脉充盈度、血管壁弹性及肢体活动度。</w:t>
      </w:r>
    </w:p>
    <w:p w:rsidR="00A82061" w:rsidRDefault="00505767" w:rsidP="00A82061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A82061" w:rsidRDefault="00505767" w:rsidP="00A82061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核对老年患者身份信息。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真空采血法。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（1）根据检验项目选择采血管。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（2）连接采血针与持针器，按操作规程进行穿刺。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（3）见回血后，按顺序依次插入采血管，立即混匀。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注射器采血法。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（1）根据采集血标本的种类和数量计算采血量，选择合适的注射器和针头。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（2）按操作规程进行穿刺、采血。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（3）采血后，取下注射器针头，根据不同血标本所需血量，将抽取的血液沿标本管管壁缓慢注入，有抗凝剂的采血管立即混匀。</w:t>
      </w:r>
    </w:p>
    <w:p w:rsidR="00A82061" w:rsidRDefault="00505767" w:rsidP="00A82061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A82061" w:rsidRDefault="00505767" w:rsidP="00A82061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告知其静脉采血的目的及配合方法。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告知其按压穿刺部位的方法，按压5～10min。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指导居家糖尿病老年患者，空腹采血时携带少量食物或糖块，以防低血糖。</w:t>
      </w:r>
    </w:p>
    <w:p w:rsidR="00505767" w:rsidRPr="00C8671A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8671A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禁止从输液、输血侧肢体采血。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需空腹采集血标本者，应提前告知。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尽可能缩短系止血带的时间。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标本采集后尽快送检，送检过程中避免过度震荡。</w:t>
      </w:r>
    </w:p>
    <w:p w:rsidR="00505767" w:rsidRPr="00286498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286498">
        <w:rPr>
          <w:rFonts w:ascii="黑体" w:eastAsia="黑体" w:hAnsi="黑体" w:hint="eastAsia"/>
          <w:sz w:val="32"/>
          <w:szCs w:val="32"/>
        </w:rPr>
        <w:t>九、血糖监测</w:t>
      </w:r>
    </w:p>
    <w:p w:rsidR="00505767" w:rsidRPr="00286498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86498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评估血糖仪的性能及试纸有效期，确认血糖仪型号与试纸型号一致。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评估末梢循环、皮肤情况及进食时间。</w:t>
      </w:r>
    </w:p>
    <w:p w:rsidR="00505767" w:rsidRPr="00286498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86498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嘱老年患者清洁双手，协助取舒适体位。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用75%酒精消毒采血部位皮肤，待干。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穿刺，弃去第一滴血液，取第二滴血液用于测试。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用干棉签按压。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告知血糖测量结果，并记录。</w:t>
      </w:r>
    </w:p>
    <w:p w:rsidR="00505767" w:rsidRPr="00286498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86498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告知血糖监测目的及配合方法。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指导末梢循环差的老年患者，测血糖前手下垂摆动。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指导居家老年患者保存试纸的方法，避免受潮、污染。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指导居家老年患者定期校正血糖仪的方法。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教会居家老年患者自我监测血糖的方法。</w:t>
      </w:r>
    </w:p>
    <w:p w:rsidR="00505767" w:rsidRPr="00286498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86498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应轮换采血部位。</w:t>
      </w:r>
    </w:p>
    <w:p w:rsidR="00A82061" w:rsidRDefault="00505767" w:rsidP="00A82061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  <w:lang w:val="zh-TW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  <w:lang w:val="zh-TW"/>
        </w:rPr>
        <w:t>不可用力挤压出血，以免组织液混入血样，造成检测结果偏差。</w:t>
      </w:r>
    </w:p>
    <w:p w:rsidR="0064568E" w:rsidRDefault="0064568E" w:rsidP="00A82061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  <w:lang w:val="zh-TW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居家测血糖时，分类放置医疗废弃物，集中于社区卫</w:t>
      </w:r>
    </w:p>
    <w:p w:rsidR="00505767" w:rsidRPr="00A82061" w:rsidRDefault="00505767" w:rsidP="0064568E">
      <w:pPr>
        <w:widowControl/>
        <w:spacing w:line="360" w:lineRule="auto"/>
        <w:rPr>
          <w:rFonts w:ascii="仿宋_GB2312" w:eastAsia="仿宋_GB2312"/>
          <w:bCs/>
          <w:sz w:val="32"/>
          <w:szCs w:val="32"/>
          <w:lang w:val="zh-TW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生服务机构处理。</w:t>
      </w:r>
    </w:p>
    <w:p w:rsidR="00505767" w:rsidRPr="00286498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286498">
        <w:rPr>
          <w:rFonts w:ascii="黑体" w:eastAsia="黑体" w:hAnsi="黑体" w:hint="eastAsia"/>
          <w:sz w:val="32"/>
          <w:szCs w:val="32"/>
        </w:rPr>
        <w:t>十、静脉留置针穿刺</w:t>
      </w:r>
    </w:p>
    <w:p w:rsidR="00505767" w:rsidRPr="00286498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86498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 xml:space="preserve">了解患病情况及合作程度。 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评估意识状态、药物过敏史及用药史。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评估穿刺点皮肤、静脉充盈度、血管壁弹性及肢体活动度。</w:t>
      </w:r>
    </w:p>
    <w:p w:rsidR="00505767" w:rsidRPr="00286498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86498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286498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286498">
        <w:rPr>
          <w:rFonts w:ascii="仿宋_GB2312" w:eastAsia="仿宋_GB2312" w:hint="eastAsia"/>
          <w:bCs/>
          <w:sz w:val="32"/>
          <w:szCs w:val="32"/>
        </w:rPr>
        <w:t>协助取舒适体位。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选择型号适宜的留置针。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选择粗直、弹性好、易于固定的静脉，避开关节和静脉窦。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穿刺部位下垫巾，穿刺点上方10cm处扎止血带。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消毒皮肤，留置针与皮肤呈15°～30°角直刺静脉，见回血后再进入少许，将针芯后撤少许后将导管全部送入，松开止血带，撤出全部针芯，连接无针输液装置。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 w:rsidRPr="001C114D">
        <w:rPr>
          <w:rFonts w:ascii="仿宋_GB2312" w:eastAsia="仿宋_GB2312" w:hint="eastAsia"/>
          <w:bCs/>
          <w:sz w:val="32"/>
          <w:szCs w:val="32"/>
        </w:rPr>
        <w:t>用透明敷料妥善固定，注明置管日期及时间。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7.</w:t>
      </w:r>
      <w:r w:rsidRPr="001C114D">
        <w:rPr>
          <w:rFonts w:ascii="仿宋_GB2312" w:eastAsia="仿宋_GB2312" w:hint="eastAsia"/>
          <w:bCs/>
          <w:sz w:val="32"/>
          <w:szCs w:val="32"/>
        </w:rPr>
        <w:t>根据药物性质及病情需要调节滴速。</w:t>
      </w:r>
    </w:p>
    <w:p w:rsidR="00505767" w:rsidRPr="00286498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86498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告知操作目的及配合要点。</w:t>
      </w:r>
    </w:p>
    <w:p w:rsidR="00B0420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告知不可随意调节滴速，穿刺部位的肢体避免下垂、用力过度或剧烈活动，穿刺处避免沾水。</w:t>
      </w:r>
    </w:p>
    <w:p w:rsidR="00505767" w:rsidRPr="001C114D" w:rsidRDefault="00B0420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指导居家老年患者出现穿刺点疼痛、肿胀、留置针脱</w:t>
      </w:r>
    </w:p>
    <w:p w:rsidR="00505767" w:rsidRPr="001C114D" w:rsidRDefault="00505767" w:rsidP="00B04207">
      <w:pPr>
        <w:widowControl/>
        <w:spacing w:line="360" w:lineRule="auto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出血管或其他异常情况时，及时告知护士。</w:t>
      </w:r>
    </w:p>
    <w:p w:rsidR="00505767" w:rsidRPr="00286498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86498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尽量避免在下肢静脉穿刺。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出汗多、局部有出血或渗血时，及时更换敷料。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发生穿刺点红肿、管路堵塞时，拔管重新穿刺。</w:t>
      </w:r>
    </w:p>
    <w:p w:rsidR="00505767" w:rsidRPr="00C92544" w:rsidRDefault="00505767" w:rsidP="00505767">
      <w:pPr>
        <w:widowControl/>
        <w:spacing w:line="360" w:lineRule="auto"/>
        <w:ind w:firstLineChars="200" w:firstLine="640"/>
        <w:jc w:val="center"/>
        <w:rPr>
          <w:rFonts w:ascii="黑体" w:eastAsia="黑体" w:hAnsi="黑体"/>
          <w:bCs/>
          <w:sz w:val="32"/>
          <w:szCs w:val="32"/>
        </w:rPr>
      </w:pPr>
      <w:r w:rsidRPr="00C92544">
        <w:rPr>
          <w:rFonts w:ascii="黑体" w:eastAsia="黑体" w:hAnsi="黑体" w:hint="eastAsia"/>
          <w:bCs/>
          <w:sz w:val="32"/>
          <w:szCs w:val="32"/>
        </w:rPr>
        <w:t>十一、经外周静脉置入中心静脉导管(PICC)维护</w:t>
      </w:r>
    </w:p>
    <w:p w:rsidR="00505767" w:rsidRPr="00C92544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92544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了解患病情况、合作程度及PICC穿刺时间。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评估意识状态。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观察穿刺点周围皮肤情况、导管置入及外露长度。</w:t>
      </w:r>
    </w:p>
    <w:p w:rsidR="00505767" w:rsidRPr="00C92544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92544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打开PICC换药包，无菌方式取出治疗巾，在置管侧肢体下铺治疗巾。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测量双侧肘横纹上方10cm处臂围，与置管前臂围对比。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揭开固定输液接头的胶布，用75%酒精棉棒清除导管及接头下皮肤胶痕。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消毒双手，戴清洁手套，取出预充式导管冲洗器或注射器，安装输液接头，排气备用。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5.卸下旧接头，用酒精棉片消毒导管口，擦拭15s，待干，连接输液接头与预充式导管冲洗器（或注射器）。</w:t>
      </w:r>
    </w:p>
    <w:p w:rsidR="00B04207" w:rsidRPr="001C114D" w:rsidRDefault="00B0420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 w:rsidRPr="001C114D">
        <w:rPr>
          <w:rFonts w:ascii="仿宋_GB2312" w:eastAsia="仿宋_GB2312" w:hint="eastAsia"/>
          <w:bCs/>
          <w:sz w:val="32"/>
          <w:szCs w:val="32"/>
        </w:rPr>
        <w:t>抽回血，用预充式导管冲洗器或生理盐水脉冲式冲洗</w:t>
      </w:r>
    </w:p>
    <w:p w:rsidR="00505767" w:rsidRPr="001C114D" w:rsidRDefault="00505767" w:rsidP="00B04207">
      <w:pPr>
        <w:widowControl/>
        <w:spacing w:line="360" w:lineRule="auto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导管，进行正压封管。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7.</w:t>
      </w:r>
      <w:r w:rsidRPr="001C114D">
        <w:rPr>
          <w:rFonts w:ascii="仿宋_GB2312" w:eastAsia="仿宋_GB2312" w:hint="eastAsia"/>
          <w:bCs/>
          <w:sz w:val="32"/>
          <w:szCs w:val="32"/>
        </w:rPr>
        <w:t>由导管远心端向近心端除去原有透明敷料，防止导管脱出体外。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8.</w:t>
      </w:r>
      <w:r w:rsidRPr="001C114D">
        <w:rPr>
          <w:rFonts w:ascii="仿宋_GB2312" w:eastAsia="仿宋_GB2312" w:hint="eastAsia"/>
          <w:bCs/>
          <w:sz w:val="32"/>
          <w:szCs w:val="32"/>
        </w:rPr>
        <w:t>消毒双手，戴无菌手套。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9.</w:t>
      </w:r>
      <w:r w:rsidRPr="001C114D">
        <w:rPr>
          <w:rFonts w:ascii="仿宋_GB2312" w:eastAsia="仿宋_GB2312" w:hint="eastAsia"/>
          <w:bCs/>
          <w:sz w:val="32"/>
          <w:szCs w:val="32"/>
        </w:rPr>
        <w:t>用75%酒精棉棒消毒穿刺点周围皮肤3遍，避开穿刺点，消毒直径为15cm并大于贴膜面积，充分待干。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10.</w:t>
      </w:r>
      <w:r w:rsidRPr="001C114D">
        <w:rPr>
          <w:rFonts w:ascii="仿宋_GB2312" w:eastAsia="仿宋_GB2312" w:hint="eastAsia"/>
          <w:bCs/>
          <w:sz w:val="32"/>
          <w:szCs w:val="32"/>
        </w:rPr>
        <w:t>用2%葡萄糖酸氯己定乙醇溶液消毒穿刺点及周围皮肤3遍，充分待干。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11.</w:t>
      </w:r>
      <w:r w:rsidRPr="001C114D">
        <w:rPr>
          <w:rFonts w:ascii="仿宋_GB2312" w:eastAsia="仿宋_GB2312" w:hint="eastAsia"/>
          <w:bCs/>
          <w:sz w:val="32"/>
          <w:szCs w:val="32"/>
        </w:rPr>
        <w:t>调整导管位置，预摆放导管固定装置，涂抹皮肤保护剂并待干，安装导管固定装置。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12.</w:t>
      </w:r>
      <w:r w:rsidRPr="001C114D">
        <w:rPr>
          <w:rFonts w:ascii="仿宋_GB2312" w:eastAsia="仿宋_GB2312" w:hint="eastAsia"/>
          <w:bCs/>
          <w:sz w:val="32"/>
          <w:szCs w:val="32"/>
        </w:rPr>
        <w:t>以穿刺点为中心，透明敷料下缘对齐导管固定装置下缘，塑形透明敷料，边按压边去除纸质边框。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13.</w:t>
      </w:r>
      <w:r w:rsidRPr="001C114D">
        <w:rPr>
          <w:rFonts w:ascii="仿宋_GB2312" w:eastAsia="仿宋_GB2312" w:hint="eastAsia"/>
          <w:bCs/>
          <w:sz w:val="32"/>
          <w:szCs w:val="32"/>
        </w:rPr>
        <w:t>用无菌胶带固定导管。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14.</w:t>
      </w:r>
      <w:r w:rsidRPr="001C114D">
        <w:rPr>
          <w:rFonts w:ascii="仿宋_GB2312" w:eastAsia="仿宋_GB2312" w:hint="eastAsia"/>
          <w:bCs/>
          <w:sz w:val="32"/>
          <w:szCs w:val="32"/>
        </w:rPr>
        <w:t>填写PICC患者维护手册及PICC维护记录单。</w:t>
      </w:r>
    </w:p>
    <w:p w:rsidR="00505767" w:rsidRPr="00C92544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92544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告知PICC维护的目的及配合要点。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告知居家老年患者如出现胸闷、气促，并伴有穿刺肢体疼痛，应及时就诊。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告知居家老年患者PICC导管脱出时，严禁自行将导管送入血管，应保留导管并及时联系护士。</w:t>
      </w:r>
    </w:p>
    <w:p w:rsidR="003646DD" w:rsidRDefault="003646DD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告知居家老年患者置管侧肢体避免剧烈活动、负重不</w:t>
      </w:r>
    </w:p>
    <w:p w:rsidR="00B04207" w:rsidRPr="001C114D" w:rsidRDefault="00B04207" w:rsidP="003646DD">
      <w:pPr>
        <w:widowControl/>
        <w:spacing w:line="360" w:lineRule="auto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超过5kg、不提举过重物体、不做引体向上及托举哑铃等动</w:t>
      </w:r>
    </w:p>
    <w:p w:rsidR="00505767" w:rsidRPr="001C114D" w:rsidRDefault="00505767" w:rsidP="00B04207">
      <w:pPr>
        <w:widowControl/>
        <w:spacing w:line="360" w:lineRule="auto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作。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告知居家老年患者置管侧肢体的袖口不可过紧，避免盆浴、泡浴，穿刺部位防水、防牵拉。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 w:rsidRPr="001C114D">
        <w:rPr>
          <w:rFonts w:ascii="仿宋_GB2312" w:eastAsia="仿宋_GB2312" w:hint="eastAsia"/>
          <w:bCs/>
          <w:sz w:val="32"/>
          <w:szCs w:val="32"/>
        </w:rPr>
        <w:t>告知居家老年患者导管维护时间不可超过7d。如有渗血、贴膜松动及卷边，随时联系护士更换。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7.</w:t>
      </w:r>
      <w:r w:rsidRPr="001C114D">
        <w:rPr>
          <w:rFonts w:ascii="仿宋_GB2312" w:eastAsia="仿宋_GB2312" w:hint="eastAsia"/>
          <w:bCs/>
          <w:sz w:val="32"/>
          <w:szCs w:val="32"/>
        </w:rPr>
        <w:t>教会居家老年患者及照护者观察穿刺点周围皮肤的方法。</w:t>
      </w:r>
    </w:p>
    <w:p w:rsidR="00505767" w:rsidRPr="00C92544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92544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  <w:r w:rsidRPr="00C92544">
        <w:rPr>
          <w:rFonts w:ascii="楷体_GB2312" w:eastAsia="楷体_GB2312" w:hAnsi="Times New Roman" w:hint="eastAsia"/>
          <w:bCs/>
          <w:sz w:val="32"/>
          <w:szCs w:val="32"/>
        </w:rPr>
        <w:tab/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禁止使用小于10ml的注射器冲封管及给药。遇到阻力或抽吸无回血时，应检查导管的通畅性，不可强行冲洗导管。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 xml:space="preserve">连续24h输液、输注肠外营养液及血液制品结束后，须手动脉冲式冲洗导管。 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涂抹皮肤保护剂时，沿一个方向单层涂抹。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非抗高压PICC导管不</w:t>
      </w:r>
      <w:r>
        <w:rPr>
          <w:rFonts w:ascii="仿宋_GB2312" w:eastAsia="仿宋_GB2312" w:hint="eastAsia"/>
          <w:bCs/>
          <w:sz w:val="32"/>
          <w:szCs w:val="32"/>
        </w:rPr>
        <w:t>应</w:t>
      </w:r>
      <w:r w:rsidRPr="001C114D">
        <w:rPr>
          <w:rFonts w:ascii="仿宋_GB2312" w:eastAsia="仿宋_GB2312" w:hint="eastAsia"/>
          <w:bCs/>
          <w:sz w:val="32"/>
          <w:szCs w:val="32"/>
        </w:rPr>
        <w:t>用于高压注射泵推注造影剂，不</w:t>
      </w:r>
      <w:r>
        <w:rPr>
          <w:rFonts w:ascii="仿宋_GB2312" w:eastAsia="仿宋_GB2312" w:hint="eastAsia"/>
          <w:bCs/>
          <w:sz w:val="32"/>
          <w:szCs w:val="32"/>
        </w:rPr>
        <w:t>应</w:t>
      </w:r>
      <w:r w:rsidRPr="001C114D">
        <w:rPr>
          <w:rFonts w:ascii="仿宋_GB2312" w:eastAsia="仿宋_GB2312" w:hint="eastAsia"/>
          <w:bCs/>
          <w:sz w:val="32"/>
          <w:szCs w:val="32"/>
        </w:rPr>
        <w:t>在置管侧肢体测量血压和静脉穿刺。</w:t>
      </w:r>
    </w:p>
    <w:p w:rsidR="00B0378A" w:rsidRDefault="00B0378A" w:rsidP="00B0378A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输液结束、输全肠外营养液及抽回血后需立即冲管。连续输液患者，每24h进行冲管。采用脉压式冲管，正压封</w:t>
      </w:r>
    </w:p>
    <w:p w:rsidR="00505767" w:rsidRPr="001C114D" w:rsidRDefault="00505767" w:rsidP="00B0378A">
      <w:pPr>
        <w:widowControl/>
        <w:spacing w:line="360" w:lineRule="auto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管。</w:t>
      </w:r>
    </w:p>
    <w:p w:rsidR="00505767" w:rsidRPr="00C92544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C92544">
        <w:rPr>
          <w:rFonts w:ascii="黑体" w:eastAsia="黑体" w:hAnsi="黑体" w:hint="eastAsia"/>
          <w:sz w:val="32"/>
          <w:szCs w:val="32"/>
        </w:rPr>
        <w:t>十二、氧气吸入</w:t>
      </w:r>
    </w:p>
    <w:p w:rsidR="00B0378A" w:rsidRDefault="00505767" w:rsidP="00B0378A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92544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B0378A" w:rsidRDefault="00505767" w:rsidP="00B0378A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评估意识状态、呼吸状况及缺氧程度。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观察鼻腔有无息肉、鼻中隔偏曲及分泌物阻塞等。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评估用氧环境的安全性。</w:t>
      </w:r>
    </w:p>
    <w:p w:rsidR="00505767" w:rsidRPr="00C92544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92544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遵医嘱选择吸氧方式。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正确安装氧气装置，紧密连接鼻导管或面罩。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根据疾病和病情调节氧流量，鼻导管吸氧2～6L/min，简易面罩吸氧5～10L/min。固定鼻导管或面罩，避免局部皮肤受压。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吸氧过程中密切观察意识、呼吸、血氧饱和度及缺氧程度改善情况。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 w:rsidRPr="001C114D">
        <w:rPr>
          <w:rFonts w:ascii="仿宋_GB2312" w:eastAsia="仿宋_GB2312" w:hint="eastAsia"/>
          <w:bCs/>
          <w:sz w:val="32"/>
          <w:szCs w:val="32"/>
        </w:rPr>
        <w:t>停止吸氧时，先取下鼻导管或面罩，再关闭氧流量表。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 w:rsidRPr="001C114D">
        <w:rPr>
          <w:rFonts w:ascii="仿宋_GB2312" w:eastAsia="仿宋_GB2312" w:hint="eastAsia"/>
          <w:bCs/>
          <w:sz w:val="32"/>
          <w:szCs w:val="32"/>
        </w:rPr>
        <w:t>记录吸氧时间、流量及吸氧后反应。</w:t>
      </w:r>
    </w:p>
    <w:p w:rsidR="00505767" w:rsidRPr="00C92544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92544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 w:rsidRPr="001C114D">
        <w:rPr>
          <w:rFonts w:ascii="仿宋_GB2312" w:eastAsia="仿宋_GB2312" w:hint="eastAsia"/>
          <w:bCs/>
          <w:sz w:val="32"/>
          <w:szCs w:val="32"/>
        </w:rPr>
        <w:t>告知其吸氧的目的及配合要点。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告知老年患者及照护者不可自行调节氧流量。</w:t>
      </w:r>
    </w:p>
    <w:p w:rsidR="00BC2E28" w:rsidRDefault="00505767" w:rsidP="00BC2E28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告知居家老年患者感到鼻咽部干燥不适或胸闷憋气时，及时告知护士。</w:t>
      </w:r>
    </w:p>
    <w:p w:rsidR="00505767" w:rsidRPr="001C114D" w:rsidRDefault="00505767" w:rsidP="00BC2E28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 w:rsidRPr="001C114D">
        <w:rPr>
          <w:rFonts w:ascii="仿宋_GB2312" w:eastAsia="仿宋_GB2312" w:hint="eastAsia"/>
          <w:bCs/>
          <w:sz w:val="32"/>
          <w:szCs w:val="32"/>
        </w:rPr>
        <w:t>指导居家老年患者练习深呼吸、腹式呼吸及缩唇呼吸（详见第5章十二心肺功能训练）。</w:t>
      </w:r>
    </w:p>
    <w:p w:rsidR="00505767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92544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264235" w:rsidRPr="00C92544" w:rsidRDefault="00264235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.</w:t>
      </w:r>
      <w:r w:rsidRPr="001C114D">
        <w:rPr>
          <w:rFonts w:ascii="仿宋_GB2312" w:eastAsia="仿宋_GB2312" w:hint="eastAsia"/>
          <w:bCs/>
          <w:sz w:val="32"/>
          <w:szCs w:val="32"/>
        </w:rPr>
        <w:t>保持呼吸道通畅，注意气道湿化，保持吸氧管路通畅，</w:t>
      </w:r>
    </w:p>
    <w:p w:rsidR="00505767" w:rsidRPr="001C114D" w:rsidRDefault="00505767" w:rsidP="00264235">
      <w:pPr>
        <w:widowControl/>
        <w:spacing w:line="360" w:lineRule="auto"/>
        <w:rPr>
          <w:rFonts w:ascii="仿宋_GB2312" w:eastAsia="仿宋_GB2312"/>
          <w:bCs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无打折、分泌物堵塞或扭曲。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 w:rsidRPr="001C114D">
        <w:rPr>
          <w:rFonts w:ascii="仿宋_GB2312" w:eastAsia="仿宋_GB2312" w:hint="eastAsia"/>
          <w:bCs/>
          <w:sz w:val="32"/>
          <w:szCs w:val="32"/>
        </w:rPr>
        <w:t>切实做好“四防”，即防震、防火、防热、防油，保证用氧安全。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1C114D">
        <w:rPr>
          <w:rFonts w:ascii="仿宋_GB2312" w:eastAsia="仿宋_GB2312" w:hint="eastAsia"/>
          <w:bCs/>
          <w:sz w:val="32"/>
          <w:szCs w:val="32"/>
        </w:rPr>
        <w:t>持续吸氧者，注意检查面部及耳廓皮肤受压情况。</w:t>
      </w:r>
    </w:p>
    <w:p w:rsidR="00505767" w:rsidRPr="00C92544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C92544">
        <w:rPr>
          <w:rFonts w:ascii="黑体" w:eastAsia="黑体" w:hAnsi="黑体" w:hint="eastAsia"/>
          <w:sz w:val="32"/>
          <w:szCs w:val="32"/>
        </w:rPr>
        <w:t>十三、家庭氧疗</w:t>
      </w:r>
    </w:p>
    <w:p w:rsidR="00505767" w:rsidRPr="00CE3599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E3599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了解患病情况、饮食及水分摄入情况。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评估意识状态及呼吸困难严重程度。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评估家庭供氧设备的安全性。</w:t>
      </w:r>
    </w:p>
    <w:p w:rsidR="00505767" w:rsidRPr="00CE3599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E3599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A603D7">
        <w:rPr>
          <w:rFonts w:ascii="仿宋_GB2312" w:eastAsia="仿宋_GB2312"/>
          <w:sz w:val="32"/>
          <w:szCs w:val="32"/>
        </w:rPr>
        <w:t>核对吸氧处方，包括氧流量</w:t>
      </w:r>
      <w:r w:rsidRPr="00A603D7">
        <w:rPr>
          <w:rFonts w:ascii="仿宋_GB2312" w:eastAsia="仿宋_GB2312" w:hint="eastAsia"/>
          <w:sz w:val="32"/>
          <w:szCs w:val="32"/>
        </w:rPr>
        <w:t>及</w:t>
      </w:r>
      <w:r w:rsidRPr="00A603D7">
        <w:rPr>
          <w:rFonts w:ascii="仿宋_GB2312" w:eastAsia="仿宋_GB2312"/>
          <w:sz w:val="32"/>
          <w:szCs w:val="32"/>
        </w:rPr>
        <w:t>吸氧时间</w:t>
      </w:r>
      <w:r w:rsidRPr="00A603D7">
        <w:rPr>
          <w:rFonts w:ascii="仿宋_GB2312" w:eastAsia="仿宋_GB2312" w:hint="eastAsia"/>
          <w:sz w:val="32"/>
          <w:szCs w:val="32"/>
        </w:rPr>
        <w:t>，</w:t>
      </w:r>
      <w:r w:rsidR="00DB3502">
        <w:rPr>
          <w:rFonts w:ascii="仿宋_GB2312" w:eastAsia="仿宋_GB2312" w:hint="eastAsia"/>
          <w:sz w:val="32"/>
          <w:szCs w:val="32"/>
        </w:rPr>
        <w:t>仔细阅读</w:t>
      </w:r>
      <w:r w:rsidRPr="00A603D7">
        <w:rPr>
          <w:rFonts w:ascii="仿宋_GB2312" w:eastAsia="仿宋_GB2312"/>
          <w:sz w:val="32"/>
          <w:szCs w:val="32"/>
        </w:rPr>
        <w:t>供氧装置</w:t>
      </w:r>
      <w:r w:rsidRPr="00A603D7">
        <w:rPr>
          <w:rFonts w:ascii="仿宋_GB2312" w:eastAsia="仿宋_GB2312" w:hint="eastAsia"/>
          <w:sz w:val="32"/>
          <w:szCs w:val="32"/>
        </w:rPr>
        <w:t>说明书</w:t>
      </w:r>
      <w:r w:rsidRPr="00A603D7">
        <w:rPr>
          <w:rFonts w:ascii="仿宋_GB2312" w:eastAsia="仿宋_GB2312"/>
          <w:sz w:val="32"/>
          <w:szCs w:val="32"/>
        </w:rPr>
        <w:t>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根据不同氧气装置的要求，</w:t>
      </w:r>
      <w:r w:rsidRPr="00A603D7">
        <w:rPr>
          <w:rFonts w:ascii="仿宋_GB2312" w:eastAsia="仿宋_GB2312" w:hint="eastAsia"/>
          <w:sz w:val="32"/>
          <w:szCs w:val="32"/>
        </w:rPr>
        <w:t>添加蒸馏水或纯净水</w:t>
      </w:r>
      <w:r w:rsidRPr="001C114D">
        <w:rPr>
          <w:rFonts w:ascii="仿宋_GB2312" w:eastAsia="仿宋_GB2312" w:hint="eastAsia"/>
          <w:sz w:val="32"/>
          <w:szCs w:val="32"/>
        </w:rPr>
        <w:t>，湿化氧气（或应用一次性湿化装置）。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检查管路，连接吸氧管与供氧装置，打开开关。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根据疾病和病情调节氧流量，固定吸氧管。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吸氧过程中密切观察呼吸、意识及缺氧程度改善情况。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停止吸氧时，先摘下吸氧管，再关闭开关。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1C114D">
        <w:rPr>
          <w:rFonts w:ascii="仿宋_GB2312" w:eastAsia="仿宋_GB2312" w:hint="eastAsia"/>
          <w:sz w:val="32"/>
          <w:szCs w:val="32"/>
        </w:rPr>
        <w:t>记录吸氧时间、流量及吸氧后反应。</w:t>
      </w:r>
    </w:p>
    <w:p w:rsidR="00505767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E3599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FD3394" w:rsidRPr="00CE3599" w:rsidRDefault="00FD3394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告知居家老年患者及照护者保持室内空气流通，防止</w:t>
      </w:r>
    </w:p>
    <w:p w:rsidR="00505767" w:rsidRDefault="00505767" w:rsidP="00FD3394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温度过高，做好“四防”（防震、防火、防热、防油）。</w:t>
      </w:r>
    </w:p>
    <w:p w:rsidR="008C64E3" w:rsidRPr="001C114D" w:rsidRDefault="008C64E3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指导居家老年患者练习深呼吸、腹式呼吸及缩唇呼吸</w:t>
      </w:r>
    </w:p>
    <w:p w:rsidR="00505767" w:rsidRPr="001C114D" w:rsidRDefault="00505767" w:rsidP="008C64E3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（详见第5章十二心肺功能训练）。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指导居家老年患者及照护者定期更换</w:t>
      </w:r>
      <w:r w:rsidRPr="00A603D7">
        <w:rPr>
          <w:rFonts w:ascii="仿宋_GB2312" w:eastAsia="仿宋_GB2312" w:hint="eastAsia"/>
          <w:sz w:val="32"/>
          <w:szCs w:val="32"/>
        </w:rPr>
        <w:t>蒸馏水或纯净水</w:t>
      </w:r>
      <w:r w:rsidRPr="001C114D">
        <w:rPr>
          <w:rFonts w:ascii="仿宋_GB2312" w:eastAsia="仿宋_GB2312" w:hint="eastAsia"/>
          <w:sz w:val="32"/>
          <w:szCs w:val="32"/>
        </w:rPr>
        <w:t>，定期清洁和更换吸氧管。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指导居家老年患者及照护者观察鼻腔黏膜及管路接触部位皮肤</w:t>
      </w:r>
      <w:r w:rsidR="00DC626D">
        <w:rPr>
          <w:rFonts w:ascii="仿宋_GB2312" w:eastAsia="仿宋_GB2312" w:hint="eastAsia"/>
          <w:sz w:val="32"/>
          <w:szCs w:val="32"/>
        </w:rPr>
        <w:t>有无</w:t>
      </w:r>
      <w:r w:rsidR="00C023EA">
        <w:rPr>
          <w:rFonts w:ascii="仿宋_GB2312" w:eastAsia="仿宋_GB2312" w:hint="eastAsia"/>
          <w:sz w:val="32"/>
          <w:szCs w:val="32"/>
        </w:rPr>
        <w:t>损伤</w:t>
      </w:r>
      <w:r w:rsidRPr="001C114D">
        <w:rPr>
          <w:rFonts w:ascii="仿宋_GB2312" w:eastAsia="仿宋_GB2312" w:hint="eastAsia"/>
          <w:sz w:val="32"/>
          <w:szCs w:val="32"/>
        </w:rPr>
        <w:t>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教会居家老年患者及照护者供氧设备的正确使用方法。</w:t>
      </w:r>
    </w:p>
    <w:p w:rsidR="00505767" w:rsidRPr="00CE3599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E3599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选择大小合适的氧气面罩，避免面罩脱落或密封不严。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供氧装置开机时检查机器性能，保证各连接处紧密、通畅。</w:t>
      </w:r>
    </w:p>
    <w:p w:rsidR="00505767" w:rsidRPr="00CE3599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CE3599">
        <w:rPr>
          <w:rFonts w:ascii="黑体" w:eastAsia="黑体" w:hAnsi="黑体" w:hint="eastAsia"/>
          <w:sz w:val="32"/>
          <w:szCs w:val="32"/>
        </w:rPr>
        <w:t>十四、雾化吸入</w:t>
      </w:r>
    </w:p>
    <w:p w:rsidR="00505767" w:rsidRPr="00CE3599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E3599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评估意识状态、药物过敏史及用药史。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检查呼吸道及口腔情况。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检查雾化器各部件性能，确保连接良好。</w:t>
      </w:r>
    </w:p>
    <w:p w:rsidR="00286215" w:rsidRDefault="00505767" w:rsidP="00286215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E3599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286215" w:rsidRDefault="00505767" w:rsidP="00286215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协助取舒适体位。</w:t>
      </w:r>
    </w:p>
    <w:p w:rsidR="00286215" w:rsidRDefault="00505767" w:rsidP="00286215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配制药液，置入雾化容器内。</w:t>
      </w:r>
    </w:p>
    <w:p w:rsidR="00E97EB6" w:rsidRDefault="00E97EB6" w:rsidP="00286215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（1）超声雾化吸入时，将药液倒入雾化罐，检</w:t>
      </w:r>
      <w:r w:rsidRPr="001C114D">
        <w:rPr>
          <w:rFonts w:ascii="仿宋_GB2312" w:hint="eastAsia"/>
          <w:sz w:val="32"/>
          <w:szCs w:val="32"/>
        </w:rPr>
        <w:t>査</w:t>
      </w:r>
      <w:r w:rsidRPr="001C114D">
        <w:rPr>
          <w:rFonts w:ascii="仿宋_GB2312" w:eastAsia="仿宋_GB2312" w:hint="eastAsia"/>
          <w:sz w:val="32"/>
          <w:szCs w:val="32"/>
        </w:rPr>
        <w:t>无漏</w:t>
      </w:r>
    </w:p>
    <w:p w:rsidR="00505767" w:rsidRPr="001C114D" w:rsidRDefault="00505767" w:rsidP="00E97EB6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水后，将其放入水槽，预热机器，设定雾化时间、调节雾量。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（2）空气压缩泵雾化吸入时，将药液倒入雾化杯。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（3）氧气雾化吸入时，将药液倒入雾化杯。连接雾化器与氧气装置，调节氧流量6～8L/min来调节雾量。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放置口含嘴或面罩，打开雾化器开关，调节雾量。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雾化吸入</w:t>
      </w:r>
      <w:r>
        <w:rPr>
          <w:rFonts w:ascii="仿宋_GB2312" w:eastAsia="仿宋_GB2312" w:hint="eastAsia"/>
          <w:sz w:val="32"/>
          <w:szCs w:val="32"/>
        </w:rPr>
        <w:t>时</w:t>
      </w:r>
      <w:r w:rsidRPr="001C114D">
        <w:rPr>
          <w:rFonts w:ascii="仿宋_GB2312" w:eastAsia="仿宋_GB2312" w:hint="eastAsia"/>
          <w:sz w:val="32"/>
          <w:szCs w:val="32"/>
        </w:rPr>
        <w:t>，嘱老年患者闭口唇深呼吸。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雾化</w:t>
      </w:r>
      <w:r>
        <w:rPr>
          <w:rFonts w:ascii="仿宋_GB2312" w:eastAsia="仿宋_GB2312" w:hint="eastAsia"/>
          <w:sz w:val="32"/>
          <w:szCs w:val="32"/>
        </w:rPr>
        <w:t>吸入</w:t>
      </w:r>
      <w:r w:rsidRPr="001C114D">
        <w:rPr>
          <w:rFonts w:ascii="仿宋_GB2312" w:eastAsia="仿宋_GB2312" w:hint="eastAsia"/>
          <w:sz w:val="32"/>
          <w:szCs w:val="32"/>
        </w:rPr>
        <w:t>后，协助擦干面部，指导或协助排痰。</w:t>
      </w:r>
    </w:p>
    <w:p w:rsidR="00505767" w:rsidRPr="00CE3599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E3599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告知其雾化吸入的目的及配合要点。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告知居家老年患者及照护者更换药液前清洗雾化罐或雾化杯，以免药物剂量不准确。</w:t>
      </w:r>
    </w:p>
    <w:p w:rsidR="00505767" w:rsidRPr="00CE3599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E3599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喷雾器所装药液不</w:t>
      </w:r>
      <w:r>
        <w:rPr>
          <w:rFonts w:ascii="仿宋_GB2312" w:eastAsia="仿宋_GB2312" w:hint="eastAsia"/>
          <w:sz w:val="32"/>
          <w:szCs w:val="32"/>
        </w:rPr>
        <w:t>应</w:t>
      </w:r>
      <w:r w:rsidRPr="001C114D">
        <w:rPr>
          <w:rFonts w:ascii="仿宋_GB2312" w:eastAsia="仿宋_GB2312" w:hint="eastAsia"/>
          <w:sz w:val="32"/>
          <w:szCs w:val="32"/>
        </w:rPr>
        <w:t>超过杯体标记的最大容液量，否则会不出雾或引起漏液。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使用激素类药物雾化后，应漱口、清洁口腔及面部。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出现呼吸困难、发绀等不良反应时，暂停雾化吸入，及时告知医生。</w:t>
      </w:r>
    </w:p>
    <w:p w:rsidR="00505767" w:rsidRPr="00CE3599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CE3599">
        <w:rPr>
          <w:rFonts w:ascii="黑体" w:eastAsia="黑体" w:hAnsi="黑体"/>
          <w:sz w:val="32"/>
          <w:szCs w:val="32"/>
        </w:rPr>
        <w:t>十五、有效排痰</w:t>
      </w:r>
    </w:p>
    <w:p w:rsidR="00286215" w:rsidRDefault="00505767" w:rsidP="00286215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E3599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286215" w:rsidRDefault="00505767" w:rsidP="00286215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评估意识状态、咳嗽能力及影响咳痰的因素。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评估双肺呼吸音及痰液情况（颜色、量、性状及气味）。</w:t>
      </w:r>
    </w:p>
    <w:p w:rsidR="00505767" w:rsidRPr="00CE3599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E3599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有效咳嗽。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（1）协助取坐位或半卧位，上身微向前倾。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（2）嘱缓慢深呼吸数次后，深吸气至膈肌完全下降，屏气数秒，然后进行2～3声短促有力的咳嗽。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（3）嘱其将余气尽量呼出，循环做2～3次，休息或正常呼吸几分钟后可再重新开始。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震动排痰。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（1）根据病变部位采取相应体位。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（2）手法叩击时，手背隆起，手掌中空，手指弯曲，拇指紧靠食指，靠腕部力量有节奏地叩击背部，频率大于120次/min。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（3）使用震动排痰仪时，根据病情选择适当的振动频率和时间，一般设置振速10～20次/s，持续10～20min，振动时由慢到快。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（4）叩击顺序为自下而上、由外向内，叩完一侧再叩另一侧，避开乳房、心脏及骨突部位。</w:t>
      </w:r>
      <w:r w:rsidRPr="00320D3E">
        <w:rPr>
          <w:rFonts w:ascii="仿宋_GB2312" w:eastAsia="仿宋_GB2312" w:hint="eastAsia"/>
          <w:sz w:val="32"/>
          <w:szCs w:val="32"/>
        </w:rPr>
        <w:t>叩击30</w:t>
      </w:r>
      <w:r w:rsidRPr="00320D3E">
        <w:rPr>
          <w:rFonts w:ascii="仿宋_GB2312" w:eastAsia="仿宋_GB2312"/>
          <w:sz w:val="32"/>
          <w:szCs w:val="32"/>
        </w:rPr>
        <w:t>～</w:t>
      </w:r>
      <w:r w:rsidRPr="00320D3E">
        <w:rPr>
          <w:rFonts w:ascii="仿宋_GB2312" w:eastAsia="仿宋_GB2312" w:hint="eastAsia"/>
          <w:sz w:val="32"/>
          <w:szCs w:val="32"/>
        </w:rPr>
        <w:t>60s/次，</w:t>
      </w:r>
      <w:r w:rsidRPr="001C114D">
        <w:rPr>
          <w:rFonts w:ascii="仿宋_GB2312" w:eastAsia="仿宋_GB2312" w:hint="eastAsia"/>
          <w:sz w:val="32"/>
          <w:szCs w:val="32"/>
        </w:rPr>
        <w:t>每日数次。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（5）边叩击边观察面色，倾听主诉。有心电监测者，观察血氧饱和度、心率、心律及血压变化。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体位引流。</w:t>
      </w:r>
    </w:p>
    <w:p w:rsidR="00CC2F3D" w:rsidRPr="001C114D" w:rsidRDefault="00CC2F3D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（1）根据病灶部位和耐受程度选择合适的体位，肺上</w:t>
      </w:r>
      <w:r w:rsidR="008C64E3" w:rsidRPr="001C114D">
        <w:rPr>
          <w:rFonts w:ascii="仿宋_GB2312" w:eastAsia="仿宋_GB2312" w:hint="eastAsia"/>
          <w:sz w:val="32"/>
          <w:szCs w:val="32"/>
        </w:rPr>
        <w:t>叶引流采取坐位或半坐卧位；肺中叶引流由一侧卧位转为仰</w:t>
      </w:r>
    </w:p>
    <w:p w:rsidR="00505767" w:rsidRPr="001C114D" w:rsidRDefault="00505767" w:rsidP="00CC2F3D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卧位，再转为另一侧卧位；肺下叶引流采取头低足高位、仰卧位。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（2）每种体位维持5～10min，身体倾斜度为10°～45°。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（3）引流顺序先上叶，后下叶。有2个及以上炎性部位时，应引流痰液较多的部位。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（4）引流过程中密切观察病情变化，出现心律失常、血压异常时，立即停止，并通知医生对症处理。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（5）引流过程中，配合有效咳嗽及震动排痰，及时有效清除痰液。</w:t>
      </w:r>
    </w:p>
    <w:p w:rsidR="00505767" w:rsidRPr="00CE3599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E3599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告知其有效排痰的目的及配合要点。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告知出现疼痛、心慌等不适症状时，及时告知护士。</w:t>
      </w:r>
    </w:p>
    <w:p w:rsidR="00505767" w:rsidRPr="00CE3599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E3599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2247DA" w:rsidRDefault="00505767" w:rsidP="002247DA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有效咳痰时，保护胸、腹部伤口，合并气胸、胸部骨折、胸部肿瘤、肺栓塞、肺结核、咯血、严重癫痫、肺</w:t>
      </w:r>
      <w:r w:rsidR="00314AC6">
        <w:rPr>
          <w:rFonts w:ascii="仿宋_GB2312" w:eastAsia="仿宋_GB2312" w:hint="eastAsia"/>
          <w:sz w:val="32"/>
          <w:szCs w:val="32"/>
        </w:rPr>
        <w:t>脓肿</w:t>
      </w:r>
      <w:r w:rsidRPr="001C114D">
        <w:rPr>
          <w:rFonts w:ascii="仿宋_GB2312" w:eastAsia="仿宋_GB2312" w:hint="eastAsia"/>
          <w:sz w:val="32"/>
          <w:szCs w:val="32"/>
        </w:rPr>
        <w:t>、高颅内压、大血管吻合手术后1周内禁止叩击。</w:t>
      </w:r>
    </w:p>
    <w:p w:rsidR="002247DA" w:rsidRDefault="002247DA" w:rsidP="002247DA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叩击或震颤</w:t>
      </w:r>
      <w:r>
        <w:rPr>
          <w:rFonts w:ascii="仿宋_GB2312" w:eastAsia="仿宋_GB2312" w:hint="eastAsia"/>
          <w:sz w:val="32"/>
          <w:szCs w:val="32"/>
        </w:rPr>
        <w:t>排痰</w:t>
      </w:r>
      <w:r w:rsidRPr="001C114D">
        <w:rPr>
          <w:rFonts w:ascii="仿宋_GB2312" w:eastAsia="仿宋_GB2312" w:hint="eastAsia"/>
          <w:sz w:val="32"/>
          <w:szCs w:val="32"/>
        </w:rPr>
        <w:t>应在餐后2h至餐前30min完成；体</w:t>
      </w:r>
    </w:p>
    <w:p w:rsidR="00505767" w:rsidRPr="001C114D" w:rsidRDefault="00505767" w:rsidP="002247DA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位引流应在餐前1～2h或餐后2h进行。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叩击或震</w:t>
      </w:r>
      <w:r>
        <w:rPr>
          <w:rFonts w:ascii="仿宋_GB2312" w:eastAsia="仿宋_GB2312" w:hint="eastAsia"/>
          <w:sz w:val="32"/>
          <w:szCs w:val="32"/>
        </w:rPr>
        <w:t>动</w:t>
      </w:r>
      <w:r w:rsidRPr="001C114D">
        <w:rPr>
          <w:rFonts w:ascii="仿宋_GB2312" w:eastAsia="仿宋_GB2312" w:hint="eastAsia"/>
          <w:sz w:val="32"/>
          <w:szCs w:val="32"/>
        </w:rPr>
        <w:t>力度适中，以不引起疼痛为宜。</w:t>
      </w:r>
    </w:p>
    <w:p w:rsidR="00FD3394" w:rsidRPr="001C114D" w:rsidRDefault="00FD3394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根据体型、营养状况及耐受能力，选择适宜的</w:t>
      </w:r>
      <w:r>
        <w:rPr>
          <w:rFonts w:ascii="仿宋_GB2312" w:eastAsia="仿宋_GB2312" w:hint="eastAsia"/>
          <w:sz w:val="32"/>
          <w:szCs w:val="32"/>
        </w:rPr>
        <w:t>排痰</w:t>
      </w:r>
      <w:r w:rsidRPr="001C114D">
        <w:rPr>
          <w:rFonts w:ascii="仿宋_GB2312" w:eastAsia="仿宋_GB2312" w:hint="eastAsia"/>
          <w:sz w:val="32"/>
          <w:szCs w:val="32"/>
        </w:rPr>
        <w:t>方</w:t>
      </w:r>
    </w:p>
    <w:p w:rsidR="00505767" w:rsidRPr="001C114D" w:rsidRDefault="00505767" w:rsidP="00FD3394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式、时间及频率。</w:t>
      </w:r>
    </w:p>
    <w:p w:rsidR="00505767" w:rsidRPr="00CE3599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CE3599">
        <w:rPr>
          <w:rFonts w:ascii="黑体" w:eastAsia="黑体" w:hAnsi="黑体" w:hint="eastAsia"/>
          <w:sz w:val="32"/>
          <w:szCs w:val="32"/>
        </w:rPr>
        <w:t>十六、口咽通气管放置</w:t>
      </w:r>
    </w:p>
    <w:p w:rsidR="00505767" w:rsidRPr="00CE3599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E3599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评估意识状态及生命体征。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观察有无牙齿松动和活动性义齿、口腔及咽部的气道分泌物及舌根后坠情况。</w:t>
      </w:r>
    </w:p>
    <w:p w:rsidR="00505767" w:rsidRPr="00CE3599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E3599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测量门齿到耳垂或下颌角的距离，选择型号大小合适的口咽通气管。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协助取合适体位，取下活动性义齿。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吸尽口腔和咽部分泌物。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选择恰当的放置方法。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（1）采用顺插法时，在舌拉钩或压舌板的协助下，将口咽通气管放入口腔。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（2）采用反转法时，将口咽通气管的咽弯曲部朝上插入口腔。前端接近口咽部后壁时，将其反转180°成正位，用双手拇指向下推送至合适位置。</w:t>
      </w:r>
    </w:p>
    <w:p w:rsidR="002247DA" w:rsidRPr="001C114D" w:rsidRDefault="002247DA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测试人工气道是否通畅，防止舌或唇置于牙齿和口咽</w:t>
      </w:r>
    </w:p>
    <w:p w:rsidR="00505767" w:rsidRPr="001C114D" w:rsidRDefault="00505767" w:rsidP="002247DA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通气道之间。</w:t>
      </w:r>
    </w:p>
    <w:p w:rsidR="00505767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E3599">
        <w:rPr>
          <w:rFonts w:ascii="楷体_GB2312" w:eastAsia="楷体_GB2312" w:hAnsi="Times New Roman" w:hint="eastAsia"/>
          <w:bCs/>
          <w:sz w:val="32"/>
          <w:szCs w:val="32"/>
        </w:rPr>
        <w:t>（三）注意事项。</w:t>
      </w:r>
    </w:p>
    <w:p w:rsidR="0083009C" w:rsidRPr="0083009C" w:rsidRDefault="0083009C" w:rsidP="00505767">
      <w:pPr>
        <w:pStyle w:val="10"/>
        <w:widowControl/>
        <w:spacing w:line="360" w:lineRule="auto"/>
        <w:ind w:firstLineChars="196" w:firstLine="627"/>
        <w:rPr>
          <w:rFonts w:ascii="仿宋_GB2312" w:eastAsia="仿宋_GB2312" w:hAnsi="Times New Roman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咽部异物梗阻、咽部气道占位性病变、口腔内及上下</w:t>
      </w:r>
    </w:p>
    <w:p w:rsidR="00505767" w:rsidRDefault="00505767" w:rsidP="0083009C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颌骨创伤者禁用。</w:t>
      </w:r>
    </w:p>
    <w:p w:rsidR="009D018A" w:rsidRPr="001C114D" w:rsidRDefault="009D018A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牙齿松动、有脱落风险者，插入和更换口咽通气管前</w:t>
      </w:r>
    </w:p>
    <w:p w:rsidR="00505767" w:rsidRPr="001C114D" w:rsidRDefault="00505767" w:rsidP="009D018A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后应观察有无牙齿脱落。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定时检查口咽通气管是否通畅。</w:t>
      </w:r>
    </w:p>
    <w:p w:rsidR="00505767" w:rsidRPr="00CE3599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CE3599">
        <w:rPr>
          <w:rFonts w:ascii="黑体" w:eastAsia="黑体" w:hAnsi="黑体" w:hint="eastAsia"/>
          <w:sz w:val="32"/>
          <w:szCs w:val="32"/>
        </w:rPr>
        <w:t xml:space="preserve">十七、人工气道固定  </w:t>
      </w:r>
    </w:p>
    <w:p w:rsidR="00505767" w:rsidRPr="00CE3599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E3599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评估意识状态及生命体征。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观察管路位置、深度及固定部位的皮肤情况。</w:t>
      </w:r>
    </w:p>
    <w:p w:rsidR="00505767" w:rsidRPr="00CE3599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CE3599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测量气管导管外露长度，经口插管者应测量距门齿处的长度，经鼻插管者应测量距外鼻孔的长度，记录并做标记。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操作前检查气囊压力，吸净气管及口腔内分泌物。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用手固定气管导管，将牙垫放置在导管的一侧，嘱老年患者咬住。镇静或昏迷者，可借助开口器放置牙垫。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采用蝶形交叉固定法，先固定气管导管和牙垫，再交叉固定气管导管，将胶布末端固定于面颊部；或用固定器进行固定。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5.操作后测量气囊压力。</w:t>
      </w:r>
    </w:p>
    <w:p w:rsidR="00505767" w:rsidRPr="00713A65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713A65">
        <w:rPr>
          <w:rFonts w:ascii="楷体_GB2312" w:eastAsia="楷体_GB2312" w:hAnsi="Times New Roman" w:hint="eastAsia"/>
          <w:bCs/>
          <w:sz w:val="32"/>
          <w:szCs w:val="32"/>
        </w:rPr>
        <w:t>（三）注意事项。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更换固定导管胶布时，采取皮肤保护措施，避免皮肤损伤。</w:t>
      </w:r>
    </w:p>
    <w:p w:rsidR="00B1194C" w:rsidRPr="001C114D" w:rsidRDefault="00B97DDA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调整呼吸机管路的长度和位置，保持头颈部与气管导</w:t>
      </w:r>
    </w:p>
    <w:p w:rsidR="00505767" w:rsidRPr="001C114D" w:rsidRDefault="00505767" w:rsidP="00B97DDA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管活动的一致性。</w:t>
      </w:r>
    </w:p>
    <w:p w:rsidR="00505767" w:rsidRPr="00713A65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713A65">
        <w:rPr>
          <w:rFonts w:ascii="黑体" w:eastAsia="黑体" w:hAnsi="黑体" w:hint="eastAsia"/>
          <w:sz w:val="32"/>
          <w:szCs w:val="32"/>
        </w:rPr>
        <w:t>十八、气管插管护理</w:t>
      </w:r>
    </w:p>
    <w:p w:rsidR="00505767" w:rsidRPr="00713A65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713A65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评估意识状态及生命体征。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观察口腔内卫生情况、有无牙齿松动和活动性义齿、口腔黏膜有无出血点及溃疡。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评估气囊压力，观察有无气囊漏气。</w:t>
      </w:r>
    </w:p>
    <w:p w:rsidR="00505767" w:rsidRPr="00713A65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713A65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协助取合适体位，床头抬高30°。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每班观察和记录气管插管深度，每隔6～8h监测一次气囊压力，</w:t>
      </w:r>
      <w:r w:rsidRPr="00320D3E">
        <w:rPr>
          <w:rFonts w:ascii="仿宋_GB2312" w:eastAsia="仿宋_GB2312" w:hint="eastAsia"/>
          <w:sz w:val="32"/>
          <w:szCs w:val="32"/>
        </w:rPr>
        <w:t>维持在25～30cmH</w:t>
      </w:r>
      <w:r w:rsidRPr="00320D3E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O</w:t>
      </w:r>
      <w:r w:rsidRPr="00320D3E">
        <w:rPr>
          <w:rFonts w:ascii="仿宋_GB2312" w:eastAsia="仿宋_GB2312" w:hint="eastAsia"/>
          <w:sz w:val="32"/>
          <w:szCs w:val="32"/>
        </w:rPr>
        <w:t>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吸除气囊上的滞留分泌物，然后立即吸除口鼻腔内分泌物。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每4～6h进行一次口腔护理。两人配合，1人固定导管，另1人进行口腔护理。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将牙垫置于导管的一侧并固定，定期更换牙垫位置。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遵医嘱给予吸痰（详见第4章十九吸痰）。</w:t>
      </w:r>
    </w:p>
    <w:p w:rsidR="00505767" w:rsidRPr="00713A65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713A65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告知照护者进行气管插管护理的目的。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指导清醒者充分暴露口腔，以利于操作。</w:t>
      </w:r>
    </w:p>
    <w:p w:rsidR="00505767" w:rsidRPr="00713A65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713A65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气管插管固定要牢固。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气囊压力过高或过低时查找原因，给予处理。</w:t>
      </w:r>
    </w:p>
    <w:p w:rsidR="00505767" w:rsidRPr="008B3341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8B3341">
        <w:rPr>
          <w:rFonts w:ascii="黑体" w:eastAsia="黑体" w:hAnsi="黑体" w:hint="eastAsia"/>
          <w:sz w:val="32"/>
          <w:szCs w:val="32"/>
        </w:rPr>
        <w:t xml:space="preserve">十九、吸痰 </w:t>
      </w:r>
    </w:p>
    <w:p w:rsidR="00505767" w:rsidRPr="008B3341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8B3341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评估意识状态及生命体征。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评估双肺呼吸音、痰液情况（颜色、量及性状）、口腔及鼻腔情况。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检查吸引器性能及呼吸机参数设置。</w:t>
      </w:r>
    </w:p>
    <w:p w:rsidR="00505767" w:rsidRPr="008B3341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8B3341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检查吸引器性能，吸痰负压小于150mmHg。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选择型号适宜的吸痰管，吸痰管外径应小于人工气道内径的1/2。吸痰管插入的深度为气管插管插入约20～25cm，气管切开套管插入12～13cm。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经口鼻吸痰。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（1）将吸痰管经口或鼻腔插入气道，吸痰过程中边旋转边向上提拉。</w:t>
      </w:r>
    </w:p>
    <w:p w:rsidR="002247DA" w:rsidRPr="001C114D" w:rsidRDefault="002247DA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（2）吸痰结束后冲洗负压管道，需再次吸痰时更换吸</w:t>
      </w:r>
    </w:p>
    <w:p w:rsidR="00505767" w:rsidRPr="001C114D" w:rsidRDefault="00505767" w:rsidP="002247DA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痰管。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经人工气道吸痰。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（1）吸痰前后给予2min纯氧。</w:t>
      </w:r>
    </w:p>
    <w:p w:rsidR="00361711" w:rsidRPr="001C114D" w:rsidRDefault="00361711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（2）将吸痰管迅速、准确送入人工气道内，深度适宜，</w:t>
      </w:r>
    </w:p>
    <w:p w:rsidR="00505767" w:rsidRPr="001C114D" w:rsidRDefault="00505767" w:rsidP="00361711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边旋转边向上提拉吸痰管。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（3）吸痰后监测血氧饱和度。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吸痰时间不超过</w:t>
      </w:r>
      <w:r w:rsidRPr="00320D3E">
        <w:rPr>
          <w:rFonts w:ascii="仿宋_GB2312" w:eastAsia="仿宋_GB2312" w:hint="eastAsia"/>
          <w:sz w:val="32"/>
          <w:szCs w:val="32"/>
        </w:rPr>
        <w:t>1</w:t>
      </w:r>
      <w:r w:rsidRPr="00320D3E">
        <w:rPr>
          <w:rFonts w:ascii="仿宋_GB2312" w:eastAsia="仿宋_GB2312"/>
          <w:sz w:val="32"/>
          <w:szCs w:val="32"/>
        </w:rPr>
        <w:t>5</w:t>
      </w:r>
      <w:r w:rsidRPr="00320D3E">
        <w:rPr>
          <w:rFonts w:ascii="仿宋_GB2312" w:eastAsia="仿宋_GB2312" w:hint="eastAsia"/>
          <w:sz w:val="32"/>
          <w:szCs w:val="32"/>
        </w:rPr>
        <w:t>s/次。</w:t>
      </w:r>
      <w:r w:rsidRPr="001C114D">
        <w:rPr>
          <w:rFonts w:ascii="仿宋_GB2312" w:eastAsia="仿宋_GB2312" w:hint="eastAsia"/>
          <w:sz w:val="32"/>
          <w:szCs w:val="32"/>
        </w:rPr>
        <w:t>重复吸引不超过3次，中间间隔3min。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观察生命体征、血氧饱和度变化、气道是否通畅及患者的反应。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1C114D">
        <w:rPr>
          <w:rFonts w:ascii="仿宋_GB2312" w:eastAsia="仿宋_GB2312" w:hint="eastAsia"/>
          <w:sz w:val="32"/>
          <w:szCs w:val="32"/>
        </w:rPr>
        <w:t>记录痰液的颜色、量及性状。</w:t>
      </w:r>
    </w:p>
    <w:p w:rsidR="00505767" w:rsidRPr="0022055B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2055B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告知居家老年患者出现痰液不易吸出、烦躁不安时，应及时就诊。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吸痰过程中指导老年患者深呼吸，进行有效咳嗽和咳痰。</w:t>
      </w:r>
    </w:p>
    <w:p w:rsidR="00505767" w:rsidRPr="0022055B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2055B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遵循无菌原则，每次吸痰均需更换吸痰管，应先吸人工气道，再吸口鼻处。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吸痰前整理呼吸机管路，倾倒冷凝水。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吸痰动作轻稳，防止呼吸道黏膜损伤。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吸痰过程中心率明显减慢或血氧饱和度下降至90％以下，立即停止吸痰，并给予高浓度氧气吸入。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居家吸痰时，分类放置医疗废弃物，集中于社区卫生服务机构处理。</w:t>
      </w:r>
    </w:p>
    <w:p w:rsidR="00505767" w:rsidRPr="0022055B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22055B">
        <w:rPr>
          <w:rFonts w:ascii="黑体" w:eastAsia="黑体" w:hAnsi="黑体" w:hint="eastAsia"/>
          <w:sz w:val="32"/>
          <w:szCs w:val="32"/>
        </w:rPr>
        <w:t>二十、留置胃管</w:t>
      </w:r>
    </w:p>
    <w:p w:rsidR="00505767" w:rsidRPr="0022055B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2055B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 xml:space="preserve">观察口腔黏膜、鼻腔及插管周围皮肤情况。 </w:t>
      </w:r>
    </w:p>
    <w:p w:rsidR="00505767" w:rsidRPr="0022055B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2055B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协助取下活动性义齿，根据病情取合适体位。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清洁鼻腔，测量插入胃管长度（从鼻尖经耳垂至胸骨剑突处的距离或前额发际至剑突处）。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戴手套，涂抹润滑剂于纱布上，再涂抹于胃管前部。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将胃管缓缓插入，到咽喉部（插入10～15cm）时，嘱老年患者做吞咽动作，随吞咽动作插入胃管。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使用抽取胃液法和听气过水声法确认证实胃管在胃内后，妥善固定，并做好标记。</w:t>
      </w:r>
    </w:p>
    <w:p w:rsidR="00505767" w:rsidRPr="0022055B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2055B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告知其留置胃管的目的及配合方法。</w:t>
      </w:r>
    </w:p>
    <w:p w:rsidR="00505767" w:rsidRPr="001C114D" w:rsidRDefault="00505767" w:rsidP="00505767">
      <w:pPr>
        <w:pStyle w:val="10"/>
        <w:widowControl/>
        <w:spacing w:line="360" w:lineRule="auto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指导居家老年患者防止胃管脱出的措施，胃管脱出应先检查胃管的完整性，及时就诊。</w:t>
      </w:r>
    </w:p>
    <w:p w:rsidR="00505767" w:rsidRPr="0022055B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2055B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插管过程中出现恶心、呛咳、呼吸困难及发绀时，立即拔出，休息后重新插入。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长期留置胃管者，更换时尽量选择另一侧鼻孔。</w:t>
      </w:r>
    </w:p>
    <w:p w:rsidR="00505767" w:rsidRPr="0022055B" w:rsidRDefault="00505767" w:rsidP="00505767">
      <w:pPr>
        <w:widowControl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22055B">
        <w:rPr>
          <w:rFonts w:ascii="黑体" w:eastAsia="黑体" w:hAnsi="黑体" w:hint="eastAsia"/>
          <w:sz w:val="32"/>
          <w:szCs w:val="32"/>
        </w:rPr>
        <w:t>二十一、鼻饲</w:t>
      </w:r>
    </w:p>
    <w:p w:rsidR="00505767" w:rsidRPr="0022055B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2055B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了解患病情况、合作程度及胃管留置时间。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评估意识状态、腹痛、腹胀、恶心、胃潴留、排便及营养状况。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评估鼻饲液的温度及性状。</w:t>
      </w:r>
    </w:p>
    <w:p w:rsidR="00505767" w:rsidRPr="0022055B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2055B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核对老年患者身份信息及饮食。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检查并确认胃管在胃内，且无腹胀、胃潴留症状。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根据全天总量及消化吸收情况确定鼻饲量。鼻饲后用温开水脉冲式冲洗胃管，并妥善固定。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320D3E">
        <w:rPr>
          <w:rFonts w:ascii="仿宋_GB2312" w:eastAsia="仿宋_GB2312"/>
          <w:sz w:val="32"/>
          <w:szCs w:val="32"/>
        </w:rPr>
        <w:t>鼻饲液注入后，</w:t>
      </w:r>
      <w:r w:rsidRPr="00320D3E">
        <w:rPr>
          <w:rFonts w:ascii="仿宋_GB2312" w:eastAsia="仿宋_GB2312" w:hint="eastAsia"/>
          <w:sz w:val="32"/>
          <w:szCs w:val="32"/>
        </w:rPr>
        <w:t>协助</w:t>
      </w:r>
      <w:r w:rsidRPr="00320D3E">
        <w:rPr>
          <w:rFonts w:ascii="仿宋_GB2312" w:eastAsia="仿宋_GB2312"/>
          <w:sz w:val="32"/>
          <w:szCs w:val="32"/>
        </w:rPr>
        <w:t>保持坐位或半坐卧位30～60</w:t>
      </w:r>
      <w:r w:rsidRPr="00320D3E">
        <w:rPr>
          <w:rFonts w:ascii="仿宋_GB2312" w:eastAsia="仿宋_GB2312" w:hint="eastAsia"/>
          <w:sz w:val="32"/>
          <w:szCs w:val="32"/>
        </w:rPr>
        <w:t>m</w:t>
      </w:r>
      <w:r w:rsidRPr="00320D3E">
        <w:rPr>
          <w:rFonts w:ascii="仿宋_GB2312" w:eastAsia="仿宋_GB2312"/>
          <w:sz w:val="32"/>
          <w:szCs w:val="32"/>
        </w:rPr>
        <w:t>in。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记录鼻饲液的种类、时间、量及老年患者的反应。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每日清洁口腔。</w:t>
      </w:r>
    </w:p>
    <w:p w:rsidR="00505767" w:rsidRPr="0022055B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2055B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告知居家照护者鼻饲过程中发生严重呛咳、呼吸困难及面色紫绀等，应及时就诊。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指导居家照护者观察大便的性质、颜色及量，及时调整鼻饲饮食。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指导居家照护者观察留置鼻饲管侧鼻孔黏膜有无损伤。</w:t>
      </w:r>
    </w:p>
    <w:p w:rsidR="0083009C" w:rsidRPr="001C114D" w:rsidRDefault="0083009C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指导居家照护者判断胃潴留的方法：呕吐出4～6h以</w:t>
      </w:r>
    </w:p>
    <w:p w:rsidR="00505767" w:rsidRPr="001C114D" w:rsidRDefault="00505767" w:rsidP="0083009C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前摄入的食物，或空腹8h以上，胃内残留大于200ml。</w:t>
      </w:r>
    </w:p>
    <w:p w:rsidR="00505767" w:rsidRPr="0022055B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2055B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鼻饲液以38～40℃为宜。</w:t>
      </w:r>
      <w:r w:rsidRPr="00320D3E">
        <w:rPr>
          <w:rFonts w:ascii="仿宋_GB2312" w:eastAsia="仿宋_GB2312" w:hint="eastAsia"/>
          <w:sz w:val="32"/>
          <w:szCs w:val="32"/>
        </w:rPr>
        <w:t>注入量不超过200ml/次，</w:t>
      </w:r>
      <w:r w:rsidRPr="001C114D">
        <w:rPr>
          <w:rFonts w:ascii="仿宋_GB2312" w:eastAsia="仿宋_GB2312" w:hint="eastAsia"/>
          <w:sz w:val="32"/>
          <w:szCs w:val="32"/>
        </w:rPr>
        <w:t>间隔时间大于2h。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每次鼻饲前回抽胃液，抽吸胃液时吸力不可过大，以免损伤胃壁，造成黏膜损伤出血。</w:t>
      </w:r>
    </w:p>
    <w:p w:rsidR="00505767" w:rsidRPr="0022055B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22055B">
        <w:rPr>
          <w:rFonts w:ascii="黑体" w:eastAsia="黑体" w:hAnsi="黑体" w:hint="eastAsia"/>
          <w:sz w:val="32"/>
          <w:szCs w:val="32"/>
        </w:rPr>
        <w:t>二十二、胃造瘘护理</w:t>
      </w:r>
    </w:p>
    <w:p w:rsidR="00505767" w:rsidRPr="0022055B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2055B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观察胃造瘘口周围皮肤完整性、渗出及出血情况。</w:t>
      </w:r>
    </w:p>
    <w:p w:rsidR="00505767" w:rsidRPr="0022055B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2055B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用生理盐水棉棒清洁胃造瘘口周围皮肤。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检查并确认胃造瘘管通畅，固定良好。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根据病情选择合适的灌注方法，定时、定量灌注营养剂。灌注量最多为250ml，以防出现急性胃扩张。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灌注过程中观察和询问有无腹痛、腹胀、恶心、呕吐、冷汗、虚脱、心跳加速等不适症状。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灌注药物及食物后，观察和询问有无腹泻、排黑便等情况。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灌注营养剂完毕后，关闭调节器，分离灌注器，在胃造瘘管中注入温开水。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1C114D">
        <w:rPr>
          <w:rFonts w:ascii="仿宋_GB2312" w:eastAsia="仿宋_GB2312" w:hint="eastAsia"/>
          <w:sz w:val="32"/>
          <w:szCs w:val="32"/>
        </w:rPr>
        <w:t>妥善固定胃造瘘导管。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Pr="00320D3E">
        <w:rPr>
          <w:rFonts w:ascii="仿宋_GB2312" w:eastAsia="仿宋_GB2312"/>
          <w:sz w:val="32"/>
          <w:szCs w:val="32"/>
        </w:rPr>
        <w:t>灌注完毕后，</w:t>
      </w:r>
      <w:r w:rsidRPr="00320D3E">
        <w:rPr>
          <w:rFonts w:ascii="仿宋_GB2312" w:eastAsia="仿宋_GB2312" w:hint="eastAsia"/>
          <w:sz w:val="32"/>
          <w:szCs w:val="32"/>
        </w:rPr>
        <w:t>协助</w:t>
      </w:r>
      <w:r w:rsidRPr="00320D3E">
        <w:rPr>
          <w:rFonts w:ascii="仿宋_GB2312" w:eastAsia="仿宋_GB2312"/>
          <w:sz w:val="32"/>
          <w:szCs w:val="32"/>
        </w:rPr>
        <w:t>保持坐位或半坐卧位30～60</w:t>
      </w:r>
      <w:r w:rsidRPr="00320D3E">
        <w:rPr>
          <w:rFonts w:ascii="仿宋_GB2312" w:eastAsia="仿宋_GB2312" w:hint="eastAsia"/>
          <w:sz w:val="32"/>
          <w:szCs w:val="32"/>
        </w:rPr>
        <w:t>m</w:t>
      </w:r>
      <w:r w:rsidRPr="00320D3E">
        <w:rPr>
          <w:rFonts w:ascii="仿宋_GB2312" w:eastAsia="仿宋_GB2312"/>
          <w:sz w:val="32"/>
          <w:szCs w:val="32"/>
        </w:rPr>
        <w:t>in。</w:t>
      </w:r>
    </w:p>
    <w:p w:rsidR="00505767" w:rsidRPr="0022055B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2055B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指导居家老年患者及照护者保护胃造瘘口，防止导管脱落及移位的方法。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指导居家老年患者及照护者识别和预防并发症的方法。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教会居家老年患者及照护者进行胃造瘘口护理的方法。</w:t>
      </w:r>
    </w:p>
    <w:p w:rsidR="00505767" w:rsidRPr="0022055B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2055B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导管堵塞时，可用50ml注射器抽取生理盐水或温开水冲洗，不可用力过猛。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注入食物浓度由低到高，快慢适宜，温度以38～40℃为宜。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灌注过程中出现腹痛、腹胀、恶心、呕吐、冷汗、虚脱、心跳加速等症状，应停止灌注。</w:t>
      </w:r>
    </w:p>
    <w:p w:rsidR="00505767" w:rsidRPr="0022055B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22055B">
        <w:rPr>
          <w:rFonts w:ascii="黑体" w:eastAsia="黑体" w:hAnsi="黑体" w:hint="eastAsia"/>
          <w:sz w:val="32"/>
          <w:szCs w:val="32"/>
        </w:rPr>
        <w:t>二十三、肠造口护理</w:t>
      </w:r>
    </w:p>
    <w:p w:rsidR="00505767" w:rsidRPr="0022055B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2055B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观察造口类型、功能状况及周围皮肤情况。</w:t>
      </w:r>
    </w:p>
    <w:p w:rsidR="00505767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2055B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310E67" w:rsidRPr="0022055B" w:rsidRDefault="00310E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协助取舒适体位，暴露造口部位，注意保暖及保护隐</w:t>
      </w:r>
    </w:p>
    <w:p w:rsidR="00505767" w:rsidRPr="001C114D" w:rsidRDefault="00505767" w:rsidP="00310E67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私。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一手固定造口底盘周围皮肤，一手由上向下分离造口底盘，观察排泄物性状。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用温水由外向内清洁造口及周围皮肤。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测量造口大小、形状。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修剪造口底盘，必要时可涂造口粉、保护膜及防漏膏。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撕去粘贴面上的纸，按照造口位置由下而上将造口袋底盘贴上，并夹闭造口袋下端开口。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1C114D">
        <w:rPr>
          <w:rFonts w:ascii="仿宋_GB2312" w:eastAsia="仿宋_GB2312" w:hint="eastAsia"/>
          <w:sz w:val="32"/>
          <w:szCs w:val="32"/>
        </w:rPr>
        <w:t>将造口袋与底盘扣紧，沿造口袋连接环在其左、右二点轻压扣合，两指捏紧锁扣。</w:t>
      </w:r>
    </w:p>
    <w:p w:rsidR="00505767" w:rsidRPr="0022055B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2055B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告知居家老年患者及照护者每日观察排泄物的颜色、量、性状及气味。</w:t>
      </w:r>
    </w:p>
    <w:p w:rsidR="00505767" w:rsidRPr="001C114D" w:rsidRDefault="00505767" w:rsidP="00505767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</w:t>
      </w:r>
      <w:r w:rsidRPr="001C114D">
        <w:rPr>
          <w:rFonts w:ascii="仿宋_GB2312" w:eastAsia="仿宋_GB2312" w:hint="eastAsia"/>
          <w:sz w:val="32"/>
          <w:szCs w:val="32"/>
        </w:rPr>
        <w:t>告知居家老年患者避免做增加腹压的运动，以免形成造口旁疝。</w:t>
      </w:r>
    </w:p>
    <w:p w:rsidR="00505767" w:rsidRPr="001C114D" w:rsidRDefault="00505767" w:rsidP="00505767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3.</w:t>
      </w:r>
      <w:r w:rsidRPr="001C114D">
        <w:rPr>
          <w:rFonts w:ascii="仿宋_GB2312" w:eastAsia="仿宋_GB2312" w:hint="eastAsia"/>
          <w:sz w:val="32"/>
          <w:szCs w:val="32"/>
        </w:rPr>
        <w:t>告知居家老年患者及照护者防止污染伤口的方法。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指导居家老年患者及照护者识别和预防并发症的方法。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指导居家老年患者及照护者饮食的注意事项。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教会居家老年患者及照护者进行肠造口护理的方法。</w:t>
      </w:r>
    </w:p>
    <w:p w:rsidR="00505767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2055B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310E67" w:rsidRPr="0022055B" w:rsidRDefault="00310E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使用造口辅助用品前阅读产品说明书或咨询造口治</w:t>
      </w:r>
    </w:p>
    <w:p w:rsidR="00505767" w:rsidRPr="001C114D" w:rsidRDefault="00505767" w:rsidP="00310E67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疗师。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移除造口袋时注意保护皮肤，粘贴造口袋前保证造口周围皮肤清洁干燥。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造口底盘与造口黏膜之间保持1～2mm空隙。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定期扩张造口，防止狭窄。</w:t>
      </w:r>
    </w:p>
    <w:p w:rsidR="00505767" w:rsidRPr="0022055B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22055B">
        <w:rPr>
          <w:rFonts w:ascii="黑体" w:eastAsia="黑体" w:hAnsi="黑体" w:hint="eastAsia"/>
          <w:sz w:val="32"/>
          <w:szCs w:val="32"/>
        </w:rPr>
        <w:t>二十四、留置导尿</w:t>
      </w:r>
    </w:p>
    <w:p w:rsidR="00505767" w:rsidRPr="0022055B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2055B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了解患病情况及合作程度及男性患者有无前列腺病史。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评估意识状态、排尿情况、会阴情况及膀胱充盈度。</w:t>
      </w:r>
    </w:p>
    <w:p w:rsidR="00505767" w:rsidRPr="0022055B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2055B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协助取舒适体位，暴露尿道口，注意保暖及保护隐私。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按无菌原则清洁并消毒外阴及尿道口。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戴无菌手套，铺孔巾。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检查尿管气囊，连接尿管与集尿袋。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润滑尿管前端至气囊后4～6cm（男性患者润滑至气囊后20～22cm）。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再次按无菌原则消毒尿道口。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1C114D">
        <w:rPr>
          <w:rFonts w:ascii="仿宋_GB2312" w:eastAsia="仿宋_GB2312" w:hint="eastAsia"/>
          <w:sz w:val="32"/>
          <w:szCs w:val="32"/>
        </w:rPr>
        <w:t>将尿管插入尿道。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（1）对于女性患者，插入尿道4～6cm，见尿后再插入7～10cm。</w:t>
      </w:r>
    </w:p>
    <w:p w:rsidR="00310E67" w:rsidRPr="001C114D" w:rsidRDefault="00310E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（2）对于男性患者，提起阴茎与腹壁呈60°，插入20～</w:t>
      </w:r>
    </w:p>
    <w:p w:rsidR="00505767" w:rsidRPr="001C114D" w:rsidRDefault="00505767" w:rsidP="00310E67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22cm，见尿后再插入7～10cm。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Pr="001C114D">
        <w:rPr>
          <w:rFonts w:ascii="仿宋_GB2312" w:eastAsia="仿宋_GB2312" w:hint="eastAsia"/>
          <w:sz w:val="32"/>
          <w:szCs w:val="32"/>
        </w:rPr>
        <w:t>向气囊内缓慢注入无菌生理盐水10ml，轻拉尿管确认有阻力。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9.固定尿管及集尿袋，注明留置尿管的日期及时间。</w:t>
      </w:r>
    </w:p>
    <w:p w:rsidR="00505767" w:rsidRPr="0022055B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2055B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告知其留置导尿的目的及配合方法。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指导居家老年患者及照护者保持集尿袋位置低于耻骨联合水平，防止尿液逆流引起尿路感染。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3.教会居家老年患者及照护者防止尿管受压及脱出的方法。</w:t>
      </w:r>
    </w:p>
    <w:p w:rsidR="00505767" w:rsidRPr="0022055B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2055B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插管遇阻力时，切忌强行插入，必要时请专科医生插管。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老年患者尿道口回缩，插管时应仔细观察，避免误入阴道。误入阴道时，需更换尿管重插。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膀胱过度充盈的衰弱老年患者，第一次放尿不可超过1000ml。</w:t>
      </w:r>
    </w:p>
    <w:p w:rsidR="00505767" w:rsidRPr="0022055B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22055B">
        <w:rPr>
          <w:rFonts w:ascii="黑体" w:eastAsia="黑体" w:hAnsi="黑体" w:hint="eastAsia"/>
          <w:sz w:val="32"/>
          <w:szCs w:val="32"/>
        </w:rPr>
        <w:t>二十五、尿管维护</w:t>
      </w:r>
    </w:p>
    <w:p w:rsidR="00505767" w:rsidRPr="0022055B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2055B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了解患病情况、合作程度及尿管留置时间。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评估意识状态。</w:t>
      </w:r>
    </w:p>
    <w:p w:rsidR="00505767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2055B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1B0453" w:rsidRPr="001B0453" w:rsidRDefault="001B0453" w:rsidP="00505767">
      <w:pPr>
        <w:pStyle w:val="10"/>
        <w:widowControl/>
        <w:spacing w:line="360" w:lineRule="auto"/>
        <w:ind w:firstLineChars="196" w:firstLine="627"/>
        <w:rPr>
          <w:rFonts w:ascii="仿宋_GB2312" w:eastAsia="仿宋_GB2312" w:hAnsi="Times New Roman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每日评估留置尿管的必要性，如无必要尽早拔除。手</w:t>
      </w:r>
    </w:p>
    <w:p w:rsidR="00505767" w:rsidRPr="001C114D" w:rsidRDefault="00505767" w:rsidP="001B0453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术者尽可能术后24h内拔除。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清洁尿道口，女性清洗外阴及尿道口，男性清洗尿道口、龟头、包皮。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妥善固定尿管，避免扭曲及受压，防止尿管移位或尿道受牵拉。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B56E4D">
        <w:rPr>
          <w:rFonts w:ascii="仿宋_GB2312" w:eastAsia="仿宋_GB2312" w:hint="eastAsia"/>
          <w:sz w:val="32"/>
          <w:szCs w:val="32"/>
        </w:rPr>
        <w:t>尿液</w:t>
      </w:r>
      <w:r w:rsidRPr="00B56E4D">
        <w:rPr>
          <w:rFonts w:ascii="仿宋_GB2312" w:eastAsia="仿宋_GB2312"/>
          <w:sz w:val="32"/>
          <w:szCs w:val="32"/>
        </w:rPr>
        <w:t>超过集尿袋2/3满</w:t>
      </w:r>
      <w:r w:rsidRPr="00B56E4D">
        <w:rPr>
          <w:rFonts w:ascii="仿宋_GB2312" w:eastAsia="仿宋_GB2312" w:hint="eastAsia"/>
          <w:sz w:val="32"/>
          <w:szCs w:val="32"/>
        </w:rPr>
        <w:t>时，</w:t>
      </w:r>
      <w:r w:rsidRPr="00B56E4D">
        <w:rPr>
          <w:rFonts w:ascii="仿宋_GB2312" w:eastAsia="仿宋_GB2312"/>
          <w:sz w:val="32"/>
          <w:szCs w:val="32"/>
        </w:rPr>
        <w:t>排空集尿袋中的尿液。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长期留置导尿者，协助进行膀胱训练，根据说明书要求的时间定期更换尿管。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观察并记录尿液的颜色、量、性状及气味，如出现异常及时报告医生。</w:t>
      </w:r>
    </w:p>
    <w:p w:rsidR="00505767" w:rsidRPr="0022055B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2055B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B56E4D">
        <w:rPr>
          <w:rFonts w:ascii="仿宋_GB2312" w:eastAsia="仿宋_GB2312" w:hint="eastAsia"/>
          <w:sz w:val="32"/>
          <w:szCs w:val="32"/>
        </w:rPr>
        <w:t>告知</w:t>
      </w:r>
      <w:r w:rsidRPr="00B56E4D">
        <w:rPr>
          <w:rFonts w:ascii="仿宋_GB2312" w:eastAsia="仿宋_GB2312"/>
          <w:sz w:val="32"/>
          <w:szCs w:val="32"/>
        </w:rPr>
        <w:t>病情许可情况下，</w:t>
      </w:r>
      <w:r w:rsidRPr="00B56E4D">
        <w:rPr>
          <w:rFonts w:ascii="仿宋_GB2312" w:eastAsia="仿宋_GB2312" w:hint="eastAsia"/>
          <w:sz w:val="32"/>
          <w:szCs w:val="32"/>
        </w:rPr>
        <w:t>饮水量维持在</w:t>
      </w:r>
      <w:r w:rsidRPr="00B56E4D">
        <w:rPr>
          <w:rFonts w:ascii="仿宋_GB2312" w:eastAsia="仿宋_GB2312"/>
          <w:sz w:val="32"/>
          <w:szCs w:val="32"/>
        </w:rPr>
        <w:t>1500</w:t>
      </w:r>
      <w:r w:rsidRPr="00B56E4D">
        <w:rPr>
          <w:rFonts w:ascii="仿宋_GB2312" w:eastAsia="仿宋_GB2312" w:hint="eastAsia"/>
          <w:sz w:val="32"/>
          <w:szCs w:val="32"/>
        </w:rPr>
        <w:t>ml/d</w:t>
      </w:r>
      <w:r w:rsidRPr="00B56E4D">
        <w:rPr>
          <w:rFonts w:ascii="仿宋_GB2312" w:eastAsia="仿宋_GB2312"/>
          <w:sz w:val="32"/>
          <w:szCs w:val="32"/>
        </w:rPr>
        <w:t>以上。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告知长期留置尿管的居家老年患者保持会阴清洁，定期进行尿常规检查。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告知居家老年患者及照护者保持集尿袋位置低于耻骨联合水平，防止尿液逆流引起尿路感染。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教会居家老年患者及照护者防止尿管受压及脱出的方法。</w:t>
      </w:r>
    </w:p>
    <w:p w:rsidR="00505767" w:rsidRPr="0022055B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2055B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沐浴或擦身时，注意保护尿管。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搬运时注意夹闭引流管，防止尿液逆流。</w:t>
      </w:r>
    </w:p>
    <w:p w:rsidR="00505767" w:rsidRPr="0022055B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22055B">
        <w:rPr>
          <w:rFonts w:ascii="黑体" w:eastAsia="黑体" w:hAnsi="黑体" w:hint="eastAsia"/>
          <w:sz w:val="32"/>
          <w:szCs w:val="32"/>
        </w:rPr>
        <w:t>二十六、灌肠</w:t>
      </w:r>
    </w:p>
    <w:p w:rsidR="00505767" w:rsidRPr="004725DE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4725DE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评估排便情况及肛门周围皮肤黏膜状况。</w:t>
      </w:r>
    </w:p>
    <w:p w:rsidR="00505767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4725DE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4725DE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大量不保留灌肠。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（1）配制灌肠液，温度39～41℃，降温时</w:t>
      </w:r>
      <w:r>
        <w:rPr>
          <w:rFonts w:ascii="仿宋_GB2312" w:eastAsia="仿宋_GB2312" w:hint="eastAsia"/>
          <w:sz w:val="32"/>
          <w:szCs w:val="32"/>
        </w:rPr>
        <w:t>温度</w:t>
      </w:r>
      <w:r w:rsidRPr="001C114D">
        <w:rPr>
          <w:rFonts w:ascii="仿宋_GB2312" w:eastAsia="仿宋_GB2312" w:hint="eastAsia"/>
          <w:sz w:val="32"/>
          <w:szCs w:val="32"/>
        </w:rPr>
        <w:t>28～32℃，用止血钳夹闭排液管。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（2）协助取左侧卧位，臀部移至床沿，臀下垫防水布，屈膝，注意保暖及保护老年患者隐私。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（3）灌肠筒挂于输液架上，液面比肛门高40～60cm。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（4）将肛管与灌肠筒的排液管连接，润滑肛管，排除管道气体，指导患者深呼吸，将肛管缓缓插入肛门7～10cm。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（5）固定肛管，松开止血钳，观察液体流入及老年患者耐受情况；根据耐受程度，适当调整灌肠筒高度。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（6）灌肠完毕后将肛管拔出，擦净肛门。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（7）嘱老年患者尽量保留灌肠液5～l0min后排便。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甘油灌肠。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（1）协助取左侧卧位，臀部靠近床沿，屈膝，臀部垫高，注意保暖及保护隐私。</w:t>
      </w:r>
    </w:p>
    <w:p w:rsidR="00505767" w:rsidRPr="001C114D" w:rsidRDefault="007F7ABC" w:rsidP="00142C9D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（2）打开甘油灌肠剂，挤出少许液体润滑管口，将</w:t>
      </w:r>
      <w:r>
        <w:rPr>
          <w:rFonts w:ascii="仿宋_GB2312" w:eastAsia="仿宋_GB2312" w:hint="eastAsia"/>
          <w:sz w:val="32"/>
          <w:szCs w:val="32"/>
        </w:rPr>
        <w:t>肛</w:t>
      </w:r>
      <w:r w:rsidR="00505767">
        <w:rPr>
          <w:rFonts w:ascii="仿宋_GB2312" w:eastAsia="仿宋_GB2312" w:hint="eastAsia"/>
          <w:sz w:val="32"/>
          <w:szCs w:val="32"/>
        </w:rPr>
        <w:t>管</w:t>
      </w:r>
      <w:r w:rsidR="00505767" w:rsidRPr="001C114D">
        <w:rPr>
          <w:rFonts w:ascii="仿宋_GB2312" w:eastAsia="仿宋_GB2312" w:hint="eastAsia"/>
          <w:sz w:val="32"/>
          <w:szCs w:val="32"/>
        </w:rPr>
        <w:t>缓慢插入肛门7～10cm。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（3）固定灌肠剂，轻轻挤压，观察液体流入及耐受情况。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（4）灌肠完毕后将肛管拔出，擦净肛门。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（5）尽量保留甘油灌肠液5～10min后排便。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保留灌肠。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（1）嘱老年患者先排便。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（2）准备灌肠药液，灌肠液量不宜超过200ml。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（3）根据病情和病变部位，协助取合适卧位，慢性细菌性痢疾患者病变部位多在直肠和乙状结肠，取左侧卧位；阿米巴痢疾病变多在回盲部，取右侧卧位。臀部垫高约10cm，必要时准备便盆。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（4）润滑并插入肛管15～20cm，液面至肛门的</w:t>
      </w:r>
      <w:r w:rsidR="00AA29B3">
        <w:rPr>
          <w:rFonts w:ascii="仿宋_GB2312" w:hint="eastAsia"/>
          <w:sz w:val="32"/>
          <w:szCs w:val="32"/>
        </w:rPr>
        <w:t>高</w:t>
      </w:r>
      <w:r w:rsidRPr="001C114D">
        <w:rPr>
          <w:rFonts w:ascii="仿宋_GB2312" w:eastAsia="仿宋_GB2312" w:hint="eastAsia"/>
          <w:sz w:val="32"/>
          <w:szCs w:val="32"/>
        </w:rPr>
        <w:t>度应低于30cm，缓慢注入药液。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（5）药液注入完毕后，反折肛管并拔出，擦净肛门，尽可能保留药液1h。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（6）观察并记录用药后的效果。</w:t>
      </w:r>
    </w:p>
    <w:p w:rsidR="00505767" w:rsidRPr="004725DE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4725DE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告知灌肠的目的及配合方法。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教会居家老年患者及照护者进行甘油灌肠的方法。</w:t>
      </w:r>
    </w:p>
    <w:p w:rsidR="00505767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4725DE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7F7ABC" w:rsidRPr="004725DE" w:rsidRDefault="007F7ABC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消化道出血、急腹症、严重心脏病、直肠、结肠和肛</w:t>
      </w:r>
    </w:p>
    <w:p w:rsidR="00505767" w:rsidRPr="001C114D" w:rsidRDefault="00505767" w:rsidP="007F7ABC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门手术后及大便失禁者，不宜灌肠。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肝性脑病者禁用肥皂水灌肠；充血性心力衰竭患者禁用0.9%氯化钠溶液灌肠；伤寒者灌肠时溶液不超过500ml，液面不高于肛门30cm。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灌肠过程中出现脉搏细速、面色苍白、出冷汗、剧烈腹痛、心慌等症状时，立即停止，并报告医生。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灌肠过程中出现液面下降过慢或停止时，移动或挤捏肛管。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保留灌肠时，肛管宜细，插入宜深，速度宜慢，量宜少，防止气体进入肠道。</w:t>
      </w:r>
    </w:p>
    <w:p w:rsidR="00505767" w:rsidRPr="004725DE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4725DE">
        <w:rPr>
          <w:rFonts w:ascii="黑体" w:eastAsia="黑体" w:hAnsi="黑体" w:hint="eastAsia"/>
          <w:sz w:val="32"/>
          <w:szCs w:val="32"/>
        </w:rPr>
        <w:t>二十七、肛管排气</w:t>
      </w:r>
    </w:p>
    <w:p w:rsidR="00505767" w:rsidRPr="004725DE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4725DE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评估排便、腹胀、排气及肛门周围皮肤黏膜状况。</w:t>
      </w:r>
    </w:p>
    <w:p w:rsidR="00505767" w:rsidRPr="004725DE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4725DE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1.协助取左侧卧位，暴露肛门，保护隐私。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将玻璃瓶系于床边，橡胶管一端插入玻璃瓶液面下，另一端与肛管相连。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戴手套，润滑肛管，嘱老年患者深呼吸，将肛管轻轻插入直肠15～18cm。</w:t>
      </w:r>
    </w:p>
    <w:p w:rsidR="0019391D" w:rsidRPr="001C114D" w:rsidRDefault="0019391D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用胶布将肛管固定于臀部，用别针将橡胶管固定在床</w:t>
      </w:r>
    </w:p>
    <w:p w:rsidR="00505767" w:rsidRPr="001C114D" w:rsidRDefault="00505767" w:rsidP="0019391D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单上。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 xml:space="preserve">观察排气情况，如腹痛、腹胀有无减轻，协助更换体位或按摩腹部。 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拔除肛管、擦净肛门，脱下手套。</w:t>
      </w:r>
    </w:p>
    <w:p w:rsidR="00505767" w:rsidRPr="004725DE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4725DE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告知肛管排气的目的及配合要点。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告知居家老年患者及照护者不可长期留置肛管。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7F6A71">
        <w:rPr>
          <w:rFonts w:ascii="仿宋_GB2312" w:eastAsia="仿宋_GB2312" w:hint="eastAsia"/>
          <w:sz w:val="32"/>
          <w:szCs w:val="32"/>
        </w:rPr>
        <w:t>告知居家老年患者不进食产气食物，指导照护者协助卧床</w:t>
      </w:r>
      <w:r w:rsidRPr="001C114D">
        <w:rPr>
          <w:rFonts w:ascii="仿宋_GB2312" w:eastAsia="仿宋_GB2312" w:hint="eastAsia"/>
          <w:sz w:val="32"/>
          <w:szCs w:val="32"/>
        </w:rPr>
        <w:t>者进行床上活动。</w:t>
      </w:r>
    </w:p>
    <w:p w:rsidR="00505767" w:rsidRPr="004725DE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4725DE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保留肛管时间不宜超过20min。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若排气效果不佳，必要时可间隔2～3h后再进行肛管排气。</w:t>
      </w:r>
    </w:p>
    <w:p w:rsidR="00505767" w:rsidRPr="004725DE" w:rsidRDefault="00505767" w:rsidP="00505767">
      <w:pPr>
        <w:widowControl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4725DE">
        <w:rPr>
          <w:rFonts w:ascii="黑体" w:eastAsia="黑体" w:hAnsi="黑体" w:hint="eastAsia"/>
          <w:sz w:val="32"/>
          <w:szCs w:val="32"/>
        </w:rPr>
        <w:t>二十八、糖尿病足护理</w:t>
      </w:r>
    </w:p>
    <w:p w:rsidR="00505767" w:rsidRPr="004725DE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4725DE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评估意识状态及血糖水平。</w:t>
      </w:r>
    </w:p>
    <w:p w:rsidR="00505767" w:rsidRPr="004725DE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4725DE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评估足部情况（附录O 糖尿病足的Wagner分级法）。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根据不同创面，选择换药方法。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根据伤口选择换药敷料，选择透气吸收能力好的敷料。</w:t>
      </w:r>
    </w:p>
    <w:p w:rsidR="0019391D" w:rsidRPr="001C114D" w:rsidRDefault="0019391D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准确测量伤口面积并记录，伤口的换药次数根据伤口</w:t>
      </w:r>
    </w:p>
    <w:p w:rsidR="00505767" w:rsidRPr="001C114D" w:rsidRDefault="00505767" w:rsidP="0019391D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的情况而定。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创面周围的皮肤可用中性温皂液清洗，然后拭干，避免挤压伤口和损伤创面周围的皮肤。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换药时注意观察伤口的变化。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1C114D">
        <w:rPr>
          <w:rFonts w:ascii="仿宋_GB2312" w:eastAsia="仿宋_GB2312" w:hint="eastAsia"/>
          <w:sz w:val="32"/>
          <w:szCs w:val="32"/>
        </w:rPr>
        <w:t>观察足部血液循环情况，防止局部受压，必要时改变卧位或使用支具。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Pr="001C114D">
        <w:rPr>
          <w:rFonts w:ascii="仿宋_GB2312" w:eastAsia="仿宋_GB2312" w:hint="eastAsia"/>
          <w:sz w:val="32"/>
          <w:szCs w:val="32"/>
        </w:rPr>
        <w:t>必要时，请医生协助清创处理。</w:t>
      </w:r>
    </w:p>
    <w:p w:rsidR="00505767" w:rsidRPr="004725DE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4725DE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告知居家老年患者严禁使用硬膏、鸡眼膏或腐蚀性药物接触伤口。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指导居家老年患者做好糖尿病的自我管理，糖尿病足加重时及时就诊。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教会居家老年患者减轻足部压力、选择合适鞋袜及清洗足部的方法。</w:t>
      </w:r>
    </w:p>
    <w:p w:rsidR="00505767" w:rsidRPr="004725DE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4725DE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足背动脉不能触及时，警惕是否出现末梢循环障碍。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2.避免在下肢进行静脉输液。</w:t>
      </w:r>
    </w:p>
    <w:p w:rsidR="00505767" w:rsidRPr="004725DE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4725DE">
        <w:rPr>
          <w:rFonts w:ascii="黑体" w:eastAsia="黑体" w:hAnsi="黑体" w:hint="eastAsia"/>
          <w:sz w:val="32"/>
          <w:szCs w:val="32"/>
        </w:rPr>
        <w:t>二十九、尿标本采集</w:t>
      </w:r>
    </w:p>
    <w:p w:rsidR="00505767" w:rsidRPr="004725DE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4725DE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评估意识状态及排尿情况。</w:t>
      </w:r>
    </w:p>
    <w:p w:rsidR="00505767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4725DE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2010B" w:rsidRPr="0052010B" w:rsidRDefault="0052010B" w:rsidP="00505767">
      <w:pPr>
        <w:pStyle w:val="10"/>
        <w:widowControl/>
        <w:spacing w:line="360" w:lineRule="auto"/>
        <w:ind w:firstLineChars="196" w:firstLine="627"/>
        <w:rPr>
          <w:rFonts w:ascii="仿宋_GB2312" w:eastAsia="仿宋_GB2312" w:hAnsi="Times New Roman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留取晨尿时，将晨起第1次尿液的中段尿放入清洁容</w:t>
      </w:r>
    </w:p>
    <w:p w:rsidR="00505767" w:rsidRPr="001C114D" w:rsidRDefault="00505767" w:rsidP="0052010B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器送检。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留取餐后尿标本时，将进餐后2h的尿液放入清洁容器送检。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留取尿定量检查标本时，根据检验项目将规定时间内的尿液装入含有防腐剂的洁净容器内，混匀后记录总量，取30～50ml送检。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留取24h尿标本时，嘱老年患者早晨7点排空膀胱后开始留尿，至次日早晨7点留取最后一次尿液。将集尿瓶放在阴凉处，根据要求加防腐剂。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留取尿胆原检测标本时，将14:00～16:00时间段的尿液放入清洁容器送检。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留取尿培养标本的方法。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（1）未留置尿管者，用清水充分清洗会阴部，再用生理盐水或灭菌用水冲洗尿道口。若男性包皮过长，应将包皮翻开冲洗。弃去前段尿，留取中段尿10～15ml，置于无菌容器内。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（2）留置尿管者，先夹闭尿管30s，消毒尿管外部及尿管口，用注射器通过尿管抽取尿液，防止带入消毒剂。</w:t>
      </w:r>
    </w:p>
    <w:p w:rsidR="00505767" w:rsidRPr="004725DE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4725DE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告知其留取尿标本的目的及配合要点。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告知居家老年患者留取尿标本前不宜过多饮水。</w:t>
      </w:r>
    </w:p>
    <w:p w:rsidR="00581F60" w:rsidRPr="001C114D" w:rsidRDefault="00581F60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告知居家老年患者会阴部分泌物过多时，先清洁再留</w:t>
      </w:r>
    </w:p>
    <w:p w:rsidR="00505767" w:rsidRPr="001C114D" w:rsidRDefault="00505767" w:rsidP="00581F60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取标本。</w:t>
      </w:r>
    </w:p>
    <w:p w:rsidR="00505767" w:rsidRPr="004725DE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4725DE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1.不</w:t>
      </w:r>
      <w:r w:rsidR="00884628">
        <w:rPr>
          <w:rFonts w:ascii="仿宋_GB2312" w:eastAsia="仿宋_GB2312" w:hint="eastAsia"/>
          <w:sz w:val="32"/>
          <w:szCs w:val="32"/>
        </w:rPr>
        <w:t>应</w:t>
      </w:r>
      <w:r w:rsidRPr="001C114D">
        <w:rPr>
          <w:rFonts w:ascii="仿宋_GB2312" w:eastAsia="仿宋_GB2312" w:hint="eastAsia"/>
          <w:sz w:val="32"/>
          <w:szCs w:val="32"/>
        </w:rPr>
        <w:t>留取集尿袋中的尿液标本送检。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长期留置尿管者，在更换新尿管后再留取尿标本。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留取尿标本时不可混入粪便及其他杂物。</w:t>
      </w:r>
    </w:p>
    <w:p w:rsidR="00505767" w:rsidRPr="002A38B7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2A38B7">
        <w:rPr>
          <w:rFonts w:ascii="黑体" w:eastAsia="黑体" w:hAnsi="黑体" w:hint="eastAsia"/>
          <w:sz w:val="32"/>
          <w:szCs w:val="32"/>
        </w:rPr>
        <w:t>三十、</w:t>
      </w:r>
      <w:r w:rsidR="00715707">
        <w:rPr>
          <w:rFonts w:ascii="黑体" w:eastAsia="黑体" w:hAnsi="黑体" w:hint="eastAsia"/>
          <w:sz w:val="32"/>
          <w:szCs w:val="32"/>
        </w:rPr>
        <w:t>粪</w:t>
      </w:r>
      <w:r w:rsidRPr="002A38B7">
        <w:rPr>
          <w:rFonts w:ascii="黑体" w:eastAsia="黑体" w:hAnsi="黑体" w:hint="eastAsia"/>
          <w:sz w:val="32"/>
          <w:szCs w:val="32"/>
        </w:rPr>
        <w:t>便标本采集</w:t>
      </w:r>
    </w:p>
    <w:p w:rsidR="00505767" w:rsidRPr="002A38B7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A38B7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评估意识状态及排便情况。</w:t>
      </w:r>
    </w:p>
    <w:p w:rsidR="00505767" w:rsidRPr="002A38B7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A38B7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嘱自然排便，留取粪便中央部分或含有黏液、脓血部分的标本，置于容器内。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无法排便者，将肛拭子前端用甘油或生理盐水湿润，插入肛门4～5cm处，轻轻在直肠内旋转，沾取直肠内黏液后取出，置于容器内。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进行便潜血试验者</w:t>
      </w:r>
      <w:r w:rsidR="00715707">
        <w:rPr>
          <w:rFonts w:ascii="仿宋_GB2312" w:eastAsia="仿宋_GB2312" w:hint="eastAsia"/>
          <w:sz w:val="32"/>
          <w:szCs w:val="32"/>
        </w:rPr>
        <w:t>，</w:t>
      </w:r>
      <w:r w:rsidRPr="001C114D">
        <w:rPr>
          <w:rFonts w:ascii="仿宋_GB2312" w:eastAsia="仿宋_GB2312" w:hint="eastAsia"/>
          <w:sz w:val="32"/>
          <w:szCs w:val="32"/>
        </w:rPr>
        <w:t>嘱检查前3d内禁食铁剂及肉类、肝类、血类及叶绿素食物，第4天采集标本。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检查寄生虫体或虫卵计数者，采集24h</w:t>
      </w:r>
      <w:r>
        <w:rPr>
          <w:rFonts w:ascii="仿宋_GB2312" w:eastAsia="仿宋_GB2312" w:hint="eastAsia"/>
          <w:sz w:val="32"/>
          <w:szCs w:val="32"/>
        </w:rPr>
        <w:t>粪</w:t>
      </w:r>
      <w:r w:rsidRPr="001C114D">
        <w:rPr>
          <w:rFonts w:ascii="仿宋_GB2312" w:eastAsia="仿宋_GB2312" w:hint="eastAsia"/>
          <w:sz w:val="32"/>
          <w:szCs w:val="32"/>
        </w:rPr>
        <w:t>便。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检查阿米巴原虫者，采集前将容器用热水加温，便后连同容器立即送检。</w:t>
      </w:r>
    </w:p>
    <w:p w:rsidR="0019391D" w:rsidRPr="001C114D" w:rsidRDefault="0019391D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服驱虫药或做血吸虫孵化检查者，留取全部粪便及时</w:t>
      </w:r>
    </w:p>
    <w:p w:rsidR="00505767" w:rsidRPr="001C114D" w:rsidRDefault="00505767" w:rsidP="0019391D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送检。</w:t>
      </w:r>
    </w:p>
    <w:p w:rsidR="00505767" w:rsidRPr="002A38B7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A38B7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告知其留取</w:t>
      </w:r>
      <w:r>
        <w:rPr>
          <w:rFonts w:ascii="仿宋_GB2312" w:eastAsia="仿宋_GB2312" w:hint="eastAsia"/>
          <w:sz w:val="32"/>
          <w:szCs w:val="32"/>
        </w:rPr>
        <w:t>粪</w:t>
      </w:r>
      <w:r w:rsidRPr="001C114D">
        <w:rPr>
          <w:rFonts w:ascii="仿宋_GB2312" w:eastAsia="仿宋_GB2312" w:hint="eastAsia"/>
          <w:sz w:val="32"/>
          <w:szCs w:val="32"/>
        </w:rPr>
        <w:t>便标本的目的、方法及配合要点。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告知其</w:t>
      </w:r>
      <w:r>
        <w:rPr>
          <w:rFonts w:ascii="仿宋_GB2312" w:eastAsia="仿宋_GB2312" w:hint="eastAsia"/>
          <w:sz w:val="32"/>
          <w:szCs w:val="32"/>
        </w:rPr>
        <w:t>粪</w:t>
      </w:r>
      <w:r w:rsidRPr="001C114D">
        <w:rPr>
          <w:rFonts w:ascii="仿宋_GB2312" w:eastAsia="仿宋_GB2312" w:hint="eastAsia"/>
          <w:sz w:val="32"/>
          <w:szCs w:val="32"/>
        </w:rPr>
        <w:t>便标本内不可混入尿液及其他杂物。</w:t>
      </w:r>
    </w:p>
    <w:p w:rsidR="00505767" w:rsidRPr="001C114D" w:rsidRDefault="00505767" w:rsidP="00505767">
      <w:pPr>
        <w:widowControl/>
        <w:spacing w:line="360" w:lineRule="auto"/>
        <w:ind w:firstLineChars="150" w:firstLine="48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告知其查阿米巴原虫时，留取</w:t>
      </w:r>
      <w:r>
        <w:rPr>
          <w:rFonts w:ascii="仿宋_GB2312" w:eastAsia="仿宋_GB2312" w:hint="eastAsia"/>
          <w:sz w:val="32"/>
          <w:szCs w:val="32"/>
        </w:rPr>
        <w:t>粪</w:t>
      </w:r>
      <w:r w:rsidRPr="001C114D">
        <w:rPr>
          <w:rFonts w:ascii="仿宋_GB2312" w:eastAsia="仿宋_GB2312" w:hint="eastAsia"/>
          <w:sz w:val="32"/>
          <w:szCs w:val="32"/>
        </w:rPr>
        <w:t>便标本前不可服用钡剂、油质及含金属的泻剂等。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指导腹泻者留取</w:t>
      </w:r>
      <w:r>
        <w:rPr>
          <w:rFonts w:ascii="仿宋_GB2312" w:eastAsia="仿宋_GB2312" w:hint="eastAsia"/>
          <w:sz w:val="32"/>
          <w:szCs w:val="32"/>
        </w:rPr>
        <w:t>粪</w:t>
      </w:r>
      <w:r w:rsidRPr="001C114D">
        <w:rPr>
          <w:rFonts w:ascii="仿宋_GB2312" w:eastAsia="仿宋_GB2312" w:hint="eastAsia"/>
          <w:sz w:val="32"/>
          <w:szCs w:val="32"/>
        </w:rPr>
        <w:t>便标本时，将水样便盛于容器内送检。</w:t>
      </w:r>
    </w:p>
    <w:p w:rsidR="00505767" w:rsidRPr="002A38B7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A38B7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灌肠后的粪便、粪便过稀及混有油滴等，不宜作为检查标本。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留取的</w:t>
      </w:r>
      <w:r>
        <w:rPr>
          <w:rFonts w:ascii="仿宋_GB2312" w:eastAsia="仿宋_GB2312" w:hint="eastAsia"/>
          <w:sz w:val="32"/>
          <w:szCs w:val="32"/>
        </w:rPr>
        <w:t>粪</w:t>
      </w:r>
      <w:r w:rsidRPr="001C114D">
        <w:rPr>
          <w:rFonts w:ascii="仿宋_GB2312" w:eastAsia="仿宋_GB2312" w:hint="eastAsia"/>
          <w:sz w:val="32"/>
          <w:szCs w:val="32"/>
        </w:rPr>
        <w:t>便标本应立即送检。</w:t>
      </w:r>
    </w:p>
    <w:p w:rsidR="00505767" w:rsidRPr="002A38B7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2A38B7">
        <w:rPr>
          <w:rFonts w:ascii="黑体" w:eastAsia="黑体" w:hAnsi="黑体" w:hint="eastAsia"/>
          <w:sz w:val="32"/>
          <w:szCs w:val="32"/>
        </w:rPr>
        <w:t>三十一、痰标本采集</w:t>
      </w:r>
    </w:p>
    <w:p w:rsidR="00505767" w:rsidRPr="002A38B7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A38B7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评估意识状态及咳痰能力。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观察痰液的颜色、量、性状、分层、黏稠度及口腔黏膜状况。</w:t>
      </w:r>
    </w:p>
    <w:p w:rsidR="00505767" w:rsidRPr="002A38B7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A38B7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咳痰采集法。</w:t>
      </w:r>
    </w:p>
    <w:p w:rsidR="0083009C" w:rsidRPr="001C114D" w:rsidRDefault="0083009C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（1）嘱老年患者晨起用凉开水漱口，深吸气后用力咳</w:t>
      </w:r>
    </w:p>
    <w:p w:rsidR="00505767" w:rsidRDefault="00505767" w:rsidP="0083009C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出呼吸道深部痰液，标本量不少于1ml。</w:t>
      </w:r>
    </w:p>
    <w:p w:rsidR="00D1312A" w:rsidRPr="001C114D" w:rsidRDefault="00D1312A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（2）痰量少或无痰者，采用0.9%氯化钠雾化吸入后，</w:t>
      </w:r>
    </w:p>
    <w:p w:rsidR="00505767" w:rsidRPr="001C114D" w:rsidRDefault="00505767" w:rsidP="00D1312A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将痰液咳出。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（3）不能咳嗽、不合作或人工气道辅助呼吸者，协助取适当体位，叩击背部，将集痰器与吸引器连接，抽吸2～5ml痰液于集痰器内。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2.咽拭子采集法。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（1）嘱老年患者漱口。</w:t>
      </w:r>
    </w:p>
    <w:p w:rsidR="00B51F21" w:rsidRPr="001C114D" w:rsidRDefault="00B51F21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（2）取出无菌拭子，蘸取少量0.9%氯化钠，用压舌板轻压舌部，擦拭口腔两侧腭弓及咽、扁桃体的分泌物，将咽</w:t>
      </w:r>
    </w:p>
    <w:p w:rsidR="00505767" w:rsidRPr="001C114D" w:rsidRDefault="00505767" w:rsidP="00B51F21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拭子插入无菌试管内塞紧。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采用气管镜采集痰标本时，协助医生在气管镜引导下直接采集标本。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采集24h痰标本时，在广口集痰瓶内加少量清水，从晨起漱口后第一口痰开始留取，至次日晨起漱口后最后一口痰结束。将全部痰液留入集痰瓶内，记录痰标本总量及性状。</w:t>
      </w:r>
    </w:p>
    <w:p w:rsidR="00505767" w:rsidRPr="002A38B7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A38B7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告知其留取痰标本的目的及配合要点。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告知老年患者及照护者避免将唾液、漱口水及鼻涕混入痰液中。</w:t>
      </w:r>
    </w:p>
    <w:p w:rsidR="00505767" w:rsidRPr="002A38B7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A38B7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除24h痰标本外，痰液收集时间宜选择在清晨。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查痰培养及肿瘤细胞的标本应立即送检。</w:t>
      </w:r>
    </w:p>
    <w:p w:rsidR="00212CE8" w:rsidRPr="001C114D" w:rsidRDefault="00212CE8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避免在进食后2h内留取咽拭子标本，避免咽拭子触</w:t>
      </w:r>
    </w:p>
    <w:p w:rsidR="00505767" w:rsidRPr="001C114D" w:rsidRDefault="00505767" w:rsidP="00212CE8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及其他部位。</w:t>
      </w:r>
    </w:p>
    <w:p w:rsidR="00505767" w:rsidRPr="002A38B7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2A38B7">
        <w:rPr>
          <w:rFonts w:ascii="黑体" w:eastAsia="黑体" w:hAnsi="黑体" w:hint="eastAsia"/>
          <w:sz w:val="32"/>
          <w:szCs w:val="32"/>
        </w:rPr>
        <w:t>三十二、伤口换药</w:t>
      </w:r>
    </w:p>
    <w:p w:rsidR="00505767" w:rsidRPr="002A38B7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A38B7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评估伤口形成的原因、持续时间、曾经接受的治疗及护理情况。</w:t>
      </w:r>
    </w:p>
    <w:p w:rsidR="00B51F21" w:rsidRPr="001C114D" w:rsidRDefault="00B51F21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观察伤口的部位、大小（长、宽、深）、潜行、组织</w:t>
      </w:r>
    </w:p>
    <w:p w:rsidR="00505767" w:rsidRPr="001C114D" w:rsidRDefault="00505767" w:rsidP="00B51F21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形态、渗出液、颜色、感染情况、伤口周围皮肤或组织状况。</w:t>
      </w:r>
    </w:p>
    <w:p w:rsidR="00505767" w:rsidRPr="002A38B7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A38B7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协助取舒适卧位，暴露换药部位，保护隐私。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有多处伤口时，先对清洁伤口换药，后对感染伤口换药。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取下伤口敷料，若敷料与伤口粘连，用生理盐水浸湿软化后缓慢取下。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选择合适的伤口清洗剂清洁伤口，去除异物、坏死组织等。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清洁伤口换药时，应从伤口中间向外消毒；感染伤口换药时，应从伤口外向中间消毒。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有引流管时，先消毒伤口，再消毒引流管。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1C114D">
        <w:rPr>
          <w:rFonts w:ascii="仿宋_GB2312" w:eastAsia="仿宋_GB2312" w:hint="eastAsia"/>
          <w:sz w:val="32"/>
          <w:szCs w:val="32"/>
        </w:rPr>
        <w:t>根据伤口类型选择合适的敷料。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Pr="001C114D">
        <w:rPr>
          <w:rFonts w:ascii="仿宋_GB2312" w:eastAsia="仿宋_GB2312" w:hint="eastAsia"/>
          <w:sz w:val="32"/>
          <w:szCs w:val="32"/>
        </w:rPr>
        <w:t>胶布粘贴方向应与肢体或躯体长轴垂直。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 w:rsidRPr="001C114D">
        <w:rPr>
          <w:rFonts w:ascii="仿宋_GB2312" w:eastAsia="仿宋_GB2312" w:hint="eastAsia"/>
          <w:sz w:val="32"/>
          <w:szCs w:val="32"/>
        </w:rPr>
        <w:t>伤口包扎松紧适度。</w:t>
      </w:r>
    </w:p>
    <w:p w:rsidR="00505767" w:rsidRPr="002A38B7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A38B7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告知老年患者及照护者保持伤口敷料及周围皮肤清洁的方法。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指导居家老年患者定期到伤口门诊复诊。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教会老年患者沐浴、翻身、咳嗽及活动时保护伤口的方法。</w:t>
      </w:r>
    </w:p>
    <w:p w:rsidR="00505767" w:rsidRPr="002E04E0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E04E0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根据伤口渗出情况确定伤口换药频率。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换药过程中注意保暖。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换药过程中密切观察病情，出现异常情况及时报告医生。</w:t>
      </w:r>
    </w:p>
    <w:p w:rsidR="00505767" w:rsidRPr="002E04E0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2E04E0">
        <w:rPr>
          <w:rFonts w:ascii="黑体" w:eastAsia="黑体" w:hAnsi="黑体" w:hint="eastAsia"/>
          <w:sz w:val="32"/>
          <w:szCs w:val="32"/>
        </w:rPr>
        <w:t>三十三、口服给药</w:t>
      </w:r>
    </w:p>
    <w:p w:rsidR="00505767" w:rsidRPr="002E04E0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E04E0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评估意识状态、药物过敏史及用药史。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评估口腔及吞咽情况。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评估药物的性质、服药方法、不良反应及药物之间的相互作用。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评估有无特殊检查或特殊要求。</w:t>
      </w:r>
    </w:p>
    <w:p w:rsidR="00505767" w:rsidRPr="002E04E0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E04E0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小剂量液体药物，应精确量取，确保剂量准确。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病情危重及不能自行服药者，应予喂药或鼻饲。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鼻饲给药时，将药物研碎，用水溶解后由胃管注入，给药前后用温开水冲洗鼻饲管。</w:t>
      </w:r>
    </w:p>
    <w:p w:rsidR="00505767" w:rsidRPr="002E04E0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E04E0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告知其用药目的、配合要点、药物疗效及不良反应。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告知其遵医嘱按时、正确服药的重要性及方法。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告知居家老年患者及照护者定期检查药物有效期。</w:t>
      </w:r>
    </w:p>
    <w:p w:rsidR="00505767" w:rsidRPr="002E04E0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E04E0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不同老年患者的药物不可同时取出。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对于液体药物，应充分摇匀后服用。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老年患者及照护者对药物提出疑问时，应重新核对后再发药。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发药后，应确保老年患者在护理人员或照护者的协助和监护下服药。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老年患者不在病房或因故暂不能服药者，暂不发药，做好交班。</w:t>
      </w:r>
    </w:p>
    <w:p w:rsidR="00505767" w:rsidRPr="002E04E0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2E04E0">
        <w:rPr>
          <w:rFonts w:ascii="黑体" w:eastAsia="黑体" w:hAnsi="黑体" w:hint="eastAsia"/>
          <w:sz w:val="32"/>
          <w:szCs w:val="32"/>
        </w:rPr>
        <w:t>三十四、皮肤给药</w:t>
      </w:r>
    </w:p>
    <w:p w:rsidR="00505767" w:rsidRPr="002E04E0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E04E0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评估意识状态、药物过敏史及用药史。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观察皮肤情况。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评估环境的温度及隐蔽性。</w:t>
      </w:r>
    </w:p>
    <w:p w:rsidR="00505767" w:rsidRPr="002E04E0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E04E0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协助取合适体位，充分暴露用药部位。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清洁局部皮损，清除原有药液、血迹、体液及分泌物。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根据皮肤受损面积确定药量。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将药物涂于皮肤表面，沿毛发方向揉擦。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湿敷药物时，将湿敷垫与皮肤紧密接触。</w:t>
      </w:r>
    </w:p>
    <w:p w:rsidR="00505767" w:rsidRPr="002E04E0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E04E0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告知其皮肤给药的目的及配合要点。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教会居家老年患者及照护者皮肤给药的方法。</w:t>
      </w:r>
    </w:p>
    <w:p w:rsidR="00505767" w:rsidRPr="002E04E0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E04E0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药物要涂抹均匀。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局部出现红肿及过敏反应时，立即停止给药，并祛除皮肤上的残留药物。</w:t>
      </w:r>
    </w:p>
    <w:p w:rsidR="00505767" w:rsidRPr="002E04E0" w:rsidRDefault="00505767" w:rsidP="00505767">
      <w:pPr>
        <w:widowControl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2E04E0">
        <w:rPr>
          <w:rFonts w:ascii="黑体" w:eastAsia="黑体" w:hAnsi="黑体" w:hint="eastAsia"/>
          <w:sz w:val="32"/>
          <w:szCs w:val="32"/>
        </w:rPr>
        <w:t>三十五、眼内给药</w:t>
      </w:r>
    </w:p>
    <w:p w:rsidR="00505767" w:rsidRPr="002E04E0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E04E0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评估意识状态、药物过敏史及用药史。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观察眼睑、结膜及角膜情况。</w:t>
      </w:r>
    </w:p>
    <w:p w:rsidR="00505767" w:rsidRPr="002E04E0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E04E0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滴眼药水。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（1）协助取舒适体位，头稍后仰。</w:t>
      </w:r>
    </w:p>
    <w:p w:rsidR="00447DE1" w:rsidRPr="001C114D" w:rsidRDefault="00447DE1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（2）一手拇指轻轻向下拉开下眼睑，嘱老年患者向上</w:t>
      </w:r>
    </w:p>
    <w:p w:rsidR="00505767" w:rsidRPr="001C114D" w:rsidRDefault="00505767" w:rsidP="00447DE1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注视，距眼2～3cm处将眼药水滴入下穹窿1～2滴。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（3）以干棉签擦拭流出的药液，嘱老年患者闭目1～2min。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涂眼药膏。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（1）玻璃棒法：检查玻璃棒的完整性和光滑度。一手分开上下眼睑，嘱老年患者眼球上转，一手持玻璃棒蘸眼药膏，水平放入穹窿部。嘱老年患者轻闭眼睑，同时转动玻璃棒从水平方向抽出。</w:t>
      </w:r>
    </w:p>
    <w:p w:rsidR="003E6252" w:rsidRPr="001C114D" w:rsidRDefault="003E6252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（2）软管法：手持药膏软管，将药膏直接挤入下穹窿部结膜囊内，嘱老年患者轻闭眼睑，轻轻按摩眼睑使眼膏均</w:t>
      </w:r>
    </w:p>
    <w:p w:rsidR="00505767" w:rsidRPr="001C114D" w:rsidRDefault="00505767" w:rsidP="003E6252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匀分布于结膜囊内。</w:t>
      </w:r>
    </w:p>
    <w:p w:rsidR="00505767" w:rsidRPr="002E04E0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E04E0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1.告知其眼内给药的目的及配合要点。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告知居家老年患者及照护者，滴眼药水前先弃去1～2滴，易沉淀的眼药水（如可的松)在使用前应充分摇匀。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告知居家老年患者及照护者，滴用数种药物时，每种药物需间隔2～3min。先滴眼药水，后涂眼药膏；先滴刺激性弱后滴刺激性强的药物。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告知居家老年患者，双眼用药时，先滴健眼，后滴患眼；眼药膏宜在睡前使用。</w:t>
      </w:r>
    </w:p>
    <w:p w:rsidR="0019391D" w:rsidRPr="001C114D" w:rsidRDefault="0019391D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指导老年患者及照护者将眼药膏放置在阴凉、干燥及</w:t>
      </w:r>
    </w:p>
    <w:p w:rsidR="00505767" w:rsidRPr="001C114D" w:rsidRDefault="00505767" w:rsidP="0019391D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避光的地方保存。</w:t>
      </w:r>
    </w:p>
    <w:p w:rsidR="00505767" w:rsidRPr="002E04E0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E04E0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眼内给药前严格手卫生。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角膜溃疡、眼球穿通伤及手术后的老年患者，勿压迫眼球。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眼药水不</w:t>
      </w:r>
      <w:r>
        <w:rPr>
          <w:rFonts w:ascii="仿宋_GB2312" w:eastAsia="仿宋_GB2312" w:hint="eastAsia"/>
          <w:sz w:val="32"/>
          <w:szCs w:val="32"/>
        </w:rPr>
        <w:t>应</w:t>
      </w:r>
      <w:r w:rsidRPr="001C114D">
        <w:rPr>
          <w:rFonts w:ascii="仿宋_GB2312" w:eastAsia="仿宋_GB2312" w:hint="eastAsia"/>
          <w:sz w:val="32"/>
          <w:szCs w:val="32"/>
        </w:rPr>
        <w:t>直接滴在角膜上，药瓶或滴管不</w:t>
      </w:r>
      <w:r>
        <w:rPr>
          <w:rFonts w:ascii="仿宋_GB2312" w:eastAsia="仿宋_GB2312" w:hint="eastAsia"/>
          <w:sz w:val="32"/>
          <w:szCs w:val="32"/>
        </w:rPr>
        <w:t>应</w:t>
      </w:r>
      <w:r w:rsidRPr="001C114D">
        <w:rPr>
          <w:rFonts w:ascii="仿宋_GB2312" w:eastAsia="仿宋_GB2312" w:hint="eastAsia"/>
          <w:sz w:val="32"/>
          <w:szCs w:val="32"/>
        </w:rPr>
        <w:t>触及睑睫毛，以免污染或划伤。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滴毒性药物后，用棉球压迫泪囊部2～3min。</w:t>
      </w:r>
    </w:p>
    <w:p w:rsidR="00B51F21" w:rsidRDefault="00B51F21" w:rsidP="00505767">
      <w:pPr>
        <w:widowControl/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505767" w:rsidRPr="002E04E0" w:rsidRDefault="00505767" w:rsidP="00505767">
      <w:pPr>
        <w:widowControl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2E04E0">
        <w:rPr>
          <w:rFonts w:ascii="黑体" w:eastAsia="黑体" w:hAnsi="黑体" w:hint="eastAsia"/>
          <w:sz w:val="32"/>
          <w:szCs w:val="32"/>
        </w:rPr>
        <w:t>三十六、耳内给药</w:t>
      </w:r>
    </w:p>
    <w:p w:rsidR="00505767" w:rsidRPr="002E04E0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E04E0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评估意识状态、药物过敏史及用药史。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评估耳部情况。</w:t>
      </w:r>
    </w:p>
    <w:p w:rsidR="00505767" w:rsidRPr="002E04E0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E04E0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协助取坐位或仰卧位，头偏向健侧，患耳朝上。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向外上轻拉耳廓，充分暴露耳道。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用棉签轻拭外耳道内的分泌物。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将药液滴入2～3滴后，轻压耳屏。</w:t>
      </w:r>
    </w:p>
    <w:p w:rsidR="00505767" w:rsidRPr="002E04E0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E04E0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告知其耳内用药的目的及配合要点。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滴入耵聍软化液前，告知老年患者滴入药液量较多时，滴药后可能会出现耳塞、闷胀感。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指导老年患者滴药后保持原卧位5～l0min。</w:t>
      </w:r>
    </w:p>
    <w:p w:rsidR="00505767" w:rsidRPr="002E04E0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E04E0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滴药时药液不宜过凉。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有鼓膜穿孔者，禁止进行耳内滴药。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滴药时滴管口不可触及耳部，以免污染药液。</w:t>
      </w:r>
    </w:p>
    <w:p w:rsidR="00505767" w:rsidRPr="002E04E0" w:rsidRDefault="00505767" w:rsidP="00505767">
      <w:pPr>
        <w:widowControl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2E04E0">
        <w:rPr>
          <w:rFonts w:ascii="黑体" w:eastAsia="黑体" w:hAnsi="黑体" w:hint="eastAsia"/>
          <w:sz w:val="32"/>
          <w:szCs w:val="32"/>
        </w:rPr>
        <w:t>三十七、鼻腔给药</w:t>
      </w:r>
    </w:p>
    <w:p w:rsidR="00505767" w:rsidRPr="002E04E0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E04E0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评估意识状态、药物过敏史及用药史。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评估鼻部情况。</w:t>
      </w:r>
    </w:p>
    <w:p w:rsidR="00505767" w:rsidRPr="002E04E0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E04E0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鼻腔滴药。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（1）协助取仰卧位或侧卧位。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（2）清洁鼻腔，充分暴露鼻腔。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（3）距鼻孔约2cm处轻滴药液2～3滴，轻捏鼻翼。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鼻腔喷药。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（1）协助取坐位，头稍前倾。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（2）手持喷鼻剂，将喷嘴平行稍伸入前鼻孔喷药。</w:t>
      </w:r>
    </w:p>
    <w:p w:rsidR="00505767" w:rsidRPr="002E04E0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E04E0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告知鼻内用药的目的及配合要点。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告知居家老年患者滴药后保持原卧位2～3min。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指导老年患者鼻腔喷药时轻吸气。</w:t>
      </w:r>
    </w:p>
    <w:p w:rsidR="00505767" w:rsidRPr="002E04E0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E04E0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混悬剂在使用前应充分摇匀。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药瓶不要与鼻腔皮肤接触。</w:t>
      </w:r>
    </w:p>
    <w:p w:rsidR="00505767" w:rsidRPr="002E04E0" w:rsidRDefault="00505767" w:rsidP="00505767">
      <w:pPr>
        <w:widowControl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2E04E0">
        <w:rPr>
          <w:rFonts w:ascii="黑体" w:eastAsia="黑体" w:hAnsi="黑体" w:hint="eastAsia"/>
          <w:sz w:val="32"/>
          <w:szCs w:val="32"/>
        </w:rPr>
        <w:t>三十八、口腔给药</w:t>
      </w:r>
    </w:p>
    <w:p w:rsidR="00505767" w:rsidRPr="002E04E0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E04E0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评估意识状态、药物过敏史及用药史。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评估口腔情况及吞咽功能。</w:t>
      </w:r>
    </w:p>
    <w:p w:rsidR="00505767" w:rsidRPr="002E04E0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E04E0">
        <w:rPr>
          <w:rFonts w:ascii="楷体_GB2312" w:eastAsia="楷体_GB2312" w:hAnsi="Times New Roman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协助取舒适卧位，用温水或漱口液漱口。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指导或协助正确放入药物。</w:t>
      </w:r>
    </w:p>
    <w:p w:rsidR="00505767" w:rsidRPr="002E04E0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E04E0">
        <w:rPr>
          <w:rFonts w:ascii="楷体_GB2312" w:eastAsia="楷体_GB2312" w:hAnsi="Times New Roman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告知口腔内用药的目的及配合要点。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告知老年患者有难以接受的异物感、不适、异味、口干、流涎及刺激等症状时，及时告知护士。</w:t>
      </w:r>
    </w:p>
    <w:p w:rsidR="00505767" w:rsidRPr="002E04E0" w:rsidRDefault="00505767" w:rsidP="00505767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2E04E0">
        <w:rPr>
          <w:rFonts w:ascii="楷体_GB2312" w:eastAsia="楷体_GB2312" w:hAnsi="Times New Roman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使用口腔崩解片期间严密观察用药反应。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不能配合者选用其他给药方式。</w:t>
      </w:r>
    </w:p>
    <w:p w:rsidR="00887359" w:rsidRDefault="00505767" w:rsidP="00887359">
      <w:pPr>
        <w:widowControl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2E04E0">
        <w:rPr>
          <w:rFonts w:ascii="黑体" w:eastAsia="黑体" w:hAnsi="黑体" w:hint="eastAsia"/>
          <w:sz w:val="32"/>
          <w:szCs w:val="32"/>
        </w:rPr>
        <w:t>三十九、阴道给药</w:t>
      </w:r>
    </w:p>
    <w:p w:rsidR="00887359" w:rsidRDefault="00505767" w:rsidP="00887359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 w:rsidRPr="00887359">
        <w:rPr>
          <w:rFonts w:ascii="楷体_GB2312" w:eastAsia="楷体_GB2312" w:hAnsi="Times New Roman" w:hint="eastAsia"/>
          <w:bCs/>
          <w:sz w:val="32"/>
          <w:szCs w:val="32"/>
        </w:rPr>
        <w:t>（一）评估与观察要点。</w:t>
      </w:r>
    </w:p>
    <w:p w:rsidR="00505767" w:rsidRPr="00887359" w:rsidRDefault="00505767" w:rsidP="00887359">
      <w:pPr>
        <w:pStyle w:val="10"/>
        <w:widowControl/>
        <w:spacing w:line="360" w:lineRule="auto"/>
        <w:ind w:firstLineChars="196" w:firstLine="627"/>
        <w:rPr>
          <w:rFonts w:ascii="楷体_GB2312" w:eastAsia="楷体_GB2312" w:hAnsi="Times New Roman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了解患病情况、婚姻状况及合作程度。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评估意识状态、药物过敏史及用药史。</w:t>
      </w:r>
    </w:p>
    <w:p w:rsidR="00887359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评估环境温度及隐蔽性。</w:t>
      </w:r>
    </w:p>
    <w:p w:rsidR="00505767" w:rsidRPr="00887359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E04E0">
        <w:rPr>
          <w:rFonts w:ascii="楷体_GB2312" w:eastAsia="楷体_GB2312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阴道后穹窿塞药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（1）协助取仰卧屈膝位，臀下垫治疗垫。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（2）戴手套。</w:t>
      </w:r>
    </w:p>
    <w:p w:rsidR="00887359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（3）用纱布分开小阴唇，将药物放阴道内，并推入后穹窿。</w:t>
      </w:r>
    </w:p>
    <w:p w:rsidR="00505767" w:rsidRPr="001C114D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宫颈上药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（1）协助取仰卧屈膝位，臀下垫治疗垫。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（2）用窥阴器张开阴道，暴露宫颈。</w:t>
      </w:r>
    </w:p>
    <w:p w:rsidR="00887359" w:rsidRPr="001C114D" w:rsidRDefault="00887359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（3）用有尾线的纱布蘸药物后塞至宫颈处，线尾露于</w:t>
      </w:r>
    </w:p>
    <w:p w:rsidR="00887359" w:rsidRDefault="00505767" w:rsidP="00887359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阴道口外，取出窥阴器。</w:t>
      </w:r>
    </w:p>
    <w:p w:rsidR="00887359" w:rsidRDefault="00505767" w:rsidP="00887359">
      <w:pPr>
        <w:widowControl/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00392E">
        <w:rPr>
          <w:rFonts w:ascii="楷体_GB2312" w:eastAsia="楷体_GB2312" w:hint="eastAsia"/>
          <w:bCs/>
          <w:sz w:val="32"/>
          <w:szCs w:val="32"/>
        </w:rPr>
        <w:t>（三）指导要点。</w:t>
      </w:r>
    </w:p>
    <w:p w:rsidR="00505767" w:rsidRPr="00887359" w:rsidRDefault="00505767" w:rsidP="00887359">
      <w:pPr>
        <w:widowControl/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告知其阴道给药的目的及配合要点，阴道给药前排空膀胱。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告知居家老年患者睡前用药可延长药物作用时间，提高疗效；药物放置后卧床30min，12～24h后取出纱布。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放置药物或窥阴器时指导老年患者放松。</w:t>
      </w:r>
    </w:p>
    <w:p w:rsidR="00887359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教会居家老年患者自行用药的方法。</w:t>
      </w:r>
    </w:p>
    <w:p w:rsidR="00505767" w:rsidRPr="00887359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0392E">
        <w:rPr>
          <w:rFonts w:ascii="楷体_GB2312" w:eastAsia="楷体_GB2312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子宫出血者，不</w:t>
      </w:r>
      <w:r>
        <w:rPr>
          <w:rFonts w:ascii="仿宋_GB2312" w:eastAsia="仿宋_GB2312" w:hint="eastAsia"/>
          <w:sz w:val="32"/>
          <w:szCs w:val="32"/>
        </w:rPr>
        <w:t>应</w:t>
      </w:r>
      <w:r w:rsidRPr="001C114D">
        <w:rPr>
          <w:rFonts w:ascii="仿宋_GB2312" w:eastAsia="仿宋_GB2312" w:hint="eastAsia"/>
          <w:sz w:val="32"/>
          <w:szCs w:val="32"/>
        </w:rPr>
        <w:t>从阴道给药。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使用窥阴器力度适中，防止损伤阴道及宫颈口。</w:t>
      </w:r>
    </w:p>
    <w:p w:rsidR="00505767" w:rsidRPr="0000392E" w:rsidRDefault="00505767" w:rsidP="00505767">
      <w:pPr>
        <w:widowControl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00392E">
        <w:rPr>
          <w:rFonts w:ascii="黑体" w:eastAsia="黑体" w:hAnsi="黑体" w:hint="eastAsia"/>
          <w:sz w:val="32"/>
          <w:szCs w:val="32"/>
        </w:rPr>
        <w:t>四十、阴道冲洗</w:t>
      </w:r>
    </w:p>
    <w:p w:rsidR="00505767" w:rsidRPr="0000392E" w:rsidRDefault="00505767" w:rsidP="00887359">
      <w:pPr>
        <w:widowControl/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00392E">
        <w:rPr>
          <w:rFonts w:ascii="楷体_GB2312" w:eastAsia="楷体_GB2312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了解患病情况、婚姻状况及合作程度。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评估意识状态、药物过敏史及用药史。</w:t>
      </w:r>
    </w:p>
    <w:p w:rsidR="00887359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评估环境温度及隐蔽性。</w:t>
      </w:r>
    </w:p>
    <w:p w:rsidR="00887359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0392E">
        <w:rPr>
          <w:rFonts w:ascii="楷体_GB2312" w:eastAsia="楷体_GB2312" w:hint="eastAsia"/>
          <w:bCs/>
          <w:sz w:val="32"/>
          <w:szCs w:val="32"/>
        </w:rPr>
        <w:t>（二）操作要点。</w:t>
      </w:r>
    </w:p>
    <w:p w:rsidR="00505767" w:rsidRPr="00887359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协助取膀胱截石位，臀下垫治疗单。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将冲洗筒置于高于床沿60～70cm处，排去管内空气。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用窥阴器扩开阴道，检查阴道壁、宫口及分泌物情况。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边冲洗边轻轻旋转窥阴器。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冲洗液约剩100ml时，再次冲洗外阴部。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轻压窥阴器外端，使阴道内液体流出。</w:t>
      </w:r>
    </w:p>
    <w:p w:rsidR="00887359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1C114D">
        <w:rPr>
          <w:rFonts w:ascii="仿宋_GB2312" w:eastAsia="仿宋_GB2312" w:hint="eastAsia"/>
          <w:sz w:val="32"/>
          <w:szCs w:val="32"/>
        </w:rPr>
        <w:t>取出窥阴器，擦干外阴。</w:t>
      </w:r>
    </w:p>
    <w:p w:rsidR="00505767" w:rsidRPr="00887359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0392E">
        <w:rPr>
          <w:rFonts w:ascii="楷体_GB2312" w:eastAsia="楷体_GB2312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告知其阴道冲洗的目的及配合要点。</w:t>
      </w:r>
    </w:p>
    <w:p w:rsidR="00887359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告知居家老年患者及照护者，注意阴道流出物的性状，有出血及时就诊。</w:t>
      </w:r>
    </w:p>
    <w:p w:rsidR="00505767" w:rsidRPr="00887359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0392E">
        <w:rPr>
          <w:rFonts w:ascii="楷体_GB2312" w:eastAsia="楷体_GB2312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有活动性出血者，禁止冲洗。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使用窥阴器力度适中，防止损伤阴道及宫口。</w:t>
      </w:r>
    </w:p>
    <w:p w:rsidR="00505767" w:rsidRPr="0000392E" w:rsidRDefault="00505767" w:rsidP="00505767">
      <w:pPr>
        <w:widowControl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00392E">
        <w:rPr>
          <w:rFonts w:ascii="黑体" w:eastAsia="黑体" w:hAnsi="黑体" w:hint="eastAsia"/>
          <w:sz w:val="32"/>
          <w:szCs w:val="32"/>
        </w:rPr>
        <w:t>四十一、直肠给药</w:t>
      </w:r>
    </w:p>
    <w:p w:rsidR="00505767" w:rsidRPr="0000392E" w:rsidRDefault="00505767" w:rsidP="00887359">
      <w:pPr>
        <w:widowControl/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00392E">
        <w:rPr>
          <w:rFonts w:ascii="楷体_GB2312" w:eastAsia="楷体_GB2312" w:hint="eastAsia"/>
          <w:bCs/>
          <w:sz w:val="32"/>
          <w:szCs w:val="32"/>
        </w:rPr>
        <w:t>（一）评估与观察要点。</w:t>
      </w:r>
    </w:p>
    <w:p w:rsidR="00505767" w:rsidRPr="00887359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887359">
        <w:rPr>
          <w:rFonts w:ascii="仿宋_GB2312" w:eastAsia="仿宋_GB2312" w:hint="eastAsia"/>
          <w:sz w:val="32"/>
          <w:szCs w:val="32"/>
        </w:rPr>
        <w:t>1.了解患病情况及合作程度。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评估意识状态、药物过敏史及用药史。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观察肛周情况。</w:t>
      </w:r>
    </w:p>
    <w:p w:rsidR="00887359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评估环境温度及隐蔽程度。</w:t>
      </w:r>
    </w:p>
    <w:p w:rsidR="00505767" w:rsidRPr="00887359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0392E">
        <w:rPr>
          <w:rFonts w:ascii="楷体_GB2312" w:eastAsia="楷体_GB2312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协助取左侧卧位，膝部弯曲，暴露肛门。</w:t>
      </w:r>
    </w:p>
    <w:p w:rsidR="00887359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戴上指套或手套，将栓剂沿直肠壁向脐部方向送入6～7cm。</w:t>
      </w:r>
    </w:p>
    <w:p w:rsidR="00505767" w:rsidRPr="00887359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0392E">
        <w:rPr>
          <w:rFonts w:ascii="楷体_GB2312" w:eastAsia="楷体_GB2312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告知居家老年患者用药后至少侧卧15min。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指导老年患者在给药时放松，深呼吸。</w:t>
      </w:r>
    </w:p>
    <w:p w:rsidR="00887359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指导居家老年患者及照护者正确使用栓剂的方法。</w:t>
      </w:r>
    </w:p>
    <w:p w:rsidR="00505767" w:rsidRPr="00887359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0392E">
        <w:rPr>
          <w:rFonts w:ascii="楷体_GB2312" w:eastAsia="楷体_GB2312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直肠活动性出血或腹泻者，不宜直肠给药。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确保药物放置在肛门括约肌以上。</w:t>
      </w:r>
    </w:p>
    <w:p w:rsidR="00505767" w:rsidRPr="0000392E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00392E">
        <w:rPr>
          <w:rFonts w:ascii="黑体" w:eastAsia="黑体" w:hAnsi="黑体" w:hint="eastAsia"/>
          <w:sz w:val="32"/>
          <w:szCs w:val="32"/>
        </w:rPr>
        <w:t>四十二、冷敷疗法</w:t>
      </w:r>
    </w:p>
    <w:p w:rsidR="00505767" w:rsidRPr="0000392E" w:rsidRDefault="00505767" w:rsidP="00887359">
      <w:pPr>
        <w:widowControl/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00392E">
        <w:rPr>
          <w:rFonts w:ascii="楷体_GB2312" w:eastAsia="楷体_GB2312" w:hint="eastAsia"/>
          <w:bCs/>
          <w:sz w:val="32"/>
          <w:szCs w:val="32"/>
        </w:rPr>
        <w:t>（一）评估与观察要点。</w:t>
      </w:r>
    </w:p>
    <w:p w:rsidR="00505767" w:rsidRPr="00887359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887359">
        <w:rPr>
          <w:rFonts w:ascii="仿宋_GB2312" w:eastAsia="仿宋_GB2312" w:hint="eastAsia"/>
          <w:sz w:val="32"/>
          <w:szCs w:val="32"/>
        </w:rPr>
        <w:t>1.了解患病情况及合作程度。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评估意识状态及生命体征。</w:t>
      </w:r>
    </w:p>
    <w:p w:rsidR="00887359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观察冷敷部位皮肤情况。</w:t>
      </w:r>
    </w:p>
    <w:p w:rsidR="00505767" w:rsidRPr="00887359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0392E">
        <w:rPr>
          <w:rFonts w:ascii="楷体_GB2312" w:eastAsia="楷体_GB2312" w:hint="eastAsia"/>
          <w:bCs/>
          <w:sz w:val="32"/>
          <w:szCs w:val="32"/>
        </w:rPr>
        <w:t>（二）操作要点。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选择适宜的冷敷物品。</w:t>
      </w:r>
    </w:p>
    <w:p w:rsidR="00D30E00" w:rsidRPr="001C114D" w:rsidRDefault="00D30E00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在冰枕或冰袋内放置1/3～2/3的冰块，排出空气，</w:t>
      </w:r>
    </w:p>
    <w:p w:rsidR="00505767" w:rsidRPr="001C114D" w:rsidRDefault="00505767" w:rsidP="00D30E00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缩紧扣带，确认无外漏，用毛巾包裹。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妥善放置冷敷物品，并固定。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定期巡视，防止冷敷物品洒漏，防止冷敷部位温度过低引起冻伤。</w:t>
      </w:r>
    </w:p>
    <w:p w:rsidR="00887359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5.记录冷敷效果和反应。</w:t>
      </w:r>
    </w:p>
    <w:p w:rsidR="00505767" w:rsidRPr="00887359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0392E">
        <w:rPr>
          <w:rFonts w:ascii="楷体_GB2312" w:eastAsia="楷体_GB2312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告知居家老年患者及照护者胸前、颈后、腹部及足底禁止使用冷敷。</w:t>
      </w:r>
    </w:p>
    <w:p w:rsidR="00887359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告知老年患者如有不适，及时告知护士。</w:t>
      </w:r>
    </w:p>
    <w:p w:rsidR="00505767" w:rsidRPr="00887359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0392E">
        <w:rPr>
          <w:rFonts w:ascii="楷体_GB2312" w:eastAsia="楷体_GB2312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冷敷物品不</w:t>
      </w:r>
      <w:r>
        <w:rPr>
          <w:rFonts w:ascii="仿宋_GB2312" w:eastAsia="仿宋_GB2312" w:hint="eastAsia"/>
          <w:sz w:val="32"/>
          <w:szCs w:val="32"/>
        </w:rPr>
        <w:t>应</w:t>
      </w:r>
      <w:r w:rsidRPr="001C114D">
        <w:rPr>
          <w:rFonts w:ascii="仿宋_GB2312" w:eastAsia="仿宋_GB2312" w:hint="eastAsia"/>
          <w:sz w:val="32"/>
          <w:szCs w:val="32"/>
        </w:rPr>
        <w:t>直接接触皮肤。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降温处理30min后测量体温。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用冷的时间不超过30min。</w:t>
      </w:r>
    </w:p>
    <w:p w:rsidR="00505767" w:rsidRPr="0000392E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00392E">
        <w:rPr>
          <w:rFonts w:ascii="黑体" w:eastAsia="黑体" w:hAnsi="黑体" w:hint="eastAsia"/>
          <w:sz w:val="32"/>
          <w:szCs w:val="32"/>
        </w:rPr>
        <w:t>四十三、热敷疗法</w:t>
      </w:r>
    </w:p>
    <w:p w:rsidR="00505767" w:rsidRPr="0000392E" w:rsidRDefault="00505767" w:rsidP="00887359">
      <w:pPr>
        <w:widowControl/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00392E">
        <w:rPr>
          <w:rFonts w:ascii="楷体_GB2312" w:eastAsia="楷体_GB2312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</w:t>
      </w:r>
      <w:r w:rsidR="00DB57CC">
        <w:rPr>
          <w:rFonts w:ascii="仿宋_GB2312" w:eastAsia="仿宋_GB2312" w:hint="eastAsia"/>
          <w:sz w:val="32"/>
          <w:szCs w:val="32"/>
        </w:rPr>
        <w:t>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评估意识状态。</w:t>
      </w:r>
    </w:p>
    <w:p w:rsidR="00887359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观察热敷部位皮肤情况。</w:t>
      </w:r>
    </w:p>
    <w:p w:rsidR="00505767" w:rsidRPr="00887359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0392E">
        <w:rPr>
          <w:rFonts w:ascii="楷体_GB2312" w:eastAsia="楷体_GB2312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根据需要，选择适宜的热敷物品（暖水袋或热敷包）。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用暖水袋时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E60BA" w:rsidRPr="001C114D" w:rsidRDefault="00DE60BA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（1）将低于50℃的热水倒入暖水袋，达到1/2～2/3满，</w:t>
      </w:r>
    </w:p>
    <w:p w:rsidR="00505767" w:rsidRPr="001C114D" w:rsidRDefault="00505767" w:rsidP="00DE60BA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排出空气，盖紧盖子，避免外漏。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（2）擦干暖水袋表面水分，用毛巾包裹。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用热敷包时，加热温度不超过45℃。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妥善放置热敷物品并固定。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定期巡视，防止热敷物品洒漏，防止热敷部位温度过高引起烫伤。</w:t>
      </w:r>
    </w:p>
    <w:p w:rsidR="00887359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记录热敷效果和反应。</w:t>
      </w:r>
    </w:p>
    <w:p w:rsidR="00505767" w:rsidRPr="00887359" w:rsidRDefault="00505767" w:rsidP="0088735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0392E">
        <w:rPr>
          <w:rFonts w:ascii="楷体_GB2312" w:eastAsia="楷体_GB2312" w:hint="eastAsia"/>
          <w:bCs/>
          <w:sz w:val="32"/>
          <w:szCs w:val="32"/>
        </w:rPr>
        <w:t>（三）指导要点。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告知居家老年患者勿擅自将暖水袋置于身体表面。</w:t>
      </w:r>
    </w:p>
    <w:p w:rsidR="00B90A8F" w:rsidRPr="001C114D" w:rsidRDefault="00B90A8F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告知照护者，对于水肿、消瘦、感知觉障碍及意识障</w:t>
      </w:r>
    </w:p>
    <w:p w:rsidR="00B90A8F" w:rsidRDefault="00505767" w:rsidP="00B90A8F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碍者，使用热敷前要咨询医护人员。</w:t>
      </w:r>
    </w:p>
    <w:p w:rsidR="00505767" w:rsidRPr="00B90A8F" w:rsidRDefault="00505767" w:rsidP="00B90A8F">
      <w:pPr>
        <w:widowControl/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00392E">
        <w:rPr>
          <w:rFonts w:ascii="楷体_GB2312" w:eastAsia="楷体_GB2312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热敷物品温度适宜，防止发生烫伤。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定时巡视，加强交接班。</w:t>
      </w:r>
    </w:p>
    <w:p w:rsidR="00505767" w:rsidRPr="0000392E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00392E">
        <w:rPr>
          <w:rFonts w:ascii="黑体" w:eastAsia="黑体" w:hAnsi="黑体" w:hint="eastAsia"/>
          <w:sz w:val="32"/>
          <w:szCs w:val="32"/>
        </w:rPr>
        <w:t>四十四、助行器使用</w:t>
      </w:r>
    </w:p>
    <w:p w:rsidR="00505767" w:rsidRPr="0000392E" w:rsidRDefault="00505767" w:rsidP="00B90A8F">
      <w:pPr>
        <w:widowControl/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00392E">
        <w:rPr>
          <w:rFonts w:ascii="楷体_GB2312" w:eastAsia="楷体_GB2312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了解患病情况、跌倒史及合作程度。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评估意识状态、视力及听力、肢体功能及助行器使用情况。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检查活动环境的安全性，宽敞、明亮，路面平整、无障碍。</w:t>
      </w:r>
    </w:p>
    <w:p w:rsidR="00CA6B30" w:rsidRPr="001C114D" w:rsidRDefault="00CA6B30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检查助行器扶手完好、防滑，固定牢固，四个脚轮高</w:t>
      </w:r>
    </w:p>
    <w:p w:rsidR="00B90A8F" w:rsidRDefault="00505767" w:rsidP="00CA6B30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度相同、平稳。</w:t>
      </w:r>
    </w:p>
    <w:p w:rsidR="00505767" w:rsidRPr="00B90A8F" w:rsidRDefault="00505767" w:rsidP="00B90A8F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0392E">
        <w:rPr>
          <w:rFonts w:ascii="楷体_GB2312" w:eastAsia="楷体_GB2312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测量和调节助行器高度。嘱老年患者自然站立，股骨大转子到地面的高度为助行器扶手的高度。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将助行器置于老年患者身体正前方。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协助老年患者坐于床边，双足着地，目视前方，重心稍微前倾，双上肢力量支撑身体缓慢站起。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协助老年患者双手握住助行器的扶手，保护其腰部。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嘱老年患者双上肢肘关节弯曲约150°，慢慢将重心稳落至助行器上，使助行器保持平稳。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提起助行器置于老年患者身前约一步远的距离，嘱老年患者迈出患侧或肌力较差的肢体，足跟落于助行器后支架位置，再移动健侧肢体跟进。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1C114D">
        <w:rPr>
          <w:rFonts w:ascii="仿宋_GB2312" w:eastAsia="仿宋_GB2312" w:hint="eastAsia"/>
          <w:sz w:val="32"/>
          <w:szCs w:val="32"/>
        </w:rPr>
        <w:t>嘱老年患者重复以上动作，起步时足尖抬高，着地时先足跟再足尖，稳步前进。</w:t>
      </w:r>
    </w:p>
    <w:p w:rsidR="00505767" w:rsidRPr="00CF0571" w:rsidRDefault="00505767" w:rsidP="00B90A8F">
      <w:pPr>
        <w:widowControl/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CF0571">
        <w:rPr>
          <w:rFonts w:ascii="楷体_GB2312" w:eastAsia="楷体_GB2312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告知居家老年患者行走时不要将助行器放得过远，不超过行走约一步的距离，否则容易跌倒；步行速度不宜太快，步幅要小。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告知居家老年患者及照护者，坐下或起身时不要依靠在助行器上，容易发生助行器倾斜，造成跌倒。</w:t>
      </w:r>
    </w:p>
    <w:p w:rsidR="00CA6B30" w:rsidRPr="001C114D" w:rsidRDefault="00CA6B30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指导老年患者使用助行器时，选择合适的防滑鞋子，</w:t>
      </w:r>
    </w:p>
    <w:p w:rsidR="00505767" w:rsidRPr="001C114D" w:rsidRDefault="00505767" w:rsidP="00CA6B30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不要穿拖鞋。</w:t>
      </w:r>
    </w:p>
    <w:p w:rsidR="00505767" w:rsidRPr="00CF0571" w:rsidRDefault="00505767" w:rsidP="00B90A8F">
      <w:pPr>
        <w:widowControl/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CF0571">
        <w:rPr>
          <w:rFonts w:ascii="楷体_GB2312" w:eastAsia="楷体_GB2312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定期检查支架底部衬垫，出现老化、松脱、裂纹或腐蚀及时更换。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行走前确保立位的平衡。</w:t>
      </w:r>
    </w:p>
    <w:p w:rsidR="00505767" w:rsidRPr="00CF0571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CF0571">
        <w:rPr>
          <w:rFonts w:ascii="黑体" w:eastAsia="黑体" w:hAnsi="黑体" w:hint="eastAsia"/>
          <w:sz w:val="32"/>
          <w:szCs w:val="32"/>
        </w:rPr>
        <w:t>四十五、轮椅使用</w:t>
      </w:r>
    </w:p>
    <w:p w:rsidR="00505767" w:rsidRPr="00CF0571" w:rsidRDefault="00505767" w:rsidP="00B90A8F">
      <w:pPr>
        <w:widowControl/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CF0571">
        <w:rPr>
          <w:rFonts w:ascii="楷体_GB2312" w:eastAsia="楷体_GB2312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评估意识状态、生命体征、肌肉力量、损伤部位及肢体受限情况。</w:t>
      </w:r>
    </w:p>
    <w:p w:rsidR="00B90A8F" w:rsidRDefault="00505767" w:rsidP="00B90A8F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检查轮椅的功能。</w:t>
      </w:r>
    </w:p>
    <w:p w:rsidR="00505767" w:rsidRPr="00B90A8F" w:rsidRDefault="00505767" w:rsidP="00B90A8F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F0571">
        <w:rPr>
          <w:rFonts w:ascii="楷体_GB2312" w:eastAsia="楷体_GB2312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确保换乘轮椅的空间无障碍，根据需要增加坐垫或靠垫等。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将轮椅推至床边，与床呈30°～45°，固定轮椅刹车，翻起脚踏板。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协助老年患者坐于轮椅正中位置，背向后靠并抬头，髋关节保持在90°左右，双脚放于脚踏板上。不能保持平衡者，加系安全带固定。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推轮椅时，注意双手用力均匀、平稳，避免颠簸。</w:t>
      </w:r>
    </w:p>
    <w:p w:rsidR="005F4CEA" w:rsidRPr="001C114D" w:rsidRDefault="005F4CEA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乘坐电梯时，确保老年患者面向电梯门，勿用轮椅撞</w:t>
      </w:r>
    </w:p>
    <w:p w:rsidR="00505767" w:rsidRPr="001C114D" w:rsidRDefault="00505767" w:rsidP="005F4CEA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门或障碍物。</w:t>
      </w:r>
    </w:p>
    <w:p w:rsidR="00B90A8F" w:rsidRDefault="00505767" w:rsidP="00B90A8F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下轮椅时，将轮椅推至床边，固定轮椅，翻起踏脚板，扶老年患者站起，转身，慢慢坐回床缘，扶上床。</w:t>
      </w:r>
    </w:p>
    <w:p w:rsidR="00505767" w:rsidRPr="00B90A8F" w:rsidRDefault="00505767" w:rsidP="00B90A8F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F0571">
        <w:rPr>
          <w:rFonts w:ascii="楷体_GB2312" w:eastAsia="楷体_GB2312" w:hint="eastAsia"/>
          <w:bCs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告知居家老年患者乘坐轮椅尽量靠后坐，勿向前倾身或自行下</w:t>
      </w:r>
      <w:r>
        <w:rPr>
          <w:rFonts w:ascii="仿宋_GB2312" w:eastAsia="仿宋_GB2312" w:hint="eastAsia"/>
          <w:sz w:val="32"/>
          <w:szCs w:val="32"/>
        </w:rPr>
        <w:t>轮椅</w:t>
      </w:r>
      <w:r w:rsidRPr="001C114D">
        <w:rPr>
          <w:rFonts w:ascii="仿宋_GB2312" w:eastAsia="仿宋_GB2312" w:hint="eastAsia"/>
          <w:sz w:val="32"/>
          <w:szCs w:val="32"/>
        </w:rPr>
        <w:t>，以免跌倒。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告知居家老年患者及照护者乘坐轮椅下坡时，严禁使用驻立刹车，应倒行，速度要慢。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指导居家老年患者及照护者定期检查轮椅的零部件，如有松动及时修理。</w:t>
      </w:r>
    </w:p>
    <w:p w:rsidR="00B90A8F" w:rsidRDefault="00505767" w:rsidP="00B90A8F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教会老年患者及照护者轮椅制动装置的使用方法。</w:t>
      </w:r>
    </w:p>
    <w:p w:rsidR="00505767" w:rsidRPr="00B90A8F" w:rsidRDefault="00505767" w:rsidP="00B90A8F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F0571">
        <w:rPr>
          <w:rFonts w:ascii="楷体_GB2312" w:eastAsia="楷体_GB2312" w:hint="eastAsia"/>
          <w:bCs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 xml:space="preserve">严禁踩踏脚踏板上下轮椅，严禁未刹车上下轮椅。 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乘坐轮椅时间较长者，每隔30min进行臀部减压一次。</w:t>
      </w:r>
    </w:p>
    <w:p w:rsidR="00505767" w:rsidRPr="00CF0571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CF0571">
        <w:rPr>
          <w:rFonts w:ascii="黑体" w:eastAsia="黑体" w:hAnsi="黑体" w:hint="eastAsia"/>
          <w:sz w:val="32"/>
          <w:szCs w:val="32"/>
        </w:rPr>
        <w:t>四十六、膈下腹部冲击法</w:t>
      </w:r>
    </w:p>
    <w:p w:rsidR="00505767" w:rsidRPr="00CF0571" w:rsidRDefault="00505767" w:rsidP="00B90A8F">
      <w:pPr>
        <w:widowControl/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CF0571">
        <w:rPr>
          <w:rFonts w:ascii="楷体_GB2312" w:eastAsia="楷体_GB2312" w:hint="eastAsia"/>
          <w:bCs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评估意识状态。</w:t>
      </w:r>
    </w:p>
    <w:p w:rsidR="00B90A8F" w:rsidRDefault="00505767" w:rsidP="00B90A8F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判定梗阻程度。</w:t>
      </w:r>
    </w:p>
    <w:p w:rsidR="00505767" w:rsidRPr="00B90A8F" w:rsidRDefault="00505767" w:rsidP="00B90A8F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F0571">
        <w:rPr>
          <w:rFonts w:ascii="楷体_GB2312" w:eastAsia="楷体_GB2312" w:hint="eastAsia"/>
          <w:bCs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意识清醒者。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（1）协助取立位或坐位，头部略低，嘴张开，以便异物吐出。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（2）施救者站在老年患者身后，双臂环抱腰部。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（3）一手握拳，拳头的拇指侧顶在上腹部（肚脐上方两横指），另一手握住握拳的手。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（4）迅速向内上方连续冲击。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意识清醒且肥胖者。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（1）协助取立位或坐位，头部略低，嘴张开，以便异物吐出。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（2）施救者站在老年患者身后，两臂从腋窝伸出抱住前胸。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（3）一只手握拳放在胸骨中央，手掌侧对着胸骨侧，另一只手包住握拳的手。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（4）向后猛烈挤压胸部。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意识不清者。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（1）协助就地平躺仰卧，头转向一侧并后仰，充分开放气道。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（2）施救者骑跨于老年患者的髋部，或跪于老年患者一侧。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（3）一手掌跟置于老年患者腹部，位于脐和剑突之间，另一手置于其上。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（4）迅速有力向内上方冲击。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冲击重复5～6次，每次冲击动作应分开和独立。</w:t>
      </w:r>
    </w:p>
    <w:p w:rsidR="00505767" w:rsidRDefault="00505767" w:rsidP="001466CB">
      <w:pPr>
        <w:widowControl/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1466CB">
        <w:rPr>
          <w:rFonts w:ascii="楷体_GB2312" w:eastAsia="楷体_GB2312" w:hint="eastAsia"/>
          <w:bCs/>
          <w:sz w:val="32"/>
          <w:szCs w:val="32"/>
        </w:rPr>
        <w:t>（三）指导要点。</w:t>
      </w:r>
    </w:p>
    <w:p w:rsidR="005D3080" w:rsidRPr="001466CB" w:rsidRDefault="005D3080" w:rsidP="001466CB">
      <w:pPr>
        <w:widowControl/>
        <w:spacing w:line="360" w:lineRule="auto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告知居家老年患者及照护者，将食物切成细块，便于</w:t>
      </w:r>
    </w:p>
    <w:p w:rsidR="00505767" w:rsidRPr="001C114D" w:rsidRDefault="00505767" w:rsidP="005D3080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咀嚼。</w:t>
      </w:r>
    </w:p>
    <w:p w:rsidR="001466CB" w:rsidRDefault="00505767" w:rsidP="001466CB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告知居家老年患者口中含有食物时，避免讲话、大笑或活动。</w:t>
      </w:r>
    </w:p>
    <w:p w:rsidR="00505767" w:rsidRPr="001466CB" w:rsidRDefault="00505767" w:rsidP="001466CB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F0571">
        <w:rPr>
          <w:rFonts w:ascii="楷体_GB2312" w:eastAsia="楷体_GB2312" w:hint="eastAsia"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如呼吸道部分梗阻，气体交换良好，鼓励用力咳嗽。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在使用本法后检查老年患者有无并发症的发生。</w:t>
      </w:r>
    </w:p>
    <w:p w:rsidR="00505767" w:rsidRPr="00CF0571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CF0571">
        <w:rPr>
          <w:rFonts w:ascii="黑体" w:eastAsia="黑体" w:hAnsi="黑体" w:hint="eastAsia"/>
          <w:sz w:val="32"/>
          <w:szCs w:val="32"/>
        </w:rPr>
        <w:t>四十七、心肺复苏</w:t>
      </w:r>
    </w:p>
    <w:p w:rsidR="00505767" w:rsidRPr="00CF0571" w:rsidRDefault="00505767" w:rsidP="001466CB">
      <w:pPr>
        <w:widowControl/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CF0571">
        <w:rPr>
          <w:rFonts w:ascii="楷体_GB2312" w:eastAsia="楷体_GB2312" w:hint="eastAsia"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评估意识状态、颈动脉搏动、呼吸及有无颈部损伤。</w:t>
      </w:r>
    </w:p>
    <w:p w:rsidR="001466CB" w:rsidRDefault="00505767" w:rsidP="001466CB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评估现场环境安全状况、设备及人员。</w:t>
      </w:r>
    </w:p>
    <w:p w:rsidR="00505767" w:rsidRPr="001466CB" w:rsidRDefault="00505767" w:rsidP="001466CB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F0571">
        <w:rPr>
          <w:rFonts w:ascii="楷体_GB2312" w:eastAsia="楷体_GB2312" w:hint="eastAsia"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轻拍老年患者双肩大声呼叫，若无反应，立即呼救，寻求帮助，启动应急反应系统，记录时间。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协助老年患者去枕平卧于坚实表面（地面或垫板）。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暴露胸腹部，松开腰带。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判断颈动脉搏动及呼吸，时间小于10s。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开始胸外按压，将一手掌根部置于老年患者两乳头连线胸骨中下部，另一手掌根部重叠放于手背上，</w:t>
      </w:r>
      <w:r w:rsidR="0060137F" w:rsidRPr="0060137F">
        <w:rPr>
          <w:rFonts w:ascii="仿宋_GB2312" w:eastAsia="仿宋_GB2312" w:hint="eastAsia"/>
          <w:sz w:val="32"/>
          <w:szCs w:val="32"/>
        </w:rPr>
        <w:t>手掌根部长轴与胸骨长轴确保一致，</w:t>
      </w:r>
      <w:r w:rsidRPr="001C114D">
        <w:rPr>
          <w:rFonts w:ascii="仿宋_GB2312" w:eastAsia="仿宋_GB2312" w:hint="eastAsia"/>
          <w:sz w:val="32"/>
          <w:szCs w:val="32"/>
        </w:rPr>
        <w:t>双臂伸直，垂直按压，使胸骨下陷5～6cm，每次按压后使胸廓完全</w:t>
      </w:r>
      <w:r>
        <w:rPr>
          <w:rFonts w:ascii="仿宋_GB2312" w:eastAsia="仿宋_GB2312" w:hint="eastAsia"/>
          <w:sz w:val="32"/>
          <w:szCs w:val="32"/>
        </w:rPr>
        <w:t>回复</w:t>
      </w:r>
      <w:r w:rsidRPr="001C114D">
        <w:rPr>
          <w:rFonts w:ascii="仿宋_GB2312" w:eastAsia="仿宋_GB2312" w:hint="eastAsia"/>
          <w:sz w:val="32"/>
          <w:szCs w:val="32"/>
        </w:rPr>
        <w:t>，放松时手掌不</w:t>
      </w:r>
      <w:r>
        <w:rPr>
          <w:rFonts w:ascii="仿宋_GB2312" w:eastAsia="仿宋_GB2312" w:hint="eastAsia"/>
          <w:sz w:val="32"/>
          <w:szCs w:val="32"/>
        </w:rPr>
        <w:t>应</w:t>
      </w:r>
      <w:r w:rsidRPr="001C114D">
        <w:rPr>
          <w:rFonts w:ascii="仿宋_GB2312" w:eastAsia="仿宋_GB2312" w:hint="eastAsia"/>
          <w:sz w:val="32"/>
          <w:szCs w:val="32"/>
        </w:rPr>
        <w:t>离开胸壁，按压频率100～120次/</w:t>
      </w:r>
      <w:r w:rsidRPr="005F6AB7">
        <w:rPr>
          <w:rFonts w:ascii="仿宋_GB2312" w:eastAsia="仿宋_GB2312" w:hint="eastAsia"/>
          <w:sz w:val="32"/>
          <w:szCs w:val="32"/>
        </w:rPr>
        <w:t>min</w:t>
      </w:r>
      <w:r w:rsidRPr="001C114D">
        <w:rPr>
          <w:rFonts w:ascii="仿宋_GB2312" w:eastAsia="仿宋_GB2312" w:hint="eastAsia"/>
          <w:sz w:val="32"/>
          <w:szCs w:val="32"/>
        </w:rPr>
        <w:t>。</w:t>
      </w:r>
    </w:p>
    <w:p w:rsidR="005F4CEA" w:rsidRPr="001C114D" w:rsidRDefault="005F4CEA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清除口鼻腔分泌物，取下活动性义齿，采取仰头举颏</w:t>
      </w:r>
    </w:p>
    <w:p w:rsidR="00505767" w:rsidRPr="001C114D" w:rsidRDefault="00505767" w:rsidP="005F4CEA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法（对于颈部外伤者使用双手托颌法）开放气道。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1C114D">
        <w:rPr>
          <w:rFonts w:ascii="仿宋_GB2312" w:eastAsia="仿宋_GB2312" w:hint="eastAsia"/>
          <w:sz w:val="32"/>
          <w:szCs w:val="32"/>
        </w:rPr>
        <w:t>使面罩与面部紧密贴合，挤压气囊1s，同时观察胸廓是否抬起，连续挤压简易呼吸器2次。可连接中心供氧，调节氧流量至少10L/min。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Pr="001C114D">
        <w:rPr>
          <w:rFonts w:ascii="仿宋_GB2312" w:eastAsia="仿宋_GB2312" w:hint="eastAsia"/>
          <w:sz w:val="32"/>
          <w:szCs w:val="32"/>
        </w:rPr>
        <w:t>按压和通气比为30:2。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 w:rsidRPr="001C114D">
        <w:rPr>
          <w:rFonts w:ascii="仿宋_GB2312" w:eastAsia="仿宋_GB2312" w:hint="eastAsia"/>
          <w:sz w:val="32"/>
          <w:szCs w:val="32"/>
        </w:rPr>
        <w:t>反复5个循环后，评估复苏效果。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（1）意识恢复，颈动脉搏动恢复，呼吸恢复，瞳孔由散大变缩小，口唇、甲床紫绀减轻，皮温回暖，上肢收缩压大于60mmHg，提示复苏成功。</w:t>
      </w:r>
    </w:p>
    <w:p w:rsidR="001466CB" w:rsidRDefault="00505767" w:rsidP="001466CB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（2）复苏未成功，继续进行心肺复苏，直至高级生命团队接管或复苏成功。</w:t>
      </w:r>
    </w:p>
    <w:p w:rsidR="00505767" w:rsidRPr="001466CB" w:rsidRDefault="00505767" w:rsidP="001466CB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F0571">
        <w:rPr>
          <w:rFonts w:ascii="楷体_GB2312" w:eastAsia="楷体_GB2312" w:hint="eastAsia"/>
          <w:sz w:val="32"/>
          <w:szCs w:val="32"/>
        </w:rPr>
        <w:t>（三）注意事项。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应确保按压速度及深度，按压与放松时间基本相等，尽量减少中断，中断时间不超过10s。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5F6AB7">
        <w:rPr>
          <w:rFonts w:ascii="仿宋_GB2312" w:eastAsia="仿宋_GB2312" w:hint="eastAsia"/>
          <w:sz w:val="32"/>
          <w:szCs w:val="32"/>
        </w:rPr>
        <w:t>每6s挤压气囊一次</w:t>
      </w:r>
      <w:r w:rsidR="0056448A">
        <w:rPr>
          <w:rFonts w:ascii="仿宋_GB2312" w:eastAsia="仿宋_GB2312" w:hint="eastAsia"/>
          <w:sz w:val="32"/>
          <w:szCs w:val="32"/>
        </w:rPr>
        <w:t>，</w:t>
      </w:r>
      <w:r w:rsidR="0056448A" w:rsidRPr="0056448A">
        <w:rPr>
          <w:rFonts w:ascii="仿宋_GB2312" w:eastAsia="仿宋_GB2312" w:hint="eastAsia"/>
          <w:color w:val="000000" w:themeColor="text1"/>
          <w:sz w:val="32"/>
          <w:szCs w:val="32"/>
        </w:rPr>
        <w:t>给予一次呼吸。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每次吹气1s以上，避免过度通气。</w:t>
      </w:r>
    </w:p>
    <w:p w:rsidR="00505767" w:rsidRPr="00CF0571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CF0571">
        <w:rPr>
          <w:rFonts w:ascii="黑体" w:eastAsia="黑体" w:hAnsi="黑体" w:hint="eastAsia"/>
          <w:sz w:val="32"/>
          <w:szCs w:val="32"/>
        </w:rPr>
        <w:t>四十八、非同步电除颤</w:t>
      </w:r>
    </w:p>
    <w:p w:rsidR="00505767" w:rsidRPr="00CF0571" w:rsidRDefault="00505767" w:rsidP="001466CB">
      <w:pPr>
        <w:widowControl/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CF0571">
        <w:rPr>
          <w:rFonts w:ascii="楷体_GB2312" w:eastAsia="楷体_GB2312" w:hint="eastAsia"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CF0571">
        <w:rPr>
          <w:rFonts w:ascii="仿宋_GB2312" w:eastAsia="仿宋_GB2312" w:hint="eastAsia"/>
          <w:sz w:val="32"/>
          <w:szCs w:val="32"/>
        </w:rPr>
        <w:t>评估意识状态、抽搐、发绀及大</w:t>
      </w:r>
      <w:r w:rsidRPr="001C114D">
        <w:rPr>
          <w:rFonts w:ascii="仿宋_GB2312" w:eastAsia="仿宋_GB2312" w:hint="eastAsia"/>
          <w:sz w:val="32"/>
          <w:szCs w:val="32"/>
        </w:rPr>
        <w:t>动脉搏动情况。</w:t>
      </w:r>
    </w:p>
    <w:p w:rsidR="001466CB" w:rsidRDefault="00505767" w:rsidP="001466CB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观察心电监测室颤或无脉性室速。</w:t>
      </w:r>
    </w:p>
    <w:p w:rsidR="00505767" w:rsidRPr="001466CB" w:rsidRDefault="00505767" w:rsidP="001466CB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F0571">
        <w:rPr>
          <w:rFonts w:ascii="楷体_GB2312" w:eastAsia="楷体_GB2312" w:hint="eastAsia"/>
          <w:sz w:val="32"/>
          <w:szCs w:val="32"/>
        </w:rPr>
        <w:t>（二）操作要点。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呼救寻求帮助，记录抢救时间。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协助取去枕平卧位，暴露胸部，左上肢外展。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开启除颤仪调至除颤位置，确认电复律状态为非同步方式。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选择除颤能量，一般单相波除颤用360 J，直线双相波用200 J。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手柄电极涂导电糊或将生理盐水纱布放于除颤部位。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将电极板置于除颤部位，负极手柄放于右锁骨中线第二肋间，正极手柄电极放于左腋中线平第五肋间，两电极板之间相距10cm以上。再次确认室颤心律。</w:t>
      </w:r>
    </w:p>
    <w:p w:rsidR="001466CB" w:rsidRPr="001C114D" w:rsidRDefault="001466CB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1C114D">
        <w:rPr>
          <w:rFonts w:ascii="仿宋_GB2312" w:eastAsia="仿宋_GB2312" w:hint="eastAsia"/>
          <w:sz w:val="32"/>
          <w:szCs w:val="32"/>
        </w:rPr>
        <w:t>双臂伸直，使电极板紧贴胸壁，约10kg压力垂直下压，充电，确认操作者或他人离开床旁，未与老年患者接触。</w:t>
      </w:r>
    </w:p>
    <w:p w:rsidR="00505767" w:rsidRPr="001C114D" w:rsidRDefault="00505767" w:rsidP="001466CB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再次观察心电示波，确认需要除颤。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Pr="001C114D">
        <w:rPr>
          <w:rFonts w:ascii="仿宋_GB2312" w:eastAsia="仿宋_GB2312" w:hint="eastAsia"/>
          <w:sz w:val="32"/>
          <w:szCs w:val="32"/>
        </w:rPr>
        <w:t>双手同时按压放电按钮除颤。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 w:rsidRPr="001C114D">
        <w:rPr>
          <w:rFonts w:ascii="仿宋_GB2312" w:eastAsia="仿宋_GB2312" w:hint="eastAsia"/>
          <w:sz w:val="32"/>
          <w:szCs w:val="32"/>
        </w:rPr>
        <w:t>首次除颤后如室颤持续存在，移开电极板后立即进行5个周期心肺复苏。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 w:rsidRPr="001C114D">
        <w:rPr>
          <w:rFonts w:ascii="仿宋_GB2312" w:eastAsia="仿宋_GB2312" w:hint="eastAsia"/>
          <w:sz w:val="32"/>
          <w:szCs w:val="32"/>
        </w:rPr>
        <w:t>观察心电示波，并记录即刻心电图，评估除颤效果和并发症。</w:t>
      </w:r>
    </w:p>
    <w:p w:rsidR="00505767" w:rsidRPr="00CF0571" w:rsidRDefault="00505767" w:rsidP="001466CB">
      <w:pPr>
        <w:widowControl/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CF0571">
        <w:rPr>
          <w:rFonts w:ascii="楷体_GB2312" w:eastAsia="楷体_GB2312" w:hint="eastAsia"/>
          <w:sz w:val="32"/>
          <w:szCs w:val="32"/>
        </w:rPr>
        <w:t>（三）注意事项。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除颤时远离水及导电材料。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放置电极板部位应避开瘢痕、伤口。如装有起搏器，除颤电极板应距</w:t>
      </w:r>
      <w:r w:rsidR="007A7CCF">
        <w:rPr>
          <w:rFonts w:ascii="仿宋_GB2312" w:eastAsia="仿宋_GB2312" w:hint="eastAsia"/>
          <w:sz w:val="32"/>
          <w:szCs w:val="32"/>
        </w:rPr>
        <w:t>起搏器</w:t>
      </w:r>
      <w:r w:rsidRPr="001C114D">
        <w:rPr>
          <w:rFonts w:ascii="仿宋_GB2312" w:eastAsia="仿宋_GB2312" w:hint="eastAsia"/>
          <w:sz w:val="32"/>
          <w:szCs w:val="32"/>
        </w:rPr>
        <w:t>位置10cm或以上。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禁</w:t>
      </w:r>
      <w:r>
        <w:rPr>
          <w:rFonts w:ascii="仿宋_GB2312" w:eastAsia="仿宋_GB2312" w:hint="eastAsia"/>
          <w:sz w:val="32"/>
          <w:szCs w:val="32"/>
        </w:rPr>
        <w:t>止</w:t>
      </w:r>
      <w:r w:rsidRPr="001C114D">
        <w:rPr>
          <w:rFonts w:ascii="仿宋_GB2312" w:eastAsia="仿宋_GB2312" w:hint="eastAsia"/>
          <w:sz w:val="32"/>
          <w:szCs w:val="32"/>
        </w:rPr>
        <w:t>电极板对空放电及电极板面对面放电。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两块电极板与胸壁摩擦使导电糊分布均匀，防止皮肤灼伤，禁止两块电极板对抹导电糊。导电糊不应在两块电极板之间的胸壁上，以免除颤无效。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263664" w:rsidRPr="00263664">
        <w:rPr>
          <w:rFonts w:ascii="仿宋_GB2312" w:eastAsia="仿宋_GB2312" w:hint="eastAsia"/>
          <w:sz w:val="32"/>
          <w:szCs w:val="32"/>
        </w:rPr>
        <w:t>放电前确保所有人员未接触患者。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使用后电极板充分清洁，及时充电备用，定期检查性能。</w:t>
      </w:r>
    </w:p>
    <w:p w:rsidR="00505767" w:rsidRPr="001C114D" w:rsidRDefault="00505767" w:rsidP="00505767">
      <w:pPr>
        <w:widowControl/>
        <w:spacing w:line="360" w:lineRule="auto"/>
        <w:rPr>
          <w:rFonts w:ascii="仿宋_GB2312" w:eastAsia="仿宋_GB2312"/>
          <w:b/>
          <w:sz w:val="32"/>
          <w:szCs w:val="32"/>
        </w:rPr>
      </w:pPr>
    </w:p>
    <w:p w:rsidR="00505767" w:rsidRPr="00CF0571" w:rsidRDefault="00505767" w:rsidP="00505767">
      <w:pPr>
        <w:widowControl/>
        <w:spacing w:line="360" w:lineRule="auto"/>
        <w:jc w:val="center"/>
        <w:rPr>
          <w:rFonts w:asciiTheme="minorEastAsia" w:eastAsiaTheme="minorEastAsia" w:hAnsiTheme="minorEastAsia"/>
          <w:sz w:val="44"/>
          <w:szCs w:val="32"/>
        </w:rPr>
      </w:pPr>
      <w:r w:rsidRPr="00CF0571">
        <w:rPr>
          <w:rFonts w:asciiTheme="minorEastAsia" w:eastAsiaTheme="minorEastAsia" w:hAnsiTheme="minorEastAsia" w:hint="eastAsia"/>
          <w:b/>
          <w:sz w:val="44"/>
          <w:szCs w:val="32"/>
        </w:rPr>
        <w:t xml:space="preserve"> </w:t>
      </w:r>
      <w:r w:rsidRPr="00E1641B">
        <w:rPr>
          <w:rFonts w:asciiTheme="minorEastAsia" w:eastAsiaTheme="minorEastAsia" w:hAnsiTheme="minorEastAsia" w:hint="eastAsia"/>
          <w:b/>
          <w:bCs/>
          <w:sz w:val="32"/>
          <w:szCs w:val="32"/>
        </w:rPr>
        <w:t>第5章 老年康复护理</w:t>
      </w:r>
    </w:p>
    <w:p w:rsidR="00021AE1" w:rsidRDefault="00505767" w:rsidP="00021AE1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老年康复护理是以康复治疗方案为依据，以最大限度恢复功能、减轻残障为目标，密切联系老年患者的日常生活活</w:t>
      </w:r>
      <w:r w:rsidR="00021AE1" w:rsidRPr="001C114D">
        <w:rPr>
          <w:rFonts w:ascii="仿宋_GB2312" w:eastAsia="仿宋_GB2312" w:hint="eastAsia"/>
          <w:sz w:val="32"/>
          <w:szCs w:val="32"/>
        </w:rPr>
        <w:t>动，开展适宜的康复护理项目，预防并发症和功能减退，提</w:t>
      </w:r>
    </w:p>
    <w:p w:rsidR="00505767" w:rsidRPr="001C114D" w:rsidRDefault="00505767" w:rsidP="00021AE1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高自理能力。</w:t>
      </w:r>
    </w:p>
    <w:p w:rsidR="00505767" w:rsidRPr="00CF0571" w:rsidRDefault="00505767" w:rsidP="00505767">
      <w:pPr>
        <w:widowControl/>
        <w:spacing w:line="360" w:lineRule="auto"/>
        <w:ind w:firstLine="606"/>
        <w:jc w:val="center"/>
        <w:rPr>
          <w:rFonts w:ascii="黑体" w:eastAsia="黑体" w:hAnsi="黑体"/>
          <w:sz w:val="32"/>
          <w:szCs w:val="32"/>
        </w:rPr>
      </w:pPr>
      <w:r w:rsidRPr="00CF0571">
        <w:rPr>
          <w:rFonts w:ascii="黑体" w:eastAsia="黑体" w:hAnsi="黑体" w:hint="eastAsia"/>
          <w:sz w:val="32"/>
          <w:szCs w:val="32"/>
        </w:rPr>
        <w:t>一、个人卫生清洁训练</w:t>
      </w:r>
    </w:p>
    <w:p w:rsidR="00505767" w:rsidRPr="00CF0571" w:rsidRDefault="00505767" w:rsidP="00E722F3">
      <w:pPr>
        <w:widowControl/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CF0571">
        <w:rPr>
          <w:rFonts w:ascii="楷体_GB2312" w:eastAsia="楷体_GB2312" w:hint="eastAsia"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评估肢体活动能力、管路位置及固定情况。</w:t>
      </w:r>
    </w:p>
    <w:p w:rsidR="00E722F3" w:rsidRDefault="00505767" w:rsidP="00E722F3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评估皮肤完整性、清洁需求及大小便自理能力。</w:t>
      </w:r>
    </w:p>
    <w:p w:rsidR="00505767" w:rsidRPr="00E722F3" w:rsidRDefault="00505767" w:rsidP="00E722F3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F0571">
        <w:rPr>
          <w:rFonts w:ascii="楷体_GB2312" w:eastAsia="楷体_GB2312" w:hint="eastAsia"/>
          <w:sz w:val="32"/>
          <w:szCs w:val="32"/>
        </w:rPr>
        <w:t>（二）康复护理要点。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协助梳头、洗脸及口腔清洁。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（1）选择长把梳子，用健侧手梳头。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（2）选用温水洗脸，重点清洗眼周、口唇及鼻周的污垢。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（3）协助把湿毛巾绕在水龙头上拧干。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（4）选择塑料杯，用健侧手刷牙漱口。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（5）必要时给予口腔护理。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协助擦浴。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（1）浴室地面放防滑垫，嘱其穿防滑鞋。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（2）室温控制在24～26℃。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（3）水温控制在38～42℃，嘱其用健侧肢体测试水温。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（4）按面部－颈部－肩部－胸腹部－上肢－背部－腰部－腿部－足部顺序擦洗。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（5）协助更换清洁衣物。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协助如厕。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（1）协助或用轮椅至卫生间。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（2）将卫生纸缠绕在手上从前至后擦拭。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（3）协助穿脱裤子。</w:t>
      </w:r>
    </w:p>
    <w:p w:rsidR="00427A3C" w:rsidRDefault="00505767" w:rsidP="00427A3C">
      <w:pPr>
        <w:widowControl/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CF0571">
        <w:rPr>
          <w:rFonts w:ascii="楷体_GB2312" w:eastAsia="楷体_GB2312" w:hint="eastAsia"/>
          <w:sz w:val="32"/>
          <w:szCs w:val="32"/>
        </w:rPr>
        <w:t>（三）指导要点。</w:t>
      </w:r>
    </w:p>
    <w:p w:rsidR="00505767" w:rsidRPr="00427A3C" w:rsidRDefault="00505767" w:rsidP="00427A3C">
      <w:pPr>
        <w:widowControl/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指导擦浴时使用手套式毛巾及长柄浴刷的方法。</w:t>
      </w:r>
    </w:p>
    <w:p w:rsidR="00427A3C" w:rsidRDefault="00505767" w:rsidP="00427A3C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教会个人卫生清洁的方法。</w:t>
      </w:r>
    </w:p>
    <w:p w:rsidR="00505767" w:rsidRPr="00427A3C" w:rsidRDefault="00505767" w:rsidP="00427A3C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F0571">
        <w:rPr>
          <w:rFonts w:ascii="楷体_GB2312" w:eastAsia="楷体_GB2312" w:hint="eastAsia"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清洁时光线适宜，保暖，保护隐私，保证安全。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避免空腹或饱餐后30min内洗澡或擦浴，不宜独自浴缸洗浴。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如厕时选择坐便。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防止管路扭曲、受压、打折或滑脱。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发现不适时及时停止操作。</w:t>
      </w:r>
    </w:p>
    <w:p w:rsidR="00505767" w:rsidRPr="00CF0571" w:rsidRDefault="00505767" w:rsidP="00505767">
      <w:pPr>
        <w:spacing w:line="360" w:lineRule="auto"/>
        <w:ind w:firstLineChars="200" w:firstLine="640"/>
        <w:jc w:val="center"/>
        <w:rPr>
          <w:rFonts w:ascii="黑体" w:eastAsia="黑体" w:hAnsi="黑体"/>
          <w:color w:val="000000"/>
          <w:sz w:val="32"/>
          <w:szCs w:val="32"/>
        </w:rPr>
      </w:pPr>
      <w:r w:rsidRPr="00CF0571">
        <w:rPr>
          <w:rFonts w:ascii="黑体" w:eastAsia="黑体" w:hAnsi="黑体" w:hint="eastAsia"/>
          <w:color w:val="000000"/>
          <w:sz w:val="32"/>
          <w:szCs w:val="32"/>
        </w:rPr>
        <w:t>二、穿衣训练</w:t>
      </w:r>
    </w:p>
    <w:p w:rsidR="00505767" w:rsidRPr="00CF0571" w:rsidRDefault="00505767" w:rsidP="00427A3C">
      <w:pPr>
        <w:widowControl/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CF0571">
        <w:rPr>
          <w:rFonts w:ascii="楷体_GB2312" w:eastAsia="楷体_GB2312" w:hint="eastAsia"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评估肢体活动能力、管路位置及固定情况。</w:t>
      </w:r>
    </w:p>
    <w:p w:rsidR="00427A3C" w:rsidRDefault="00505767" w:rsidP="00427A3C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评估环境温度。</w:t>
      </w:r>
    </w:p>
    <w:p w:rsidR="00505767" w:rsidRPr="00427A3C" w:rsidRDefault="00505767" w:rsidP="00427A3C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F0571">
        <w:rPr>
          <w:rFonts w:ascii="楷体_GB2312" w:eastAsia="楷体_GB2312" w:hint="eastAsia"/>
          <w:sz w:val="32"/>
          <w:szCs w:val="32"/>
        </w:rPr>
        <w:t>（二）康复护理要点。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1.协助穿脱上衣。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（1）穿上衣时，先穿患侧上肢，再穿健侧上肢。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（2）用健侧手将患肢套进衣袖并拉至肩峰。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（3）用健侧手拉衣领至健侧肩部斜上方，将健侧上肢穿入另一个衣袖。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（4）系好衣扣并整理。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（5）脱上衣时，先脱健侧上肢，再脱患侧上肢。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协助穿脱裤子。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（1）穿裤子时，先穿患侧下肢，再穿健侧下肢。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（2）健手将患侧腿抬起置于健侧腿上，再用健侧手穿患侧裤腿，拉裤腰至膝以上，放下患侧腿。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（3）将健侧裤腿拉至膝上。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（4）抬臀或站起向上拉至腰部，整理衣裤。</w:t>
      </w:r>
    </w:p>
    <w:p w:rsidR="005F4CEA" w:rsidRPr="001C114D" w:rsidRDefault="005F4CEA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（5）脱裤子时，嘱其先松解皮带或腰带，脱健侧下肢，</w:t>
      </w:r>
    </w:p>
    <w:p w:rsidR="00505767" w:rsidRPr="001C114D" w:rsidRDefault="00505767" w:rsidP="005F4CEA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再脱患侧下肢。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协助穿脱袜子和鞋。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（1）抬起患侧腿，置于健侧腿上，用健侧手为患足穿袜子和鞋。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（2）用同样方法穿上健侧的袜子和鞋。</w:t>
      </w:r>
    </w:p>
    <w:p w:rsidR="00427A3C" w:rsidRDefault="00505767" w:rsidP="00427A3C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（3）脱袜子和鞋时，先脱健侧，再脱患侧。</w:t>
      </w:r>
    </w:p>
    <w:p w:rsidR="00505767" w:rsidRPr="00427A3C" w:rsidRDefault="00505767" w:rsidP="00427A3C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F0571">
        <w:rPr>
          <w:rFonts w:ascii="楷体_GB2312" w:eastAsia="楷体_GB2312" w:hint="eastAsia"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告知穿脱衣裤、鞋袜的注意事项。</w:t>
      </w:r>
    </w:p>
    <w:p w:rsidR="00427A3C" w:rsidRDefault="00505767" w:rsidP="00427A3C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教会穿脱衣裤、鞋袜的方法。</w:t>
      </w:r>
    </w:p>
    <w:p w:rsidR="00505767" w:rsidRPr="00427A3C" w:rsidRDefault="00505767" w:rsidP="00427A3C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F0571">
        <w:rPr>
          <w:rFonts w:ascii="楷体_GB2312" w:eastAsia="楷体_GB2312" w:hint="eastAsia"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尽量选择宽松开衫上衣、松紧带式裤子。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不宜选择系带的鞋子。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坐位穿脱衣时，注意保持平衡。</w:t>
      </w:r>
    </w:p>
    <w:p w:rsidR="00505767" w:rsidRPr="00CF0571" w:rsidRDefault="00505767" w:rsidP="00505767">
      <w:pPr>
        <w:spacing w:line="360" w:lineRule="auto"/>
        <w:jc w:val="center"/>
        <w:rPr>
          <w:rFonts w:ascii="黑体" w:eastAsia="黑体" w:hAnsi="黑体"/>
          <w:color w:val="000000"/>
          <w:sz w:val="32"/>
          <w:szCs w:val="32"/>
        </w:rPr>
      </w:pPr>
      <w:r w:rsidRPr="00CF0571">
        <w:rPr>
          <w:rFonts w:ascii="黑体" w:eastAsia="黑体" w:hAnsi="黑体" w:hint="eastAsia"/>
          <w:color w:val="000000"/>
          <w:sz w:val="32"/>
          <w:szCs w:val="32"/>
        </w:rPr>
        <w:t>三、进食训练</w:t>
      </w:r>
    </w:p>
    <w:p w:rsidR="00505767" w:rsidRPr="00CF0571" w:rsidRDefault="00505767" w:rsidP="00427A3C">
      <w:pPr>
        <w:widowControl/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CF0571">
        <w:rPr>
          <w:rFonts w:ascii="楷体_GB2312" w:eastAsia="楷体_GB2312" w:hint="eastAsia"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评估意识状态、吞咽能力、饮食状况、就餐环境及患者情绪。</w:t>
      </w:r>
    </w:p>
    <w:p w:rsidR="00427A3C" w:rsidRDefault="00505767" w:rsidP="00427A3C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评估肢体活动能力、管路位置及固定情况。</w:t>
      </w:r>
    </w:p>
    <w:p w:rsidR="00505767" w:rsidRPr="00427A3C" w:rsidRDefault="00505767" w:rsidP="00427A3C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F0571">
        <w:rPr>
          <w:rFonts w:ascii="楷体_GB2312" w:eastAsia="楷体_GB2312" w:hint="eastAsia"/>
          <w:sz w:val="32"/>
          <w:szCs w:val="32"/>
        </w:rPr>
        <w:t>（二）康复护理要点。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可参照评估量表评估吞咽功能（附录P洼田饮水试验）。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协助取合适体位。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（1）取坐位，抬头、坐直，桌面尽量靠近身体不留空隙。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（2）取半卧位，头、背部给予支撑，床上餐桌尽量靠近身体。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（3）取右侧卧位，在头、肩下垫枕，背后给予支撑。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在颌下铺餐巾。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给予合适温度的饭菜。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进食过程中观察有无呛咳、误吸。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进食后做口腔清洁。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1C114D">
        <w:rPr>
          <w:rFonts w:ascii="仿宋_GB2312" w:eastAsia="仿宋_GB2312" w:hint="eastAsia"/>
          <w:sz w:val="32"/>
          <w:szCs w:val="32"/>
        </w:rPr>
        <w:t>吞咽障碍者。</w:t>
      </w:r>
    </w:p>
    <w:p w:rsidR="00427A3C" w:rsidRPr="001C114D" w:rsidRDefault="00427A3C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（1）根据容积－黏度测试结果，判断经口进食的食物</w:t>
      </w:r>
    </w:p>
    <w:p w:rsidR="00505767" w:rsidRPr="001C114D" w:rsidRDefault="00505767" w:rsidP="00427A3C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形态和一口量。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（2）站在老年患者健侧方进行训练。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（3）将食物放入健侧舌后部或颊部。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（4）嘱其下颌贴近胸骨，低头吞咽。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（5）嘱其左右转头进行吞咽，清除梨状窝残留，必要时饮少量水。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 xml:space="preserve">（6）每次吞咽后，嘱其再做空吞咽，减少食物残留。  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（7）进食后观察口腔内是否有残留食物。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（8）进食速度要慢，喂完一口再喂第二口，避免重叠入口。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（9）一口摄入量3～4ml，酌情增加，一般不超过20ml。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（10）进食训练时间以30～40min为宜，予以充分的休息时间。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（11）进食量从50～80ml开始，逐步增加进食量，一般以200～300ml为宜。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Pr="001C114D">
        <w:rPr>
          <w:rFonts w:ascii="仿宋_GB2312" w:eastAsia="仿宋_GB2312" w:hint="eastAsia"/>
          <w:sz w:val="32"/>
          <w:szCs w:val="32"/>
        </w:rPr>
        <w:t>视觉障碍者。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（1）配戴合适的眼镜。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（2）以时钟方位（3点、6点、9点、12点）摆放食物。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（3）从斜后方用手协助其触摸餐具，选取食物。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 w:rsidRPr="001C114D">
        <w:rPr>
          <w:rFonts w:ascii="仿宋_GB2312" w:eastAsia="仿宋_GB2312" w:hint="eastAsia"/>
          <w:sz w:val="32"/>
          <w:szCs w:val="32"/>
        </w:rPr>
        <w:t>认知障碍者。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（1）准备饭菜混合式食物。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（2）把食物分成小份，控制进食总量。</w:t>
      </w:r>
    </w:p>
    <w:p w:rsidR="00427A3C" w:rsidRDefault="00505767" w:rsidP="00427A3C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（3）提供易持握的餐具进食。</w:t>
      </w:r>
    </w:p>
    <w:p w:rsidR="00505767" w:rsidRPr="00427A3C" w:rsidRDefault="00505767" w:rsidP="00427A3C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F0571">
        <w:rPr>
          <w:rFonts w:ascii="楷体_GB2312" w:eastAsia="楷体_GB2312" w:hint="eastAsia"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告知进食速度不宜过快，避免两次食物重叠入口。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鼓励自行进食，必要时喂食。</w:t>
      </w:r>
    </w:p>
    <w:p w:rsidR="00427A3C" w:rsidRDefault="00505767" w:rsidP="00427A3C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教会选择食物及进食的方法。</w:t>
      </w:r>
    </w:p>
    <w:p w:rsidR="00505767" w:rsidRPr="00427A3C" w:rsidRDefault="00505767" w:rsidP="00427A3C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F0571">
        <w:rPr>
          <w:rFonts w:ascii="楷体_GB2312" w:eastAsia="楷体_GB2312" w:hint="eastAsia"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进食后30min内不宜平卧，禁忌吸痰、翻身扣背等操作。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食物的温度适宜，防止烫伤。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注意义齿的清洁维护。</w:t>
      </w:r>
    </w:p>
    <w:p w:rsidR="005F4CEA" w:rsidRPr="001C114D" w:rsidRDefault="005F4CEA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认知障碍者进食宜同一时间、同一地点、使用同一种</w:t>
      </w:r>
    </w:p>
    <w:p w:rsidR="00505767" w:rsidRPr="001C114D" w:rsidRDefault="00505767" w:rsidP="005F4CEA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餐具。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选择</w:t>
      </w:r>
      <w:r>
        <w:rPr>
          <w:rFonts w:ascii="仿宋_GB2312" w:eastAsia="仿宋_GB2312" w:hint="eastAsia"/>
          <w:sz w:val="32"/>
          <w:szCs w:val="32"/>
        </w:rPr>
        <w:t>在</w:t>
      </w:r>
      <w:r w:rsidRPr="001C114D">
        <w:rPr>
          <w:rFonts w:ascii="仿宋_GB2312" w:eastAsia="仿宋_GB2312" w:hint="eastAsia"/>
          <w:sz w:val="32"/>
          <w:szCs w:val="32"/>
        </w:rPr>
        <w:t>舒适的环境及愉快的情绪</w:t>
      </w:r>
      <w:r>
        <w:rPr>
          <w:rFonts w:ascii="仿宋_GB2312" w:eastAsia="仿宋_GB2312" w:hint="eastAsia"/>
          <w:sz w:val="32"/>
          <w:szCs w:val="32"/>
        </w:rPr>
        <w:t>下</w:t>
      </w:r>
      <w:r w:rsidRPr="001C114D">
        <w:rPr>
          <w:rFonts w:ascii="仿宋_GB2312" w:eastAsia="仿宋_GB2312" w:hint="eastAsia"/>
          <w:sz w:val="32"/>
          <w:szCs w:val="32"/>
        </w:rPr>
        <w:t>进食，有利于消化。</w:t>
      </w:r>
    </w:p>
    <w:p w:rsidR="00505767" w:rsidRPr="00CF0571" w:rsidRDefault="00505767" w:rsidP="00505767">
      <w:pPr>
        <w:spacing w:line="360" w:lineRule="auto"/>
        <w:jc w:val="center"/>
        <w:rPr>
          <w:rFonts w:ascii="黑体" w:eastAsia="黑体" w:hAnsi="黑体"/>
          <w:bCs/>
          <w:sz w:val="32"/>
          <w:szCs w:val="32"/>
        </w:rPr>
      </w:pPr>
      <w:r w:rsidRPr="00CF0571">
        <w:rPr>
          <w:rFonts w:ascii="黑体" w:eastAsia="黑体" w:hAnsi="黑体" w:hint="eastAsia"/>
          <w:sz w:val="32"/>
          <w:szCs w:val="32"/>
        </w:rPr>
        <w:t>四、偏瘫患者良肢位摆放</w:t>
      </w:r>
    </w:p>
    <w:p w:rsidR="00505767" w:rsidRPr="00CF0571" w:rsidRDefault="00505767" w:rsidP="00427A3C">
      <w:pPr>
        <w:widowControl/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CF0571">
        <w:rPr>
          <w:rFonts w:ascii="楷体_GB2312" w:eastAsia="楷体_GB2312" w:hint="eastAsia"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了解患病情况、自理能力及合作程度。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评估意识状态、肢体肌力及肌张力。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评估管路位置及固定情况。</w:t>
      </w:r>
    </w:p>
    <w:p w:rsidR="00427A3C" w:rsidRDefault="00505767" w:rsidP="00427A3C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评估皮肤完整性。</w:t>
      </w:r>
    </w:p>
    <w:p w:rsidR="00505767" w:rsidRPr="00427A3C" w:rsidRDefault="00505767" w:rsidP="00427A3C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F0571">
        <w:rPr>
          <w:rFonts w:ascii="楷体_GB2312" w:eastAsia="楷体_GB2312" w:hint="eastAsia"/>
          <w:sz w:val="32"/>
          <w:szCs w:val="32"/>
        </w:rPr>
        <w:t>（二）康复护理要点。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协助患侧卧位。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（1）患侧肢体在下，健侧肢体在上。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（2）头部垫枕，后背垫枕稳固支撑。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（3）患侧上肢外展90°前伸旋后，双手托出患肩，保持其向前伸展。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（4）患侧下肢髋、膝屈曲，健侧下肢采取舒适体位，勿压患侧肢体。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协助健侧卧位。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（1）健侧肢体在下，患侧肢体在上。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（2）头部垫枕，后背垫枕稳固支撑。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（3）患侧上肢肩屈曲，肘、腕、手指关节均伸展放于枕上，高于心脏水平。</w:t>
      </w:r>
    </w:p>
    <w:p w:rsidR="006F78FA" w:rsidRPr="001C114D" w:rsidRDefault="006F78FA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（4）双腿间垫枕，患侧下肢在前稍屈曲放于枕上，踝</w:t>
      </w:r>
    </w:p>
    <w:p w:rsidR="00505767" w:rsidRPr="001C114D" w:rsidRDefault="00505767" w:rsidP="006F78FA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关节同时垫起，健侧下肢在后自然屈曲。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协助仰卧位。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（1）头部垫枕，患侧肩胛下垫薄枕，使两肩处在同一水平，肩关节外展与身体成45°。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（2）患侧肘、腕、手指关节均伸展位，掌心向上。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 xml:space="preserve">（3）在患侧髋下、臀部、大腿外侧垫薄枕，膝下垫软枕与床面成5°～10°。 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协助床上坐位。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（1）嘱其保持上身直立，后背垫枕支撑。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（2）打开床上餐桌，上面放置软枕。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（3）将上肢置于餐桌的软枕之上，手指自然伸展。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</w:t>
      </w:r>
      <w:r w:rsidR="006F78FA">
        <w:rPr>
          <w:rFonts w:ascii="仿宋_GB2312" w:eastAsia="仿宋_GB2312" w:hint="eastAsia"/>
          <w:sz w:val="32"/>
          <w:szCs w:val="32"/>
        </w:rPr>
        <w:t>4</w:t>
      </w:r>
      <w:r w:rsidRPr="001C114D">
        <w:rPr>
          <w:rFonts w:ascii="仿宋_GB2312" w:eastAsia="仿宋_GB2312" w:hint="eastAsia"/>
          <w:sz w:val="32"/>
          <w:szCs w:val="32"/>
        </w:rPr>
        <w:t>）在患侧下肢外侧垫软枕，膝下垫软枕与床面成5°～10°。</w:t>
      </w:r>
    </w:p>
    <w:p w:rsidR="00505767" w:rsidRPr="00832B45" w:rsidRDefault="00505767" w:rsidP="005A60AC">
      <w:pPr>
        <w:widowControl/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832B45">
        <w:rPr>
          <w:rFonts w:ascii="楷体_GB2312" w:eastAsia="楷体_GB2312" w:hint="eastAsia"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告知良肢位摆放的目的及注意事项。</w:t>
      </w:r>
    </w:p>
    <w:p w:rsidR="005A60AC" w:rsidRDefault="00505767" w:rsidP="005A60AC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告知变换体位时防止管路受压、扭曲、打折及滑脱。</w:t>
      </w:r>
    </w:p>
    <w:p w:rsidR="00505767" w:rsidRPr="005A60AC" w:rsidRDefault="00505767" w:rsidP="005A60AC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832B45">
        <w:rPr>
          <w:rFonts w:ascii="楷体_GB2312" w:eastAsia="楷体_GB2312" w:hint="eastAsia"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注意受压部位皮肤情况，每2h变换一次体位，预防压力性损伤。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少用仰卧位和半卧位，多采用患侧卧位。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避免足背受压造成足下垂，掌心及足心避免任何物品刺激。</w:t>
      </w:r>
    </w:p>
    <w:p w:rsidR="00505767" w:rsidRPr="00832B45" w:rsidRDefault="00505767" w:rsidP="00505767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832B45">
        <w:rPr>
          <w:rFonts w:ascii="黑体" w:eastAsia="黑体" w:hAnsi="黑体" w:hint="eastAsia"/>
          <w:sz w:val="32"/>
          <w:szCs w:val="32"/>
        </w:rPr>
        <w:t>五、床上运动</w:t>
      </w:r>
    </w:p>
    <w:p w:rsidR="00505767" w:rsidRPr="00832B45" w:rsidRDefault="00505767" w:rsidP="005A60AC">
      <w:pPr>
        <w:widowControl/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832B45">
        <w:rPr>
          <w:rFonts w:ascii="楷体_GB2312" w:eastAsia="楷体_GB2312" w:hint="eastAsia"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了解患病情况、合作程度及心理状况。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评估意识状态及肢体活动能力。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评估管路位置及固定情况。</w:t>
      </w:r>
    </w:p>
    <w:p w:rsidR="00505767" w:rsidRPr="00832B45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832B45">
        <w:rPr>
          <w:rFonts w:ascii="楷体_GB2312" w:eastAsia="楷体_GB2312" w:hint="eastAsia"/>
          <w:sz w:val="32"/>
          <w:szCs w:val="32"/>
        </w:rPr>
        <w:t>（二）康复护理要点。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协助上肢运动。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（1）取仰卧位。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（2）双手手指交叉，做双上肢伸肘、肩关节前伸上举120°～150°。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协助翻身。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（1）取仰卧位，双手手指交叉、伸肘、肩前伸90°，一侧下肢屈髋、屈膝，足踩在床面上，头转向对侧。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（2）一侧肢体带动另一侧肢体、躯干、骨盆及下肢转向对侧。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（3）给予外力，协助偏瘫者向健侧翻身。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协助桥式运动。</w:t>
      </w:r>
    </w:p>
    <w:p w:rsidR="00381A5C" w:rsidRPr="001C114D" w:rsidRDefault="00381A5C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（1）双桥运动时，取仰卧位，双上肢伸展撑于床面，双下肢屈曲，足踏床，缓慢抬起臀部，保持均匀呼吸，维持</w:t>
      </w:r>
    </w:p>
    <w:p w:rsidR="00505767" w:rsidRDefault="00505767" w:rsidP="00381A5C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一段时间后慢慢放下。</w:t>
      </w:r>
    </w:p>
    <w:p w:rsidR="006F78FA" w:rsidRPr="001C114D" w:rsidRDefault="006F78FA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（2）单桥运动时，取仰卧位，双上肢伸展撑于床面，一侧下肢屈曲，足踏床；另一侧下肢搭在对侧腿上，缓慢抬</w:t>
      </w:r>
    </w:p>
    <w:p w:rsidR="005A60AC" w:rsidRDefault="00505767" w:rsidP="006F78FA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起臀部，保持均匀呼吸，维持一段时间后慢慢放下。</w:t>
      </w:r>
    </w:p>
    <w:p w:rsidR="00505767" w:rsidRPr="005A60AC" w:rsidRDefault="00505767" w:rsidP="005A60AC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832B45">
        <w:rPr>
          <w:rFonts w:ascii="楷体_GB2312" w:eastAsia="楷体_GB2312" w:hint="eastAsia"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告知床上运动的目的、方法及注意事项。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告知偏瘫者做双手手指交叉床上运动时，应患侧拇指在上。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告知变换体位时防止管路受压、扭曲、打折及滑脱。</w:t>
      </w:r>
    </w:p>
    <w:p w:rsidR="00505767" w:rsidRPr="00832B45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832B45">
        <w:rPr>
          <w:rFonts w:ascii="楷体_GB2312" w:eastAsia="楷体_GB2312" w:hint="eastAsia"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做桥式运动时，抬臀维持时间以可耐受为宜。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给予安全保护，预防坠床。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发现不适及时停止。</w:t>
      </w:r>
    </w:p>
    <w:p w:rsidR="00505767" w:rsidRPr="00832B45" w:rsidRDefault="00505767" w:rsidP="00505767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832B45">
        <w:rPr>
          <w:rFonts w:ascii="黑体" w:eastAsia="黑体" w:hAnsi="黑体" w:hint="eastAsia"/>
          <w:sz w:val="32"/>
          <w:szCs w:val="32"/>
        </w:rPr>
        <w:t>六、关节活动度训练</w:t>
      </w:r>
    </w:p>
    <w:p w:rsidR="00505767" w:rsidRPr="00832B45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832B45">
        <w:rPr>
          <w:rFonts w:ascii="楷体_GB2312" w:eastAsia="楷体_GB2312" w:hint="eastAsia"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评估意识状态、肌力、肌张力、肢体活动、关节活动及疼痛情况。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评估管路位置及固定情况。</w:t>
      </w:r>
    </w:p>
    <w:p w:rsidR="00505767" w:rsidRPr="00832B45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832B45">
        <w:rPr>
          <w:rFonts w:ascii="楷体_GB2312" w:eastAsia="楷体_GB2312" w:hint="eastAsia"/>
          <w:sz w:val="32"/>
          <w:szCs w:val="32"/>
        </w:rPr>
        <w:t>（二）康复护理要点。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协助被动关节活动。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 xml:space="preserve">（1）固定肢体关节近端，托住关节远端。 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（2）肩关节外旋、外展、屈曲，肘关节伸展，腕、手指关节伸展。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（3）髋关节外展和伸展，足背屈和外翻。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（4）肢体功能障碍者，由近端到远端关节活动；血液淋巴回流不畅者，由远端到近端关节活动。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协助主动－辅助关节活动。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（1）活动方法同被动关节活动。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（2）用辅助或使用器具作为助力。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（3）从单关节逐渐过渡多关节、多方向活动。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主动关节活动度训练。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（1）根据病情选择关节活动训练内容和方法。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（2）训练方法同被动关节活动度训练。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关节活动度训练每个关节做3～5遍，2～3次/d。</w:t>
      </w:r>
    </w:p>
    <w:p w:rsidR="00505767" w:rsidRPr="00832B45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832B45">
        <w:rPr>
          <w:rFonts w:ascii="楷体_GB2312" w:eastAsia="楷体_GB2312" w:hint="eastAsia"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告知关节活动的目的及注意事项。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告知严重骨质疏松、下肢深静脉血栓等疾患禁忌进行剧烈关节活动。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指导主动关节活动尽可能达到最大幅度，动作宜平稳缓慢。</w:t>
      </w:r>
    </w:p>
    <w:p w:rsidR="00505767" w:rsidRPr="00832B45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832B45">
        <w:rPr>
          <w:rFonts w:ascii="楷体_GB2312" w:eastAsia="楷体_GB2312" w:hint="eastAsia"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活动应循序渐进，与肌力练习同步进行。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活动时以不出现疼痛为宜。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1C114D">
        <w:rPr>
          <w:rFonts w:ascii="仿宋_GB2312" w:eastAsia="仿宋_GB2312" w:hint="eastAsia"/>
          <w:sz w:val="32"/>
          <w:szCs w:val="32"/>
        </w:rPr>
        <w:t>能主动用力者，护士辅助最小助力。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给予安全防护，避免关节损伤，预防跌倒。</w:t>
      </w:r>
    </w:p>
    <w:p w:rsidR="00505767" w:rsidRPr="00646EAB" w:rsidRDefault="00505767" w:rsidP="00505767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646EAB">
        <w:rPr>
          <w:rFonts w:ascii="黑体" w:eastAsia="黑体" w:hAnsi="黑体" w:hint="eastAsia"/>
          <w:sz w:val="32"/>
          <w:szCs w:val="32"/>
        </w:rPr>
        <w:t>七、转移训练</w:t>
      </w:r>
    </w:p>
    <w:p w:rsidR="00505767" w:rsidRPr="00646EAB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646EAB">
        <w:rPr>
          <w:rFonts w:ascii="楷体_GB2312" w:eastAsia="楷体_GB2312" w:hint="eastAsia"/>
          <w:sz w:val="32"/>
          <w:szCs w:val="32"/>
        </w:rPr>
        <w:t>（一）评估与观察要点。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评估意识状态、肢体活动及平衡情况。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评估管路位置及固定情况。</w:t>
      </w:r>
    </w:p>
    <w:p w:rsidR="00505767" w:rsidRPr="00646EAB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646EAB">
        <w:rPr>
          <w:rFonts w:ascii="楷体_GB2312" w:eastAsia="楷体_GB2312" w:hint="eastAsia"/>
          <w:sz w:val="32"/>
          <w:szCs w:val="32"/>
        </w:rPr>
        <w:t>（二）康复护理要点。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协助佩戴保护性支具。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嘱其屈髋屈膝后向下床侧翻身，双腿放置床下，用手掌支撑床面，抬起上身，直至坐起。</w:t>
      </w:r>
    </w:p>
    <w:p w:rsidR="00505767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嘱其双臂抱住护士颈部或放于肩胛部，辅助一起向前向上用力，完成抬臀、伸腿至站立，完成辅助坐－站转移。</w:t>
      </w:r>
    </w:p>
    <w:p w:rsidR="005A60AC" w:rsidRPr="001C114D" w:rsidRDefault="005A60AC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协助其双手手指交叉、屈髋、身体前倾，重心移至双</w:t>
      </w:r>
    </w:p>
    <w:p w:rsidR="00505767" w:rsidRPr="001C114D" w:rsidRDefault="00505767" w:rsidP="005A60AC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腿，然后做抬臀站起动作，完成主动坐－站转移。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将椅与床成30°～45°，协助其以足为轴旋转躯干转向椅子，臀部正对椅子坐下，完成床－椅转移。</w:t>
      </w:r>
    </w:p>
    <w:p w:rsidR="00505767" w:rsidRPr="00646EAB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646EAB">
        <w:rPr>
          <w:rFonts w:ascii="楷体_GB2312" w:eastAsia="楷体_GB2312" w:hint="eastAsia"/>
          <w:sz w:val="32"/>
          <w:szCs w:val="32"/>
        </w:rPr>
        <w:t>（三）指导要点。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告知转移的目的及方法。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告知肢体障碍者转移的注意事项。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教会安全使用轮椅方法。</w:t>
      </w:r>
    </w:p>
    <w:p w:rsidR="00505767" w:rsidRPr="00646EAB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646EAB">
        <w:rPr>
          <w:rFonts w:ascii="楷体_GB2312" w:eastAsia="楷体_GB2312" w:hint="eastAsia"/>
          <w:sz w:val="32"/>
          <w:szCs w:val="32"/>
        </w:rPr>
        <w:t>（四）注意事项。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646EAB">
        <w:rPr>
          <w:rFonts w:ascii="仿宋_GB2312" w:eastAsia="仿宋_GB2312" w:hint="eastAsia"/>
          <w:sz w:val="32"/>
          <w:szCs w:val="32"/>
        </w:rPr>
        <w:t>给予安全防护，避免碰伤肢体、</w:t>
      </w:r>
      <w:r w:rsidRPr="001C114D">
        <w:rPr>
          <w:rFonts w:ascii="仿宋_GB2312" w:eastAsia="仿宋_GB2312" w:hint="eastAsia"/>
          <w:sz w:val="32"/>
          <w:szCs w:val="32"/>
        </w:rPr>
        <w:t>臀部及踝部皮肤，预防跌倒。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防止管路扭曲、受压、打折或滑脱。</w:t>
      </w:r>
    </w:p>
    <w:p w:rsidR="00505767" w:rsidRPr="00503E1B" w:rsidRDefault="00505767" w:rsidP="00505767">
      <w:pPr>
        <w:spacing w:line="36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503E1B">
        <w:rPr>
          <w:rFonts w:ascii="黑体" w:eastAsia="黑体" w:hAnsi="黑体" w:hint="eastAsia"/>
          <w:sz w:val="32"/>
          <w:szCs w:val="32"/>
        </w:rPr>
        <w:t>八、平衡训练</w:t>
      </w:r>
    </w:p>
    <w:p w:rsidR="00505767" w:rsidRPr="00503E1B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503E1B">
        <w:rPr>
          <w:rFonts w:ascii="楷体_GB2312" w:eastAsia="楷体_GB2312" w:hint="eastAsia"/>
          <w:sz w:val="32"/>
          <w:szCs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评估意识状态、肌力、肌张力及平衡情况。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评估管路位置及固定情况。</w:t>
      </w:r>
    </w:p>
    <w:p w:rsidR="00505767" w:rsidRPr="00503E1B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503E1B">
        <w:rPr>
          <w:rFonts w:ascii="楷体_GB2312" w:eastAsia="楷体_GB2312" w:hint="eastAsia"/>
          <w:sz w:val="32"/>
          <w:szCs w:val="32"/>
        </w:rPr>
        <w:t>（二）康复护理要点。</w:t>
      </w:r>
    </w:p>
    <w:p w:rsidR="00505767" w:rsidRPr="00503E1B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503E1B">
        <w:rPr>
          <w:rFonts w:ascii="仿宋_GB2312" w:eastAsia="仿宋_GB2312" w:hint="eastAsia"/>
          <w:sz w:val="32"/>
          <w:szCs w:val="32"/>
        </w:rPr>
        <w:t>协助坐位平衡。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（1）取坐位。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（2）双手支撑床面，重心向一侧转移，保持片刻，再将重心转向另一侧，两侧交替练习。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（3）双手不支撑床面，身体重心偏向一侧，保持片刻，再将重心转向另一侧，两侧交替练习。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（4）身体重心向前移动，回到中立位，再向后移动，回到中立位，前后交替练习。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协助站立位平衡。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（1）取站立位，双足分开与肩同宽。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 xml:space="preserve">（2）身体重心向左、向右移动，再向前、向后移动，分别回到中立位。 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（3）一侧下肢负重，另一侧下肢分别向前、向后迈步，分别回到中立位。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（4）向前迈一步去抓球或从地上拾起物体。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（5）伸手去接从不同方向抛来的球。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（6）迈步跨过障碍物。</w:t>
      </w:r>
    </w:p>
    <w:p w:rsidR="00505767" w:rsidRPr="00503E1B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503E1B">
        <w:rPr>
          <w:rFonts w:ascii="楷体_GB2312" w:eastAsia="楷体_GB2312" w:hint="eastAsia"/>
          <w:sz w:val="32"/>
          <w:szCs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告知平衡训练目的、方法及注意事项。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告知平衡训练应从静态平衡逐步过渡到动态平衡。</w:t>
      </w:r>
    </w:p>
    <w:p w:rsidR="00505767" w:rsidRPr="00503E1B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503E1B">
        <w:rPr>
          <w:rFonts w:ascii="楷体_GB2312" w:eastAsia="楷体_GB2312" w:hint="eastAsia"/>
          <w:sz w:val="32"/>
          <w:szCs w:val="32"/>
        </w:rPr>
        <w:t>（四）注意事项。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做好安全防护，训练时一人在旁守护，以防跌倒。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训练中外力不应过强。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应循序渐进，与肌力练习同步进行。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发现不适及时停止。</w:t>
      </w:r>
    </w:p>
    <w:p w:rsidR="00505767" w:rsidRPr="00503E1B" w:rsidRDefault="00505767" w:rsidP="00505767">
      <w:pPr>
        <w:spacing w:line="36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503E1B">
        <w:rPr>
          <w:rFonts w:ascii="黑体" w:eastAsia="黑体" w:hAnsi="黑体" w:hint="eastAsia"/>
          <w:sz w:val="32"/>
          <w:szCs w:val="32"/>
        </w:rPr>
        <w:t>九、步行训练</w:t>
      </w:r>
    </w:p>
    <w:p w:rsidR="00505767" w:rsidRPr="00503E1B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503E1B">
        <w:rPr>
          <w:rFonts w:ascii="楷体_GB2312" w:eastAsia="楷体_GB2312" w:hint="eastAsia"/>
          <w:sz w:val="32"/>
          <w:szCs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评估意识状态、生命体征、肢体活动及平衡功能情况。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评估管路位置及固定情况。</w:t>
      </w:r>
    </w:p>
    <w:p w:rsidR="00505767" w:rsidRPr="00503E1B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503E1B">
        <w:rPr>
          <w:rFonts w:ascii="楷体_GB2312" w:eastAsia="楷体_GB2312" w:hint="eastAsia"/>
          <w:sz w:val="32"/>
          <w:szCs w:val="32"/>
        </w:rPr>
        <w:t>（二）康复护理要点。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协助偏瘫者步行训练。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（1）站在其患侧的侧后方给予保护。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（2）躯干伸直，重心移至健腿，患侧膝关节轻度屈曲，向前迈步。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（3）扶住其骨盆，协助其患侧骨盆向前下方运动。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（4）健侧迈步时，一手固定其患侧膝前部，另一手固定其患侧骨盆。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（5）健侧迈步与患侧平齐，患侧负重提高后，健侧迈步可超过患侧水平。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协助截瘫者步行训练。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（1）嘱其双拐同时向前方伸出，身体重心前移。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（2）上肢支撑双拐使双足离地，向前摆动并使双足着地。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（3）以上动作重复训练。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协助关节置换者步行训练。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（1）取站立位，助行器放在前方。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（2）嘱其向前移动助行器，健侧负重，迈患侧，助行器辅助负重下，迈健侧，两侧下肢交替步行。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（3）向一侧转身时，嘱其同侧下肢向外迈一步，移动助行器，另一侧下肢跟上。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协助帕金森病者步行。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（1）嘱其抬头挺胸，双目向前看，开始迈步。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（2）嘱其足尖尽量抬高，足跟先着地，另一侧肢体跟上。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（3）协助按照线路标记物控制步长，根据指令控制步速。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（4）借助镜子进行原地抬腿踏步和双上臂摆臂训练。</w:t>
      </w:r>
    </w:p>
    <w:p w:rsidR="00505767" w:rsidRPr="00503E1B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503E1B">
        <w:rPr>
          <w:rFonts w:ascii="楷体_GB2312" w:eastAsia="楷体_GB2312" w:hint="eastAsia"/>
          <w:sz w:val="32"/>
          <w:szCs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告知步行训练的目的、方法及注意事项。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指导助行器和拐杖等辅助用具的使用方法。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指导关节置换者训练后缓解疼痛的方法。</w:t>
      </w:r>
    </w:p>
    <w:p w:rsidR="00505767" w:rsidRPr="00503E1B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503E1B">
        <w:rPr>
          <w:rFonts w:ascii="楷体_GB2312" w:eastAsia="楷体_GB2312" w:hint="eastAsia"/>
          <w:sz w:val="32"/>
          <w:szCs w:val="32"/>
        </w:rPr>
        <w:t>（四）注意事项。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偏瘫者能自行站立平衡、患侧肢体负重70%以上及能完成踝背屈动作时，可进行步行训练。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截瘫者上肢有足够的支撑力和控制力时可进行步行训练。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膝关节置换患者步行训练时，禁止膝关节完全负重下屈曲或完全伸直。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发现不适及时停止操作。</w:t>
      </w:r>
    </w:p>
    <w:p w:rsidR="00505767" w:rsidRPr="00503E1B" w:rsidRDefault="00505767" w:rsidP="00505767">
      <w:pPr>
        <w:spacing w:line="36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503E1B">
        <w:rPr>
          <w:rFonts w:ascii="黑体" w:eastAsia="黑体" w:hAnsi="黑体" w:hint="eastAsia"/>
          <w:sz w:val="32"/>
          <w:szCs w:val="32"/>
        </w:rPr>
        <w:t>十、言语训练</w:t>
      </w:r>
    </w:p>
    <w:p w:rsidR="00505767" w:rsidRPr="00503E1B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503E1B">
        <w:rPr>
          <w:rFonts w:ascii="楷体_GB2312" w:eastAsia="楷体_GB2312" w:hint="eastAsia"/>
          <w:sz w:val="32"/>
          <w:szCs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评估意识状态、视听能力及失语的类型。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评估环境及心理等影响因素。</w:t>
      </w:r>
    </w:p>
    <w:p w:rsidR="00505767" w:rsidRPr="00503E1B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503E1B">
        <w:rPr>
          <w:rFonts w:ascii="楷体_GB2312" w:eastAsia="楷体_GB2312" w:hint="eastAsia"/>
          <w:sz w:val="32"/>
          <w:szCs w:val="32"/>
        </w:rPr>
        <w:t>（二）康复护理要点。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构音障碍者。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（1）嘱其放松口面部肌肉，进行腹式呼吸及用力呼吸。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（2）训练发音，先发韵母，后发声母，先学喉音，再学唇音。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 xml:space="preserve">（3）训练舌操运动，发“h”。 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（4）训练唇部开合、呲牙及抿嘴。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失语症者。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（1）听理解障碍者。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 xml:space="preserve">1）出示图片或物品，示意其指出图片或物体。 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2）呈现多张动作图片，发出动作指令，嘱其指出相应图片。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（2）阅读理解障碍者。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1）呈现多张词、图卡片，嘱其进行词－图匹配并演示动作，逐渐增加难度。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2）呈现句子与图片，嘱其完善句子与图片相符。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（3）言语表达障碍者。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1）言语失用症者。</w:t>
      </w:r>
    </w:p>
    <w:p w:rsidR="00505767" w:rsidRPr="001C114D" w:rsidRDefault="006F5008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fldChar w:fldCharType="begin"/>
      </w:r>
      <w:r w:rsidR="00505767" w:rsidRPr="001C114D">
        <w:rPr>
          <w:rFonts w:ascii="仿宋_GB2312" w:eastAsia="仿宋_GB2312" w:hint="eastAsia"/>
          <w:sz w:val="32"/>
          <w:szCs w:val="32"/>
        </w:rPr>
        <w:instrText>= 1 \* GB3</w:instrText>
      </w:r>
      <w:r w:rsidRPr="001C114D">
        <w:rPr>
          <w:rFonts w:ascii="仿宋_GB2312" w:eastAsia="仿宋_GB2312" w:hint="eastAsia"/>
          <w:sz w:val="32"/>
          <w:szCs w:val="32"/>
        </w:rPr>
        <w:fldChar w:fldCharType="separate"/>
      </w:r>
      <w:r w:rsidR="00505767" w:rsidRPr="001C114D">
        <w:rPr>
          <w:rFonts w:ascii="仿宋_GB2312" w:eastAsia="仿宋_GB2312" w:hint="eastAsia"/>
          <w:sz w:val="32"/>
          <w:szCs w:val="32"/>
        </w:rPr>
        <w:t>①</w:t>
      </w:r>
      <w:r w:rsidRPr="001C114D">
        <w:rPr>
          <w:rFonts w:ascii="仿宋_GB2312" w:eastAsia="仿宋_GB2312" w:hint="eastAsia"/>
          <w:sz w:val="32"/>
          <w:szCs w:val="32"/>
        </w:rPr>
        <w:fldChar w:fldCharType="end"/>
      </w:r>
      <w:r w:rsidR="00505767" w:rsidRPr="001C114D">
        <w:rPr>
          <w:rFonts w:ascii="仿宋_GB2312" w:eastAsia="仿宋_GB2312" w:hint="eastAsia"/>
          <w:sz w:val="32"/>
          <w:szCs w:val="32"/>
        </w:rPr>
        <w:t>训练发／a／、／i／、／ei／等音，嘱其练习不同的音高、音量和持续时间。</w:t>
      </w:r>
    </w:p>
    <w:p w:rsidR="00505767" w:rsidRPr="001C114D" w:rsidRDefault="006F5008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fldChar w:fldCharType="begin"/>
      </w:r>
      <w:r w:rsidR="00505767" w:rsidRPr="001C114D">
        <w:rPr>
          <w:rFonts w:ascii="仿宋_GB2312" w:eastAsia="仿宋_GB2312" w:hint="eastAsia"/>
          <w:sz w:val="32"/>
          <w:szCs w:val="32"/>
        </w:rPr>
        <w:instrText>= 2 \* GB3</w:instrText>
      </w:r>
      <w:r w:rsidRPr="001C114D">
        <w:rPr>
          <w:rFonts w:ascii="仿宋_GB2312" w:eastAsia="仿宋_GB2312" w:hint="eastAsia"/>
          <w:sz w:val="32"/>
          <w:szCs w:val="32"/>
        </w:rPr>
        <w:fldChar w:fldCharType="separate"/>
      </w:r>
      <w:r w:rsidR="00505767" w:rsidRPr="001C114D">
        <w:rPr>
          <w:rFonts w:ascii="仿宋_GB2312" w:eastAsia="仿宋_GB2312" w:hint="eastAsia"/>
          <w:sz w:val="32"/>
          <w:szCs w:val="32"/>
        </w:rPr>
        <w:t>②</w:t>
      </w:r>
      <w:r w:rsidRPr="001C114D">
        <w:rPr>
          <w:rFonts w:ascii="仿宋_GB2312" w:eastAsia="仿宋_GB2312" w:hint="eastAsia"/>
          <w:sz w:val="32"/>
          <w:szCs w:val="32"/>
        </w:rPr>
        <w:fldChar w:fldCharType="end"/>
      </w:r>
      <w:r w:rsidR="00505767" w:rsidRPr="001C114D">
        <w:rPr>
          <w:rFonts w:ascii="仿宋_GB2312" w:eastAsia="仿宋_GB2312" w:hint="eastAsia"/>
          <w:sz w:val="32"/>
          <w:szCs w:val="32"/>
        </w:rPr>
        <w:t>嘱其做张嘴、闭唇、伸缩舌、舔上下齿及顶硬腭等动作。</w:t>
      </w:r>
    </w:p>
    <w:p w:rsidR="00505767" w:rsidRPr="001C114D" w:rsidRDefault="006F5008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fldChar w:fldCharType="begin"/>
      </w:r>
      <w:r w:rsidR="00505767" w:rsidRPr="001C114D">
        <w:rPr>
          <w:rFonts w:ascii="仿宋_GB2312" w:eastAsia="仿宋_GB2312" w:hint="eastAsia"/>
          <w:sz w:val="32"/>
          <w:szCs w:val="32"/>
        </w:rPr>
        <w:instrText>= 3 \* GB3</w:instrText>
      </w:r>
      <w:r w:rsidRPr="001C114D">
        <w:rPr>
          <w:rFonts w:ascii="仿宋_GB2312" w:eastAsia="仿宋_GB2312" w:hint="eastAsia"/>
          <w:sz w:val="32"/>
          <w:szCs w:val="32"/>
        </w:rPr>
        <w:fldChar w:fldCharType="separate"/>
      </w:r>
      <w:r w:rsidR="00505767" w:rsidRPr="001C114D">
        <w:rPr>
          <w:rFonts w:ascii="仿宋_GB2312" w:eastAsia="仿宋_GB2312" w:hint="eastAsia"/>
          <w:sz w:val="32"/>
          <w:szCs w:val="32"/>
        </w:rPr>
        <w:t>③</w:t>
      </w:r>
      <w:r w:rsidRPr="001C114D">
        <w:rPr>
          <w:rFonts w:ascii="仿宋_GB2312" w:eastAsia="仿宋_GB2312" w:hint="eastAsia"/>
          <w:sz w:val="32"/>
          <w:szCs w:val="32"/>
        </w:rPr>
        <w:fldChar w:fldCharType="end"/>
      </w:r>
      <w:r w:rsidR="00505767" w:rsidRPr="001C114D">
        <w:rPr>
          <w:rFonts w:ascii="仿宋_GB2312" w:eastAsia="仿宋_GB2312" w:hint="eastAsia"/>
          <w:sz w:val="32"/>
          <w:szCs w:val="32"/>
        </w:rPr>
        <w:t>嘱其拼音，用/m/和/a/拼出“妈”、“麻”、“马”、“骂”。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2）口语表达障碍者。</w:t>
      </w:r>
    </w:p>
    <w:p w:rsidR="00505767" w:rsidRPr="001C114D" w:rsidRDefault="006F5008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fldChar w:fldCharType="begin"/>
      </w:r>
      <w:r w:rsidR="00505767" w:rsidRPr="001C114D">
        <w:rPr>
          <w:rFonts w:ascii="仿宋_GB2312" w:eastAsia="仿宋_GB2312" w:hint="eastAsia"/>
          <w:sz w:val="32"/>
          <w:szCs w:val="32"/>
        </w:rPr>
        <w:instrText>= 1 \* GB3</w:instrText>
      </w:r>
      <w:r w:rsidRPr="001C114D">
        <w:rPr>
          <w:rFonts w:ascii="仿宋_GB2312" w:eastAsia="仿宋_GB2312" w:hint="eastAsia"/>
          <w:sz w:val="32"/>
          <w:szCs w:val="32"/>
        </w:rPr>
        <w:fldChar w:fldCharType="separate"/>
      </w:r>
      <w:r w:rsidR="00505767" w:rsidRPr="001C114D">
        <w:rPr>
          <w:rFonts w:ascii="仿宋_GB2312" w:eastAsia="仿宋_GB2312" w:hint="eastAsia"/>
          <w:sz w:val="32"/>
          <w:szCs w:val="32"/>
        </w:rPr>
        <w:t>①</w:t>
      </w:r>
      <w:r w:rsidRPr="001C114D">
        <w:rPr>
          <w:rFonts w:ascii="仿宋_GB2312" w:eastAsia="仿宋_GB2312" w:hint="eastAsia"/>
          <w:sz w:val="32"/>
          <w:szCs w:val="32"/>
        </w:rPr>
        <w:fldChar w:fldCharType="end"/>
      </w:r>
      <w:r w:rsidR="00505767" w:rsidRPr="001C114D">
        <w:rPr>
          <w:rFonts w:ascii="仿宋_GB2312" w:eastAsia="仿宋_GB2312" w:hint="eastAsia"/>
          <w:sz w:val="32"/>
          <w:szCs w:val="32"/>
        </w:rPr>
        <w:t>嘱其跟数1～10，告诉“１是衣服的衣”，并呈现衣服的图片，反复说“衣”。</w:t>
      </w:r>
    </w:p>
    <w:p w:rsidR="00505767" w:rsidRPr="001C114D" w:rsidRDefault="006F5008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fldChar w:fldCharType="begin"/>
      </w:r>
      <w:r w:rsidR="00505767" w:rsidRPr="001C114D">
        <w:rPr>
          <w:rFonts w:ascii="仿宋_GB2312" w:eastAsia="仿宋_GB2312" w:hint="eastAsia"/>
          <w:sz w:val="32"/>
          <w:szCs w:val="32"/>
        </w:rPr>
        <w:instrText>= 2 \* GB3</w:instrText>
      </w:r>
      <w:r w:rsidRPr="001C114D">
        <w:rPr>
          <w:rFonts w:ascii="仿宋_GB2312" w:eastAsia="仿宋_GB2312" w:hint="eastAsia"/>
          <w:sz w:val="32"/>
          <w:szCs w:val="32"/>
        </w:rPr>
        <w:fldChar w:fldCharType="separate"/>
      </w:r>
      <w:r w:rsidR="00505767" w:rsidRPr="001C114D">
        <w:rPr>
          <w:rFonts w:ascii="仿宋_GB2312" w:eastAsia="仿宋_GB2312" w:hint="eastAsia"/>
          <w:sz w:val="32"/>
          <w:szCs w:val="32"/>
        </w:rPr>
        <w:t>②</w:t>
      </w:r>
      <w:r w:rsidRPr="001C114D">
        <w:rPr>
          <w:rFonts w:ascii="仿宋_GB2312" w:eastAsia="仿宋_GB2312" w:hint="eastAsia"/>
          <w:sz w:val="32"/>
          <w:szCs w:val="32"/>
        </w:rPr>
        <w:fldChar w:fldCharType="end"/>
      </w:r>
      <w:r w:rsidR="00505767" w:rsidRPr="001C114D">
        <w:rPr>
          <w:rFonts w:ascii="仿宋_GB2312" w:eastAsia="仿宋_GB2312" w:hint="eastAsia"/>
          <w:sz w:val="32"/>
          <w:szCs w:val="32"/>
        </w:rPr>
        <w:t>唱简单、熟悉的歌曲，诱导其说出歌词，必要时提供歌词。</w:t>
      </w:r>
    </w:p>
    <w:p w:rsidR="00505767" w:rsidRPr="001C114D" w:rsidRDefault="006F5008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fldChar w:fldCharType="begin"/>
      </w:r>
      <w:r w:rsidR="00505767" w:rsidRPr="001C114D">
        <w:rPr>
          <w:rFonts w:ascii="仿宋_GB2312" w:eastAsia="仿宋_GB2312" w:hint="eastAsia"/>
          <w:sz w:val="32"/>
          <w:szCs w:val="32"/>
        </w:rPr>
        <w:instrText>= 3 \* GB3</w:instrText>
      </w:r>
      <w:r w:rsidRPr="001C114D">
        <w:rPr>
          <w:rFonts w:ascii="仿宋_GB2312" w:eastAsia="仿宋_GB2312" w:hint="eastAsia"/>
          <w:sz w:val="32"/>
          <w:szCs w:val="32"/>
        </w:rPr>
        <w:fldChar w:fldCharType="separate"/>
      </w:r>
      <w:r w:rsidR="00505767" w:rsidRPr="001C114D">
        <w:rPr>
          <w:rFonts w:ascii="仿宋_GB2312" w:eastAsia="仿宋_GB2312" w:hint="eastAsia"/>
          <w:sz w:val="32"/>
          <w:szCs w:val="32"/>
        </w:rPr>
        <w:t>③</w:t>
      </w:r>
      <w:r w:rsidRPr="001C114D">
        <w:rPr>
          <w:rFonts w:ascii="仿宋_GB2312" w:eastAsia="仿宋_GB2312" w:hint="eastAsia"/>
          <w:sz w:val="32"/>
          <w:szCs w:val="32"/>
        </w:rPr>
        <w:fldChar w:fldCharType="end"/>
      </w:r>
      <w:r w:rsidR="00505767" w:rsidRPr="001C114D">
        <w:rPr>
          <w:rFonts w:ascii="仿宋_GB2312" w:eastAsia="仿宋_GB2312" w:hint="eastAsia"/>
          <w:sz w:val="32"/>
          <w:szCs w:val="32"/>
        </w:rPr>
        <w:t>展示图片，说出语句的前半部分，嘱其说出后半部分，适当提示。</w:t>
      </w:r>
    </w:p>
    <w:p w:rsidR="00505767" w:rsidRPr="001C114D" w:rsidRDefault="006F5008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fldChar w:fldCharType="begin"/>
      </w:r>
      <w:r w:rsidR="00505767" w:rsidRPr="001C114D">
        <w:rPr>
          <w:rFonts w:ascii="仿宋_GB2312" w:eastAsia="仿宋_GB2312" w:hint="eastAsia"/>
          <w:sz w:val="32"/>
          <w:szCs w:val="32"/>
        </w:rPr>
        <w:instrText>= 4 \* GB3</w:instrText>
      </w:r>
      <w:r w:rsidRPr="001C114D">
        <w:rPr>
          <w:rFonts w:ascii="仿宋_GB2312" w:eastAsia="仿宋_GB2312" w:hint="eastAsia"/>
          <w:sz w:val="32"/>
          <w:szCs w:val="32"/>
        </w:rPr>
        <w:fldChar w:fldCharType="separate"/>
      </w:r>
      <w:r w:rsidR="00505767" w:rsidRPr="001C114D">
        <w:rPr>
          <w:rFonts w:ascii="仿宋_GB2312" w:eastAsia="仿宋_GB2312" w:hint="eastAsia"/>
          <w:sz w:val="32"/>
          <w:szCs w:val="32"/>
        </w:rPr>
        <w:t>④</w:t>
      </w:r>
      <w:r w:rsidRPr="001C114D">
        <w:rPr>
          <w:rFonts w:ascii="仿宋_GB2312" w:eastAsia="仿宋_GB2312" w:hint="eastAsia"/>
          <w:sz w:val="32"/>
          <w:szCs w:val="32"/>
        </w:rPr>
        <w:fldChar w:fldCharType="end"/>
      </w:r>
      <w:r w:rsidR="00505767" w:rsidRPr="001C114D">
        <w:rPr>
          <w:rFonts w:ascii="仿宋_GB2312" w:eastAsia="仿宋_GB2312" w:hint="eastAsia"/>
          <w:sz w:val="32"/>
          <w:szCs w:val="32"/>
        </w:rPr>
        <w:t>出示物品，嘱其说出物品名称、类别及功能。</w:t>
      </w:r>
    </w:p>
    <w:p w:rsidR="00505767" w:rsidRPr="001C114D" w:rsidRDefault="006F5008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fldChar w:fldCharType="begin"/>
      </w:r>
      <w:r w:rsidR="00505767" w:rsidRPr="001C114D">
        <w:rPr>
          <w:rFonts w:ascii="仿宋_GB2312" w:eastAsia="仿宋_GB2312" w:hint="eastAsia"/>
          <w:sz w:val="32"/>
          <w:szCs w:val="32"/>
        </w:rPr>
        <w:instrText>= 5 \* GB3</w:instrText>
      </w:r>
      <w:r w:rsidRPr="001C114D">
        <w:rPr>
          <w:rFonts w:ascii="仿宋_GB2312" w:eastAsia="仿宋_GB2312" w:hint="eastAsia"/>
          <w:sz w:val="32"/>
          <w:szCs w:val="32"/>
        </w:rPr>
        <w:fldChar w:fldCharType="separate"/>
      </w:r>
      <w:r w:rsidR="00505767" w:rsidRPr="001C114D">
        <w:rPr>
          <w:rFonts w:ascii="仿宋_GB2312" w:eastAsia="仿宋_GB2312" w:hint="eastAsia"/>
          <w:sz w:val="32"/>
          <w:szCs w:val="32"/>
        </w:rPr>
        <w:t>⑤</w:t>
      </w:r>
      <w:r w:rsidRPr="001C114D">
        <w:rPr>
          <w:rFonts w:ascii="仿宋_GB2312" w:eastAsia="仿宋_GB2312" w:hint="eastAsia"/>
          <w:sz w:val="32"/>
          <w:szCs w:val="32"/>
        </w:rPr>
        <w:fldChar w:fldCharType="end"/>
      </w:r>
      <w:r w:rsidR="00505767" w:rsidRPr="001C114D">
        <w:rPr>
          <w:rFonts w:ascii="仿宋_GB2312" w:eastAsia="仿宋_GB2312" w:hint="eastAsia"/>
          <w:sz w:val="32"/>
          <w:szCs w:val="32"/>
        </w:rPr>
        <w:t>用手势或动作演示，嘱其表达动作内容。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⑥说“火”字，嘱其说出相关词语，如火焰、火柴等。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（4）书写表达障碍者。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1）嘱其将拆开的字组合并写出，如“巾”和“冒”组成“帽”。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2）出示“马”字，嘱其写出含该字的其它字，如“吗”“蚂”等。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3）让有一定字词书写能力者进行短句书写。</w:t>
      </w:r>
    </w:p>
    <w:p w:rsidR="00505767" w:rsidRPr="00503E1B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503E1B">
        <w:rPr>
          <w:rFonts w:ascii="楷体_GB2312" w:eastAsia="楷体_GB2312" w:hint="eastAsia"/>
          <w:sz w:val="32"/>
          <w:szCs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告知训练应与实际日常生活相结合。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教会言语训练的方法。</w:t>
      </w:r>
    </w:p>
    <w:p w:rsidR="00505767" w:rsidRPr="00503E1B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503E1B">
        <w:rPr>
          <w:rFonts w:ascii="楷体_GB2312" w:eastAsia="楷体_GB2312" w:hint="eastAsia"/>
          <w:sz w:val="32"/>
          <w:szCs w:val="32"/>
        </w:rPr>
        <w:t>（四）注意事项。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训练时语速减慢，使用简洁、易理解的句子，给予反应时间。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选择安静的环境、其情绪稳定的状态进行言语训练。</w:t>
      </w:r>
    </w:p>
    <w:p w:rsidR="00505767" w:rsidRPr="005C1B0B" w:rsidRDefault="00505767" w:rsidP="00505767">
      <w:pPr>
        <w:spacing w:line="36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5C1B0B">
        <w:rPr>
          <w:rFonts w:ascii="黑体" w:eastAsia="黑体" w:hAnsi="黑体" w:hint="eastAsia"/>
          <w:sz w:val="32"/>
          <w:szCs w:val="32"/>
        </w:rPr>
        <w:t>十一、认知训练</w:t>
      </w:r>
    </w:p>
    <w:p w:rsidR="00505767" w:rsidRPr="005C1B0B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5C1B0B">
        <w:rPr>
          <w:rFonts w:ascii="楷体_GB2312" w:eastAsia="楷体_GB2312" w:hint="eastAsia"/>
          <w:sz w:val="32"/>
          <w:szCs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评估意识状态及认知障碍严重程度。</w:t>
      </w:r>
    </w:p>
    <w:p w:rsidR="00505767" w:rsidRPr="005C1B0B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5C1B0B">
        <w:rPr>
          <w:rFonts w:ascii="楷体_GB2312" w:eastAsia="楷体_GB2312" w:hint="eastAsia"/>
          <w:sz w:val="32"/>
          <w:szCs w:val="32"/>
        </w:rPr>
        <w:t>（二）康复护理要点。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感知力训练。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（1）运用图片配合言语说明，进行听觉失认训练。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（2）视觉失</w:t>
      </w:r>
      <w:r w:rsidRPr="001C114D">
        <w:rPr>
          <w:rFonts w:ascii="仿宋_GB2312" w:eastAsia="仿宋_GB2312" w:hint="eastAsia"/>
          <w:color w:val="000000"/>
          <w:sz w:val="32"/>
          <w:szCs w:val="32"/>
        </w:rPr>
        <w:t>认。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1）进行颜色配对。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2）出示多种物品，找出相同的物品。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3）辨认熟悉的家人和朋友的照片。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4）认知身体各个部位的名称。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5）按指令找出地图上的地点。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（3）单侧空间忽略。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1）用粗糙毛巾或毛刷刺激患侧肢体、冷热交替刺激患侧感知。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2）进行划消、分段线、字母删除训练。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3）用鲜艳的颜色标注书刊报纸，嘱其按标注开始阅读。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4）各种训练尽可能在患侧进行，刺激转头或转动眼睛，增强注意力。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（4）失用症。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1）给予本体觉、触觉、运动觉刺激，用动作而不用语言指导。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2）嘱其自己穿衣，协助其利用商标区分服装的前后，帮助其区分不同颜色的上装下装。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定向力训练。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（1）嘱其经常看日历、钟表，纠正时间定向力障碍。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（2）介绍周围环境，减少陌生感。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（3）在常去的房间悬挂颜色鲜艳、简单的标志物。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 xml:space="preserve">（4）协助其佩戴身份识别腕带。 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注意力训练。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（1）出示字母卡，删除指定的字母同时读出来。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（2）嘱其默数10s，同时与其交谈，要求其不因交谈分散注意力。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（3）准备2个杯子，在其注视下用一个杯子扣在彩球上，嘱其指出有彩球的杯子。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记忆力训练。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（1）利用记事本、日程表、标签及记号等辅助物品，提示帮助记忆。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（2）将学习的字词幻想成图像或故事帮助记忆。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（3）采用书面材料预习、提问、评论、陈述及测试的方法帮助记忆。</w:t>
      </w:r>
    </w:p>
    <w:p w:rsidR="00505767" w:rsidRPr="005C1B0B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5C1B0B">
        <w:rPr>
          <w:rFonts w:ascii="楷体_GB2312" w:eastAsia="楷体_GB2312" w:hint="eastAsia"/>
          <w:sz w:val="32"/>
          <w:szCs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告知认知训练目的、方法及重要性。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指导安全风险因素及防范措施。</w:t>
      </w:r>
    </w:p>
    <w:p w:rsidR="00505767" w:rsidRPr="005C1B0B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5C1B0B">
        <w:rPr>
          <w:rFonts w:ascii="楷体_GB2312" w:eastAsia="楷体_GB2312" w:hint="eastAsia"/>
          <w:sz w:val="32"/>
          <w:szCs w:val="32"/>
        </w:rPr>
        <w:t>（四）注意事项。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根据认知障碍的特点，实施个体化训练，由易到难。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训练环境安静，避免干扰。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将认知训练融入到日常生活中。</w:t>
      </w:r>
    </w:p>
    <w:p w:rsidR="00505767" w:rsidRPr="005C1B0B" w:rsidRDefault="00505767" w:rsidP="00505767">
      <w:pPr>
        <w:spacing w:line="360" w:lineRule="auto"/>
        <w:ind w:firstLineChars="200" w:firstLine="640"/>
        <w:jc w:val="center"/>
        <w:rPr>
          <w:rFonts w:ascii="黑体" w:eastAsia="黑体" w:hAnsi="黑体"/>
          <w:color w:val="000000"/>
          <w:sz w:val="32"/>
          <w:szCs w:val="32"/>
        </w:rPr>
      </w:pPr>
      <w:r w:rsidRPr="005C1B0B">
        <w:rPr>
          <w:rFonts w:ascii="黑体" w:eastAsia="黑体" w:hAnsi="黑体" w:hint="eastAsia"/>
          <w:color w:val="000000"/>
          <w:sz w:val="32"/>
          <w:szCs w:val="32"/>
        </w:rPr>
        <w:t>十二、心肺功能训练</w:t>
      </w:r>
    </w:p>
    <w:p w:rsidR="00505767" w:rsidRPr="005C1B0B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5C1B0B">
        <w:rPr>
          <w:rFonts w:ascii="楷体_GB2312" w:eastAsia="楷体_GB2312" w:hint="eastAsia"/>
          <w:sz w:val="32"/>
          <w:szCs w:val="32"/>
        </w:rPr>
        <w:t>（一）评估与观察要点。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了解患病情况、合并症及合作程度。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评估意识状态、生命体征、循环稳定情况、咳嗽能力，痰液的颜色、性质、量及气味。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评估肌肉力量、平衡能力及柔韧性。</w:t>
      </w:r>
    </w:p>
    <w:p w:rsidR="00505767" w:rsidRPr="005C1B0B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5C1B0B">
        <w:rPr>
          <w:rFonts w:ascii="楷体_GB2312" w:eastAsia="楷体_GB2312" w:hint="eastAsia"/>
          <w:sz w:val="32"/>
          <w:szCs w:val="32"/>
        </w:rPr>
        <w:t>（二）康复护理要点。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缩唇呼吸训练。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（1）协助取端坐位，双手扶膝。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（2）用鼻吸气，稍屏气片刻再用嘴呼气。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（3）嘱其口唇缩成“吹口哨”状呼气。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</w:t>
      </w:r>
      <w:r w:rsidRPr="00A3280E">
        <w:rPr>
          <w:rFonts w:ascii="仿宋_GB2312" w:eastAsia="仿宋_GB2312"/>
          <w:sz w:val="32"/>
          <w:szCs w:val="32"/>
        </w:rPr>
        <w:t>呼气持续4～6</w:t>
      </w:r>
      <w:r w:rsidRPr="00A3280E">
        <w:rPr>
          <w:rFonts w:ascii="仿宋_GB2312" w:eastAsia="仿宋_GB2312" w:hint="eastAsia"/>
          <w:sz w:val="32"/>
          <w:szCs w:val="32"/>
        </w:rPr>
        <w:t>s/次</w:t>
      </w:r>
      <w:r w:rsidRPr="00A3280E">
        <w:rPr>
          <w:rFonts w:ascii="仿宋_GB2312" w:eastAsia="仿宋_GB2312"/>
          <w:sz w:val="32"/>
          <w:szCs w:val="32"/>
        </w:rPr>
        <w:t>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（5）吸气和呼气时间比为 1：2。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（6）</w:t>
      </w:r>
      <w:r w:rsidRPr="00A3280E">
        <w:rPr>
          <w:rFonts w:ascii="仿宋_GB2312" w:eastAsia="仿宋_GB2312"/>
          <w:sz w:val="32"/>
          <w:szCs w:val="32"/>
        </w:rPr>
        <w:t>练习3～4次</w:t>
      </w:r>
      <w:r w:rsidRPr="00A3280E">
        <w:rPr>
          <w:rFonts w:ascii="仿宋_GB2312" w:eastAsia="仿宋_GB2312" w:hint="eastAsia"/>
          <w:sz w:val="32"/>
          <w:szCs w:val="32"/>
        </w:rPr>
        <w:t>/d</w:t>
      </w:r>
      <w:r w:rsidRPr="00A3280E">
        <w:rPr>
          <w:rFonts w:ascii="仿宋_GB2312" w:eastAsia="仿宋_GB2312"/>
          <w:sz w:val="32"/>
          <w:szCs w:val="32"/>
        </w:rPr>
        <w:t>，15～30</w:t>
      </w:r>
      <w:r w:rsidRPr="00A3280E">
        <w:rPr>
          <w:rFonts w:ascii="仿宋_GB2312" w:eastAsia="仿宋_GB2312" w:hint="eastAsia"/>
          <w:sz w:val="32"/>
          <w:szCs w:val="32"/>
        </w:rPr>
        <w:t>min/次</w:t>
      </w:r>
      <w:r w:rsidRPr="00A3280E">
        <w:rPr>
          <w:rFonts w:ascii="仿宋_GB2312" w:eastAsia="仿宋_GB2312"/>
          <w:sz w:val="32"/>
          <w:szCs w:val="32"/>
        </w:rPr>
        <w:t>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腹式呼吸训练。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（1）协助平卧，髋关节、膝关节轻度屈曲，全身放松。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（2）嘱其双手重叠放置于腹部，平静呼吸。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（3）吸气时，感觉手随着腹部鼓起轻轻上抬。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（4）呼气时，感觉手随着腹部凹陷逐渐回落。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强化腹式呼吸训练。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</w:t>
      </w:r>
      <w:r w:rsidRPr="00A3280E">
        <w:rPr>
          <w:rFonts w:ascii="仿宋_GB2312" w:eastAsia="仿宋_GB2312" w:hint="eastAsia"/>
          <w:sz w:val="32"/>
          <w:szCs w:val="32"/>
        </w:rPr>
        <w:t>取合适其负荷的沙袋完成10次/d的腹式呼吸。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（2）协助取屈膝仰卧位，放置沙袋于腹部，进行腹式呼吸。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</w:t>
      </w:r>
      <w:r w:rsidRPr="00A3280E">
        <w:rPr>
          <w:rFonts w:ascii="仿宋_GB2312" w:eastAsia="仿宋_GB2312" w:hint="eastAsia"/>
          <w:sz w:val="32"/>
          <w:szCs w:val="32"/>
        </w:rPr>
        <w:t>练习2次/d，10</w:t>
      </w:r>
      <w:r w:rsidRPr="00A3280E">
        <w:rPr>
          <w:rFonts w:ascii="仿宋_GB2312" w:eastAsia="仿宋_GB2312"/>
          <w:sz w:val="32"/>
          <w:szCs w:val="32"/>
        </w:rPr>
        <w:t>～</w:t>
      </w:r>
      <w:r w:rsidRPr="00A3280E">
        <w:rPr>
          <w:rFonts w:ascii="仿宋_GB2312" w:eastAsia="仿宋_GB2312" w:hint="eastAsia"/>
          <w:sz w:val="32"/>
          <w:szCs w:val="32"/>
        </w:rPr>
        <w:t>15min/次。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吸气肌群训练。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（1）协助应用呼吸功能训练器，锻炼吸气肌力量。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（2）开始训练时，</w:t>
      </w:r>
      <w:r w:rsidRPr="00A3280E">
        <w:rPr>
          <w:rFonts w:ascii="仿宋_GB2312" w:eastAsia="仿宋_GB2312"/>
          <w:sz w:val="32"/>
          <w:szCs w:val="32"/>
        </w:rPr>
        <w:t>3～5</w:t>
      </w:r>
      <w:r w:rsidRPr="00A3280E">
        <w:rPr>
          <w:rFonts w:ascii="仿宋_GB2312" w:eastAsia="仿宋_GB2312" w:hint="eastAsia"/>
          <w:sz w:val="32"/>
          <w:szCs w:val="32"/>
        </w:rPr>
        <w:t>min/次</w:t>
      </w:r>
      <w:r w:rsidRPr="00A3280E">
        <w:rPr>
          <w:rFonts w:ascii="仿宋_GB2312" w:eastAsia="仿宋_GB2312"/>
          <w:sz w:val="32"/>
          <w:szCs w:val="32"/>
        </w:rPr>
        <w:t>，3～5次</w:t>
      </w:r>
      <w:r w:rsidRPr="00A3280E">
        <w:rPr>
          <w:rFonts w:ascii="仿宋_GB2312" w:eastAsia="仿宋_GB2312" w:hint="eastAsia"/>
          <w:sz w:val="32"/>
          <w:szCs w:val="32"/>
        </w:rPr>
        <w:t>/d</w:t>
      </w:r>
      <w:r w:rsidRPr="00A3280E">
        <w:rPr>
          <w:rFonts w:ascii="仿宋_GB2312" w:eastAsia="仿宋_GB2312"/>
          <w:sz w:val="32"/>
          <w:szCs w:val="32"/>
        </w:rPr>
        <w:t>，逐步增加至20～30</w:t>
      </w:r>
      <w:r w:rsidRPr="00A3280E">
        <w:rPr>
          <w:rFonts w:ascii="仿宋_GB2312" w:eastAsia="仿宋_GB2312" w:hint="eastAsia"/>
          <w:sz w:val="32"/>
          <w:szCs w:val="32"/>
        </w:rPr>
        <w:t>min/d</w:t>
      </w:r>
      <w:r w:rsidRPr="00A3280E">
        <w:rPr>
          <w:rFonts w:ascii="仿宋_GB2312" w:eastAsia="仿宋_GB2312"/>
          <w:sz w:val="32"/>
          <w:szCs w:val="32"/>
        </w:rPr>
        <w:t>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心肺功能训练。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（1）监测血压、心率、心律及血氧饱和度，在各项指标稳定的情况下，进行心肺功能训练。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（2）根据老年患者的运动能力，选择有氧踏车、快走、慢跑等形式，根据目标心率，在循环稳定的情况下，每周进行至少150min的有氧运动训练。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体适能训练。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（1）利用平衡板、平衡木，或在窄道上步行、身体移位运动、平衡运动等方式，进行平衡能力训练。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（2）利用弹力带、哑铃、壶铃、自负重等方式，进行肌肉力量训练，每周2～3次，每次30min。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（3）进行柔韧性训练，逐渐增加每种姿势练习的时间和次数，最初可从10s开始，逐渐增加至30s，每种姿势至少重复3次。</w:t>
      </w:r>
    </w:p>
    <w:p w:rsidR="00505767" w:rsidRPr="005C1B0B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5C1B0B">
        <w:rPr>
          <w:rFonts w:ascii="楷体_GB2312" w:eastAsia="楷体_GB2312" w:hint="eastAsia"/>
          <w:sz w:val="32"/>
          <w:szCs w:val="32"/>
        </w:rPr>
        <w:t>（三）指导要点。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告知心肺功能作为康复指标的重要性、心肺功能训练的目的及注意事项。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教会患者进行科学、安全运动的方法。</w:t>
      </w:r>
    </w:p>
    <w:p w:rsidR="00505767" w:rsidRPr="005C1B0B" w:rsidRDefault="00505767" w:rsidP="00505767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5C1B0B">
        <w:rPr>
          <w:rFonts w:ascii="楷体_GB2312" w:eastAsia="楷体_GB2312" w:hint="eastAsia"/>
          <w:sz w:val="32"/>
          <w:szCs w:val="32"/>
        </w:rPr>
        <w:t>（四）注意事项。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训练应循序渐进，持之以恒。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训练时间宜安排在两餐之间。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根据指导来进行训练，病情变化时调整训练方案，避免强度过大带来不良反应。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发现不适，及时停止训练。</w:t>
      </w:r>
    </w:p>
    <w:p w:rsidR="00505767" w:rsidRPr="005C1B0B" w:rsidRDefault="00505767" w:rsidP="00505767">
      <w:pPr>
        <w:spacing w:line="36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5C1B0B">
        <w:rPr>
          <w:rFonts w:ascii="黑体" w:eastAsia="黑体" w:hAnsi="黑体" w:hint="eastAsia"/>
          <w:sz w:val="32"/>
          <w:szCs w:val="32"/>
        </w:rPr>
        <w:t>十三、骨盆底肌群训练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5C1B0B">
        <w:rPr>
          <w:rFonts w:ascii="楷体_GB2312" w:eastAsia="楷体_GB2312" w:hint="eastAsia"/>
          <w:sz w:val="32"/>
          <w:szCs w:val="32"/>
        </w:rPr>
        <w:t>（一）评估与观察要点。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评估意识状态、尿失禁的类型、失禁的自觉症状及伴随症状。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5C1B0B">
        <w:rPr>
          <w:rFonts w:ascii="楷体_GB2312" w:eastAsia="楷体_GB2312" w:hint="eastAsia"/>
          <w:sz w:val="32"/>
          <w:szCs w:val="32"/>
        </w:rPr>
        <w:t>（二）</w:t>
      </w:r>
      <w:r w:rsidR="00A36BEA" w:rsidRPr="00CF0571">
        <w:rPr>
          <w:rFonts w:ascii="楷体_GB2312" w:eastAsia="楷体_GB2312" w:hint="eastAsia"/>
          <w:sz w:val="32"/>
          <w:szCs w:val="32"/>
        </w:rPr>
        <w:t>康复护理要点。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协助取合适体位。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（1）坐位时，两脚展开与肩同宽，伸展背部。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（2）仰卧位时，两膝屈曲。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（3）站立位时，手、脚与肩同宽，手臂支撑在桌子上，将重心放在手腕上。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协助做骨盆底肌群体操。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（1）嘱其放松，做有意识的吐气呼吸。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（2）嘱其收缩肛门时同时收缩尿道，以2～3s的强烈短收缩和5～8s的持续收缩交替进行。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（3）放松时间应为收缩时间的2倍。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</w:t>
      </w:r>
      <w:r w:rsidRPr="00A3280E">
        <w:rPr>
          <w:rFonts w:ascii="仿宋_GB2312" w:eastAsia="仿宋_GB2312" w:hint="eastAsia"/>
          <w:sz w:val="32"/>
          <w:szCs w:val="32"/>
        </w:rPr>
        <w:t>训练时间10</w:t>
      </w:r>
      <w:r w:rsidRPr="00A3280E">
        <w:rPr>
          <w:rFonts w:ascii="仿宋_GB2312" w:eastAsia="仿宋_GB2312"/>
          <w:sz w:val="32"/>
          <w:szCs w:val="32"/>
        </w:rPr>
        <w:t>～</w:t>
      </w:r>
      <w:r w:rsidRPr="00A3280E">
        <w:rPr>
          <w:rFonts w:ascii="仿宋_GB2312" w:eastAsia="仿宋_GB2312" w:hint="eastAsia"/>
          <w:sz w:val="32"/>
          <w:szCs w:val="32"/>
        </w:rPr>
        <w:t>15min/次，2</w:t>
      </w:r>
      <w:r w:rsidRPr="00A3280E">
        <w:rPr>
          <w:rFonts w:ascii="仿宋_GB2312" w:eastAsia="仿宋_GB2312"/>
          <w:sz w:val="32"/>
          <w:szCs w:val="32"/>
        </w:rPr>
        <w:t>～</w:t>
      </w:r>
      <w:r w:rsidRPr="00A3280E">
        <w:rPr>
          <w:rFonts w:ascii="仿宋_GB2312" w:eastAsia="仿宋_GB2312" w:hint="eastAsia"/>
          <w:sz w:val="32"/>
          <w:szCs w:val="32"/>
        </w:rPr>
        <w:t>3次/d。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5C1B0B">
        <w:rPr>
          <w:rFonts w:ascii="楷体_GB2312" w:eastAsia="楷体_GB2312" w:hint="eastAsia"/>
          <w:sz w:val="32"/>
          <w:szCs w:val="32"/>
        </w:rPr>
        <w:t>（三）指导要点。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告知骨盆底肌群训练目的、方法及注意事项。</w:t>
      </w:r>
    </w:p>
    <w:p w:rsidR="00505767" w:rsidRP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指导在日常生活中有意识的训练骨盆底肌群。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5C1B0B">
        <w:rPr>
          <w:rFonts w:ascii="楷体_GB2312" w:eastAsia="楷体_GB2312" w:hint="eastAsia"/>
          <w:sz w:val="32"/>
          <w:szCs w:val="32"/>
        </w:rPr>
        <w:t>（四）注意事项。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训练循序渐进、持之以恒。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训练中注意背部伸展，肩、腹部放松。</w:t>
      </w:r>
    </w:p>
    <w:p w:rsidR="00505767" w:rsidRP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训练中避免大腿、背部、腹部等肌肉的收缩。</w:t>
      </w:r>
    </w:p>
    <w:p w:rsidR="00505767" w:rsidRPr="005172C5" w:rsidRDefault="00505767" w:rsidP="00505767">
      <w:pPr>
        <w:spacing w:line="360" w:lineRule="auto"/>
        <w:ind w:firstLineChars="200" w:firstLine="640"/>
        <w:jc w:val="center"/>
        <w:rPr>
          <w:rFonts w:ascii="黑体" w:eastAsia="黑体" w:hAnsi="黑体"/>
          <w:color w:val="000000"/>
          <w:sz w:val="32"/>
          <w:szCs w:val="32"/>
        </w:rPr>
      </w:pPr>
      <w:r w:rsidRPr="005172C5">
        <w:rPr>
          <w:rFonts w:ascii="黑体" w:eastAsia="黑体" w:hAnsi="黑体" w:hint="eastAsia"/>
          <w:color w:val="000000"/>
          <w:sz w:val="32"/>
          <w:szCs w:val="32"/>
        </w:rPr>
        <w:t>十四、肠道功能训练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5172C5">
        <w:rPr>
          <w:rFonts w:ascii="楷体_GB2312" w:eastAsia="楷体_GB2312" w:hint="eastAsia"/>
          <w:sz w:val="32"/>
          <w:szCs w:val="32"/>
        </w:rPr>
        <w:t>（一）评估与观察要点。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了解患病情况及合作程度。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评估年龄、饮食习惯、个人习惯、活动情况、用药及心理因素。</w:t>
      </w:r>
    </w:p>
    <w:p w:rsidR="00505767" w:rsidRP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评估腹部、管路情况、伤口、肛门及肛周皮肤情况。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5172C5">
        <w:rPr>
          <w:rFonts w:ascii="楷体_GB2312" w:eastAsia="楷体_GB2312" w:hint="eastAsia"/>
          <w:sz w:val="32"/>
          <w:szCs w:val="32"/>
        </w:rPr>
        <w:t>（二）</w:t>
      </w:r>
      <w:r w:rsidR="00A36BEA" w:rsidRPr="00CF0571">
        <w:rPr>
          <w:rFonts w:ascii="楷体_GB2312" w:eastAsia="楷体_GB2312" w:hint="eastAsia"/>
          <w:sz w:val="32"/>
          <w:szCs w:val="32"/>
        </w:rPr>
        <w:t>康复护理要点。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增强腹肌运动。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（1）协助取平卧位，深吸气，下腹部用力做排便动作。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（2）用食指、中指、无名指，自右下腹－右上腹－左上腹－左下腹进行环形腹部按摩。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</w:t>
      </w:r>
      <w:r w:rsidRPr="00A3280E">
        <w:rPr>
          <w:rFonts w:ascii="仿宋_GB2312" w:eastAsia="仿宋_GB2312" w:hint="eastAsia"/>
          <w:sz w:val="32"/>
          <w:szCs w:val="32"/>
        </w:rPr>
        <w:t>5</w:t>
      </w:r>
      <w:r w:rsidRPr="00A3280E">
        <w:rPr>
          <w:rFonts w:ascii="仿宋_GB2312" w:eastAsia="仿宋_GB2312"/>
          <w:sz w:val="32"/>
          <w:szCs w:val="32"/>
        </w:rPr>
        <w:t>～</w:t>
      </w:r>
      <w:r w:rsidRPr="00A3280E">
        <w:rPr>
          <w:rFonts w:ascii="仿宋_GB2312" w:eastAsia="仿宋_GB2312" w:hint="eastAsia"/>
          <w:sz w:val="32"/>
          <w:szCs w:val="32"/>
        </w:rPr>
        <w:t>10min/次</w:t>
      </w:r>
      <w:r w:rsidRPr="00A3280E">
        <w:rPr>
          <w:rFonts w:ascii="仿宋_GB2312" w:eastAsia="仿宋_GB2312"/>
          <w:sz w:val="32"/>
          <w:szCs w:val="32"/>
        </w:rPr>
        <w:t>，2</w:t>
      </w:r>
      <w:r w:rsidRPr="00A3280E">
        <w:rPr>
          <w:rFonts w:ascii="仿宋_GB2312" w:eastAsia="仿宋_GB2312" w:hint="eastAsia"/>
          <w:sz w:val="32"/>
          <w:szCs w:val="32"/>
        </w:rPr>
        <w:t>次/d</w:t>
      </w:r>
      <w:r w:rsidRPr="00A3280E">
        <w:rPr>
          <w:rFonts w:ascii="仿宋_GB2312" w:eastAsia="仿宋_GB2312"/>
          <w:sz w:val="32"/>
          <w:szCs w:val="32"/>
        </w:rPr>
        <w:t>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提肛运动。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（1）夹腿提肛。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1）协助取平卧位，双腿交叉，臀部及大腿用力夹紧。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2）嘱其肛门逐渐用力上提，持续5s左右，还原。可逐渐延长提肛时间。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3）</w:t>
      </w:r>
      <w:r w:rsidRPr="00340C54">
        <w:rPr>
          <w:rFonts w:ascii="仿宋_GB2312" w:eastAsia="仿宋_GB2312" w:hint="eastAsia"/>
          <w:sz w:val="32"/>
          <w:szCs w:val="32"/>
        </w:rPr>
        <w:t>10</w:t>
      </w:r>
      <w:r w:rsidRPr="00340C54">
        <w:rPr>
          <w:rFonts w:ascii="仿宋_GB2312" w:eastAsia="仿宋_GB2312"/>
          <w:sz w:val="32"/>
          <w:szCs w:val="32"/>
        </w:rPr>
        <w:t>～</w:t>
      </w:r>
      <w:r w:rsidRPr="00340C54">
        <w:rPr>
          <w:rFonts w:ascii="仿宋_GB2312" w:eastAsia="仿宋_GB2312" w:hint="eastAsia"/>
          <w:sz w:val="32"/>
          <w:szCs w:val="32"/>
        </w:rPr>
        <w:t>20个/次，2</w:t>
      </w:r>
      <w:r w:rsidRPr="00340C54">
        <w:rPr>
          <w:rFonts w:ascii="仿宋_GB2312" w:eastAsia="仿宋_GB2312"/>
          <w:sz w:val="32"/>
          <w:szCs w:val="32"/>
        </w:rPr>
        <w:t>～</w:t>
      </w:r>
      <w:r w:rsidRPr="00340C54">
        <w:rPr>
          <w:rFonts w:ascii="仿宋_GB2312" w:eastAsia="仿宋_GB2312" w:hint="eastAsia"/>
          <w:sz w:val="32"/>
          <w:szCs w:val="32"/>
        </w:rPr>
        <w:t>3次/d。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（2）仰卧屈腿挺身。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1）协助取仰卧屈膝位，两足跟尽量靠近臀部。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2）嘱其两臂平放体侧，以脚掌和肩部作支点，抬起臀部，同时收缩肛门，持续5</w:t>
      </w:r>
      <w:r>
        <w:rPr>
          <w:rFonts w:ascii="仿宋_GB2312" w:eastAsia="仿宋_GB2312" w:hint="eastAsia"/>
          <w:sz w:val="32"/>
          <w:szCs w:val="32"/>
        </w:rPr>
        <w:t>s</w:t>
      </w:r>
      <w:r w:rsidRPr="001C114D">
        <w:rPr>
          <w:rFonts w:ascii="仿宋_GB2312" w:eastAsia="仿宋_GB2312" w:hint="eastAsia"/>
          <w:sz w:val="32"/>
          <w:szCs w:val="32"/>
        </w:rPr>
        <w:t>左右，还原。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3）</w:t>
      </w:r>
      <w:r w:rsidRPr="00340C54">
        <w:rPr>
          <w:rFonts w:ascii="仿宋_GB2312" w:eastAsia="仿宋_GB2312" w:hint="eastAsia"/>
          <w:sz w:val="32"/>
          <w:szCs w:val="32"/>
        </w:rPr>
        <w:t>5</w:t>
      </w:r>
      <w:r w:rsidRPr="00340C54">
        <w:rPr>
          <w:rFonts w:ascii="仿宋_GB2312" w:eastAsia="仿宋_GB2312"/>
          <w:sz w:val="32"/>
          <w:szCs w:val="32"/>
        </w:rPr>
        <w:t>～</w:t>
      </w:r>
      <w:r w:rsidRPr="00340C54">
        <w:rPr>
          <w:rFonts w:ascii="仿宋_GB2312" w:eastAsia="仿宋_GB2312" w:hint="eastAsia"/>
          <w:sz w:val="32"/>
          <w:szCs w:val="32"/>
        </w:rPr>
        <w:t>10个/次，2</w:t>
      </w:r>
      <w:r w:rsidRPr="00340C54">
        <w:rPr>
          <w:rFonts w:ascii="仿宋_GB2312" w:eastAsia="仿宋_GB2312"/>
          <w:sz w:val="32"/>
          <w:szCs w:val="32"/>
        </w:rPr>
        <w:t>～</w:t>
      </w:r>
      <w:r w:rsidRPr="00340C54">
        <w:rPr>
          <w:rFonts w:ascii="仿宋_GB2312" w:eastAsia="仿宋_GB2312" w:hint="eastAsia"/>
          <w:sz w:val="32"/>
          <w:szCs w:val="32"/>
        </w:rPr>
        <w:t>3次/d。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骨盆底肌群训练（见第5章十三骨盆底肌群训练）。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手指直肠刺激。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（1）协助取侧卧位，暴露肛门，垫护理垫。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（2）戴双层手套，手指涂润滑油。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（3）将食指或中指缓慢插入肛门，用指腹沿直肠壁顺时针转动。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（4）每次指力刺激时间15～20s，直到感觉肠壁放松、排气。间隔</w:t>
      </w:r>
      <w:r w:rsidRPr="00340C54">
        <w:rPr>
          <w:rFonts w:ascii="仿宋_GB2312" w:eastAsia="仿宋_GB2312" w:hint="eastAsia"/>
          <w:sz w:val="32"/>
          <w:szCs w:val="32"/>
        </w:rPr>
        <w:t>2min</w:t>
      </w:r>
      <w:r w:rsidRPr="001C114D">
        <w:rPr>
          <w:rFonts w:ascii="仿宋_GB2312" w:eastAsia="仿宋_GB2312" w:hint="eastAsia"/>
          <w:sz w:val="32"/>
          <w:szCs w:val="32"/>
        </w:rPr>
        <w:t>后可再次进行。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肛门牵张技术。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（1）将食指或中指缓慢插入直肠2～3cm，在不损伤直肠黏膜的前提下，把直肠壁向肛门分别在3点、6点、9点、12点处缓慢持续牵拉。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</w:t>
      </w:r>
      <w:r w:rsidRPr="00340C54">
        <w:rPr>
          <w:rFonts w:ascii="仿宋_GB2312" w:eastAsia="仿宋_GB2312" w:hint="eastAsia"/>
          <w:sz w:val="32"/>
          <w:szCs w:val="32"/>
        </w:rPr>
        <w:t>10～15个/次，2次/d。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操作后及时给予便盆，抬高床头。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1C114D">
        <w:rPr>
          <w:rFonts w:ascii="仿宋_GB2312" w:eastAsia="仿宋_GB2312" w:hint="eastAsia"/>
          <w:sz w:val="32"/>
          <w:szCs w:val="32"/>
        </w:rPr>
        <w:t>指导其使用加强腹肌运动的方法来排便。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Pr="001C114D">
        <w:rPr>
          <w:rFonts w:ascii="仿宋_GB2312" w:eastAsia="仿宋_GB2312" w:hint="eastAsia"/>
          <w:sz w:val="32"/>
          <w:szCs w:val="32"/>
        </w:rPr>
        <w:t>排便结束后，撤出便盆，清洁肛门。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5172C5">
        <w:rPr>
          <w:rFonts w:ascii="楷体_GB2312" w:eastAsia="楷体_GB2312" w:hint="eastAsia"/>
          <w:sz w:val="32"/>
          <w:szCs w:val="32"/>
        </w:rPr>
        <w:t>（三）指导要点。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告知肠道功能训练的目的及注意事项。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340C54">
        <w:rPr>
          <w:rFonts w:ascii="仿宋_GB2312" w:eastAsia="仿宋_GB2312"/>
          <w:sz w:val="32"/>
          <w:szCs w:val="32"/>
        </w:rPr>
        <w:t>指导合理安排饮食，</w:t>
      </w:r>
      <w:r w:rsidRPr="00340C54">
        <w:rPr>
          <w:rFonts w:ascii="仿宋_GB2312" w:eastAsia="仿宋_GB2312" w:hint="eastAsia"/>
          <w:sz w:val="32"/>
          <w:szCs w:val="32"/>
        </w:rPr>
        <w:t>多</w:t>
      </w:r>
      <w:r w:rsidRPr="00340C54">
        <w:rPr>
          <w:rFonts w:ascii="仿宋_GB2312" w:eastAsia="仿宋_GB2312"/>
          <w:sz w:val="32"/>
          <w:szCs w:val="32"/>
        </w:rPr>
        <w:t>食纤维素含量高的食物，</w:t>
      </w:r>
      <w:r w:rsidRPr="00340C54">
        <w:rPr>
          <w:rFonts w:ascii="仿宋_GB2312" w:eastAsia="仿宋_GB2312" w:hint="eastAsia"/>
          <w:sz w:val="32"/>
          <w:szCs w:val="32"/>
        </w:rPr>
        <w:t>病情</w:t>
      </w:r>
      <w:r w:rsidRPr="00340C54">
        <w:rPr>
          <w:rFonts w:ascii="仿宋_GB2312" w:eastAsia="仿宋_GB2312"/>
          <w:sz w:val="32"/>
          <w:szCs w:val="32"/>
        </w:rPr>
        <w:t>许可时</w:t>
      </w:r>
      <w:r w:rsidRPr="00340C54">
        <w:rPr>
          <w:rFonts w:ascii="仿宋_GB2312" w:eastAsia="仿宋_GB2312" w:hint="eastAsia"/>
          <w:sz w:val="32"/>
          <w:szCs w:val="32"/>
        </w:rPr>
        <w:t>液体</w:t>
      </w:r>
      <w:r w:rsidRPr="00340C54">
        <w:rPr>
          <w:rFonts w:ascii="仿宋_GB2312" w:eastAsia="仿宋_GB2312"/>
          <w:sz w:val="32"/>
          <w:szCs w:val="32"/>
        </w:rPr>
        <w:t>摄入量不少于2000</w:t>
      </w:r>
      <w:r w:rsidRPr="00340C54">
        <w:rPr>
          <w:rFonts w:ascii="仿宋_GB2312" w:eastAsia="仿宋_GB2312" w:hint="eastAsia"/>
          <w:sz w:val="32"/>
          <w:szCs w:val="32"/>
        </w:rPr>
        <w:t>ml/d</w:t>
      </w:r>
      <w:r w:rsidRPr="00340C54">
        <w:rPr>
          <w:rFonts w:ascii="仿宋_GB2312" w:eastAsia="仿宋_GB2312"/>
          <w:sz w:val="32"/>
          <w:szCs w:val="32"/>
        </w:rPr>
        <w:t>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指导养成定时排便的习惯，建立排便反射。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教会老年患者及照护者增强腹肌运动的方法。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5172C5">
        <w:rPr>
          <w:rFonts w:ascii="楷体_GB2312" w:eastAsia="楷体_GB2312" w:hint="eastAsia"/>
          <w:sz w:val="32"/>
          <w:szCs w:val="32"/>
        </w:rPr>
        <w:t>（四）注意事项。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保持合适室温，注意遮挡，保护隐私。</w:t>
      </w:r>
    </w:p>
    <w:p w:rsid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操作应轻柔，避免损害肛门及直肠粘膜。</w:t>
      </w:r>
    </w:p>
    <w:p w:rsidR="00505767" w:rsidRPr="008F5949" w:rsidRDefault="00505767" w:rsidP="008F5949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训练过程中注意询问患者训练效果。</w:t>
      </w:r>
    </w:p>
    <w:p w:rsidR="00505767" w:rsidRPr="001C114D" w:rsidRDefault="00505767" w:rsidP="00505767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505767" w:rsidRPr="008F5949" w:rsidRDefault="00505767" w:rsidP="00505767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8F5949">
        <w:rPr>
          <w:rFonts w:asciiTheme="minorEastAsia" w:eastAsiaTheme="minorEastAsia" w:hAnsiTheme="minorEastAsia" w:hint="eastAsia"/>
          <w:b/>
          <w:sz w:val="32"/>
          <w:szCs w:val="32"/>
        </w:rPr>
        <w:t>第6章 老年安宁疗护</w:t>
      </w:r>
    </w:p>
    <w:p w:rsidR="00505767" w:rsidRPr="001C114D" w:rsidRDefault="00505767" w:rsidP="0050576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C114D">
        <w:rPr>
          <w:rFonts w:ascii="仿宋_GB2312" w:eastAsia="仿宋_GB2312" w:hint="eastAsia"/>
          <w:color w:val="000000"/>
          <w:sz w:val="32"/>
          <w:szCs w:val="32"/>
        </w:rPr>
        <w:t>在老年人的生命末期阶段，面临生理、心理、社会及灵性等多方面需求。因此，需要为老年临终患者及其家属提供舒适照护和哀伤辅导，帮助他们安宁度过人生的最后一段旅程，帮助家属顺利度过居丧期。</w:t>
      </w:r>
    </w:p>
    <w:p w:rsidR="00505767" w:rsidRPr="0077433C" w:rsidRDefault="00505767" w:rsidP="00505767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77433C">
        <w:rPr>
          <w:rFonts w:ascii="黑体" w:eastAsia="黑体" w:hAnsi="黑体" w:hint="eastAsia"/>
          <w:sz w:val="32"/>
          <w:szCs w:val="32"/>
        </w:rPr>
        <w:t>一、老年临终舒适照护</w:t>
      </w:r>
    </w:p>
    <w:p w:rsidR="001F6848" w:rsidRDefault="00505767" w:rsidP="001F6848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77433C">
        <w:rPr>
          <w:rFonts w:ascii="楷体_GB2312" w:eastAsia="楷体_GB2312" w:hint="eastAsia"/>
          <w:sz w:val="32"/>
          <w:szCs w:val="32"/>
        </w:rPr>
        <w:t>（一）评估与观察要点。</w:t>
      </w:r>
    </w:p>
    <w:p w:rsidR="001F6848" w:rsidRDefault="00505767" w:rsidP="001F6848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评估生命体征、意识状态及合作程度。</w:t>
      </w:r>
    </w:p>
    <w:p w:rsidR="001F6848" w:rsidRDefault="00505767" w:rsidP="001F6848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评估疼痛、呼吸困难、恶心呕吐、尿潴留、睡眠障碍及谵妄等症状。</w:t>
      </w:r>
    </w:p>
    <w:p w:rsidR="001F6848" w:rsidRDefault="00505767" w:rsidP="001F6848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评估文化习俗、信仰、对死亡的态度及情绪表现。</w:t>
      </w:r>
    </w:p>
    <w:p w:rsidR="00505767" w:rsidRPr="001F6848" w:rsidRDefault="00505767" w:rsidP="001F6848">
      <w:pPr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评估家庭、心理需求及社会支持情况。</w:t>
      </w:r>
    </w:p>
    <w:p w:rsid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 w:rsidRPr="0077433C">
        <w:rPr>
          <w:rFonts w:ascii="楷体_GB2312" w:eastAsia="楷体_GB2312" w:hint="eastAsia"/>
          <w:sz w:val="32"/>
          <w:szCs w:val="32"/>
        </w:rPr>
        <w:t>（二）护理要点。</w:t>
      </w:r>
    </w:p>
    <w:p w:rsid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提供温馨、安静、舒适的环境，保持空气清新、温湿度及光线适宜。</w:t>
      </w:r>
    </w:p>
    <w:p w:rsid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对症处理疼痛、呼吸困难、咳嗽咳痰、恶心呕吐、口干、腹胀、便秘、尿潴留、发热、睡眠障碍及谵妄等症状。</w:t>
      </w:r>
    </w:p>
    <w:p w:rsid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协助取舒适卧位，着舒适、宽松、穿脱方便的衣着服饰，给予生活护理，满足基本生理需要。</w:t>
      </w:r>
    </w:p>
    <w:p w:rsid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尊重其文化习俗和信仰，主动了解其在生活和饮食方面的禁忌。</w:t>
      </w:r>
    </w:p>
    <w:p w:rsid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鼓励其表述内心的恐惧和不安，通过陪伴、倾听、触摸及播放音乐等方法增强安全感，减轻不适。</w:t>
      </w:r>
    </w:p>
    <w:p w:rsidR="00505767" w:rsidRP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鼓励亲友陪伴并参与生活护理，组织家庭聚会，与老年临终患者共同回忆生命历程。</w:t>
      </w:r>
    </w:p>
    <w:p w:rsid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 w:rsidRPr="0077433C">
        <w:rPr>
          <w:rFonts w:ascii="楷体_GB2312" w:eastAsia="楷体_GB2312" w:hint="eastAsia"/>
          <w:sz w:val="32"/>
          <w:szCs w:val="32"/>
        </w:rPr>
        <w:t>（三）指导要点。</w:t>
      </w:r>
    </w:p>
    <w:p w:rsid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指导亲友参与生活护理的方法。</w:t>
      </w:r>
    </w:p>
    <w:p w:rsidR="00505767" w:rsidRP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指导老年临终患者及照护者缓解不适的方法。</w:t>
      </w:r>
    </w:p>
    <w:p w:rsid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 w:rsidRPr="0077433C">
        <w:rPr>
          <w:rFonts w:ascii="楷体_GB2312" w:eastAsia="楷体_GB2312" w:hint="eastAsia"/>
          <w:sz w:val="32"/>
          <w:szCs w:val="32"/>
        </w:rPr>
        <w:t>（四）注意事项。</w:t>
      </w:r>
    </w:p>
    <w:p w:rsid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尊重老年临终患者的隐私、文化习俗及信仰。</w:t>
      </w:r>
    </w:p>
    <w:p w:rsid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充分重视个性化需求。</w:t>
      </w:r>
    </w:p>
    <w:p w:rsidR="00505767" w:rsidRP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观察药物的疗效及不良反应。</w:t>
      </w:r>
    </w:p>
    <w:p w:rsidR="00505767" w:rsidRPr="0077433C" w:rsidRDefault="00505767" w:rsidP="00505767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77433C">
        <w:rPr>
          <w:rFonts w:ascii="黑体" w:eastAsia="黑体" w:hAnsi="黑体" w:hint="eastAsia"/>
          <w:sz w:val="32"/>
          <w:szCs w:val="32"/>
        </w:rPr>
        <w:t>二、老年临终哀伤辅导</w:t>
      </w:r>
    </w:p>
    <w:p w:rsid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 w:rsidRPr="0077433C">
        <w:rPr>
          <w:rFonts w:ascii="楷体_GB2312" w:eastAsia="楷体_GB2312" w:hint="eastAsia"/>
          <w:sz w:val="32"/>
          <w:szCs w:val="32"/>
        </w:rPr>
        <w:t>（一）评估与观察要点。</w:t>
      </w:r>
    </w:p>
    <w:p w:rsid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评估哀伤者与老年临终患者的情绪反应及心理需求。</w:t>
      </w:r>
    </w:p>
    <w:p w:rsid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评估哀伤者的文化习俗、信仰及对死亡的态度。</w:t>
      </w:r>
    </w:p>
    <w:p w:rsidR="00505767" w:rsidRP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评估家庭、心理及社会支持情况。</w:t>
      </w:r>
    </w:p>
    <w:p w:rsid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 w:rsidRPr="0077433C">
        <w:rPr>
          <w:rFonts w:ascii="楷体_GB2312" w:eastAsia="楷体_GB2312" w:hint="eastAsia"/>
          <w:sz w:val="32"/>
          <w:szCs w:val="32"/>
        </w:rPr>
        <w:t>（二）护理要点。</w:t>
      </w:r>
    </w:p>
    <w:p w:rsid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根据哀伤者的文化习俗及信仰，为其提供与老年临终患者告别的空间和机会。</w:t>
      </w:r>
    </w:p>
    <w:p w:rsid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根据哀伤者的需求和意愿，指导其参与尸体料理。</w:t>
      </w:r>
    </w:p>
    <w:p w:rsid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鼓励哀伤者表达内心的悲痛情绪，理解和接受哀伤者的情绪及行为反应。</w:t>
      </w:r>
    </w:p>
    <w:p w:rsid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指导亲友之间相互诉说、安慰和支持。</w:t>
      </w:r>
    </w:p>
    <w:p w:rsid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必要时为哀伤者提供心理咨询等信息。</w:t>
      </w:r>
    </w:p>
    <w:p w:rsidR="00505767" w:rsidRP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与哀伤者谈论其对死亡的看法，帮助其正确面对和接受丧亲的事实。</w:t>
      </w:r>
    </w:p>
    <w:p w:rsid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 w:rsidRPr="0077433C">
        <w:rPr>
          <w:rFonts w:ascii="楷体_GB2312" w:eastAsia="楷体_GB2312" w:hint="eastAsia"/>
          <w:sz w:val="32"/>
          <w:szCs w:val="32"/>
        </w:rPr>
        <w:t>（三）指导要点。</w:t>
      </w:r>
    </w:p>
    <w:p w:rsid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指导哀伤者参与尸体料理的方法。</w:t>
      </w:r>
    </w:p>
    <w:p w:rsidR="00505767" w:rsidRP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教会哀伤者调节自身情绪的技巧。</w:t>
      </w:r>
    </w:p>
    <w:p w:rsid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 w:rsidRPr="0077433C">
        <w:rPr>
          <w:rFonts w:ascii="楷体_GB2312" w:eastAsia="楷体_GB2312" w:hint="eastAsia"/>
          <w:sz w:val="32"/>
          <w:szCs w:val="32"/>
        </w:rPr>
        <w:t>（四）注意事项。</w:t>
      </w:r>
    </w:p>
    <w:p w:rsid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以同理心倾听哀伤者的倾诉。</w:t>
      </w:r>
    </w:p>
    <w:p w:rsidR="00505767" w:rsidRPr="001F6848" w:rsidRDefault="00505767" w:rsidP="001F6848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尊重哀伤者的文化习俗及信仰。</w:t>
      </w:r>
    </w:p>
    <w:p w:rsidR="00505767" w:rsidRPr="001C114D" w:rsidRDefault="00505767" w:rsidP="00505767">
      <w:pPr>
        <w:pStyle w:val="a3"/>
        <w:spacing w:line="360" w:lineRule="auto"/>
        <w:rPr>
          <w:rFonts w:ascii="仿宋_GB2312" w:eastAsia="仿宋_GB2312"/>
          <w:sz w:val="32"/>
          <w:szCs w:val="32"/>
        </w:rPr>
      </w:pPr>
    </w:p>
    <w:p w:rsidR="00505767" w:rsidRPr="001F6848" w:rsidRDefault="00505767" w:rsidP="00505767">
      <w:pPr>
        <w:widowControl/>
        <w:spacing w:line="3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F6848">
        <w:rPr>
          <w:rFonts w:asciiTheme="minorEastAsia" w:eastAsiaTheme="minorEastAsia" w:hAnsiTheme="minorEastAsia" w:hint="eastAsia"/>
          <w:b/>
          <w:bCs/>
          <w:sz w:val="32"/>
          <w:szCs w:val="32"/>
        </w:rPr>
        <w:t>第7章 居家照护者指导与支持</w:t>
      </w:r>
    </w:p>
    <w:p w:rsidR="00505767" w:rsidRPr="001C114D" w:rsidRDefault="00505767" w:rsidP="00505767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bCs/>
          <w:sz w:val="32"/>
          <w:szCs w:val="32"/>
        </w:rPr>
        <w:t>居家照护者的照护能力直接影响老年患者的照护质量。同时，照护者在身体、心理、经济及社会等各方面存在各种压力，影响身心健康及照护质量。因此，老年护理专业人员需对居家照护者的能力及压力进行评估，并给予相应的指导与支持。</w:t>
      </w:r>
    </w:p>
    <w:p w:rsidR="00505767" w:rsidRPr="00D04891" w:rsidRDefault="00505767" w:rsidP="00505767">
      <w:pPr>
        <w:spacing w:line="360" w:lineRule="auto"/>
        <w:ind w:firstLineChars="200" w:firstLine="640"/>
        <w:jc w:val="center"/>
        <w:rPr>
          <w:rFonts w:ascii="黑体" w:eastAsia="黑体" w:hAnsi="黑体"/>
          <w:color w:val="000000"/>
          <w:sz w:val="32"/>
          <w:szCs w:val="32"/>
        </w:rPr>
      </w:pPr>
      <w:r w:rsidRPr="00D04891">
        <w:rPr>
          <w:rFonts w:ascii="黑体" w:eastAsia="黑体" w:hAnsi="黑体" w:hint="eastAsia"/>
          <w:color w:val="000000"/>
          <w:sz w:val="32"/>
          <w:szCs w:val="32"/>
        </w:rPr>
        <w:t>一、居家照护能力评</w:t>
      </w:r>
      <w:r w:rsidRPr="00D04891">
        <w:rPr>
          <w:rFonts w:ascii="黑体" w:eastAsia="黑体" w:hAnsi="黑体" w:hint="eastAsia"/>
          <w:sz w:val="32"/>
          <w:szCs w:val="32"/>
        </w:rPr>
        <w:t>估与指导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 w:rsidRPr="00D04891">
        <w:rPr>
          <w:rFonts w:ascii="楷体_GB2312" w:eastAsia="楷体_GB2312" w:hint="eastAsia"/>
          <w:sz w:val="32"/>
          <w:szCs w:val="32"/>
        </w:rPr>
        <w:t>（一）评估与观察要点。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了解健康状况及心理状态。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评估年龄、文化程度、学习能力及需求。</w:t>
      </w:r>
    </w:p>
    <w:p w:rsidR="00505767" w:rsidRP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评估现有的照护能力及可获取的社会支持。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 w:rsidRPr="00D04891">
        <w:rPr>
          <w:rFonts w:ascii="楷体_GB2312" w:eastAsia="楷体_GB2312" w:hint="eastAsia"/>
          <w:sz w:val="32"/>
          <w:szCs w:val="32"/>
        </w:rPr>
        <w:t>（二）指导要点。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与照护者共同分析现存的照护问题及需求。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与老年患者及照护者共同拟定居家照护方案。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根据照护者的年龄和文化程度，讲解、示范及指导相关疾病的照护知识和技能。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引导照护者主动寻求可利用的各类社会支持。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提供居家照护相关的资源及信息。</w:t>
      </w:r>
    </w:p>
    <w:p w:rsidR="00505767" w:rsidRP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定期进行家庭访视，检查照护方案落实情况及存在的问题。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 w:rsidRPr="00D04891">
        <w:rPr>
          <w:rFonts w:ascii="楷体_GB2312" w:eastAsia="楷体_GB2312" w:hint="eastAsia"/>
          <w:sz w:val="32"/>
          <w:szCs w:val="32"/>
        </w:rPr>
        <w:t>（三）注意事项。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选择指导方式时遵循个体化原则。</w:t>
      </w:r>
    </w:p>
    <w:p w:rsidR="00505767" w:rsidRP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运用线上和线下多种途径进行指导。</w:t>
      </w:r>
    </w:p>
    <w:p w:rsidR="00505767" w:rsidRPr="00D04891" w:rsidRDefault="00505767" w:rsidP="00505767">
      <w:pPr>
        <w:widowControl/>
        <w:spacing w:line="360" w:lineRule="auto"/>
        <w:ind w:firstLineChars="200" w:firstLine="640"/>
        <w:jc w:val="center"/>
        <w:rPr>
          <w:rFonts w:ascii="黑体" w:eastAsia="黑体" w:hAnsi="黑体"/>
          <w:bCs/>
          <w:sz w:val="32"/>
          <w:szCs w:val="32"/>
        </w:rPr>
      </w:pPr>
      <w:r w:rsidRPr="00D04891">
        <w:rPr>
          <w:rFonts w:ascii="黑体" w:eastAsia="黑体" w:hAnsi="黑体" w:hint="eastAsia"/>
          <w:bCs/>
          <w:sz w:val="32"/>
          <w:szCs w:val="32"/>
        </w:rPr>
        <w:t>二、居家照护者沟通技能指导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 w:rsidRPr="00D04891">
        <w:rPr>
          <w:rFonts w:ascii="楷体_GB2312" w:eastAsia="楷体_GB2312" w:hint="eastAsia"/>
          <w:sz w:val="32"/>
          <w:szCs w:val="32"/>
        </w:rPr>
        <w:t>（一）评估与观察要点。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了解健康状况及心理状态。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评估年龄、文化习俗及信仰。</w:t>
      </w:r>
    </w:p>
    <w:p w:rsidR="00505767" w:rsidRP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评估沟通能力及存在的问题。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 w:rsidRPr="00D04891">
        <w:rPr>
          <w:rFonts w:ascii="楷体_GB2312" w:eastAsia="楷体_GB2312" w:hint="eastAsia"/>
          <w:sz w:val="32"/>
          <w:szCs w:val="32"/>
        </w:rPr>
        <w:t>（二）指导要点。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指导照护者沟通前了解老年患者的文化程度、婚姻状况、既往职业、文化习俗、信仰、个人喜好及心理状况。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指导照护者沟通时选择安静、舒适、通风良好及光线柔和的环境。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告知照护者接触老年患者时，确定其没有抗拒行为。协助老年患者取舒适体位，确保正确使用助听器、眼镜、义齿等。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教会下列沟通技巧。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（1）与老年患者保持合适距离，以1m内为宜。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（2）使用老年患者喜欢的称呼方式。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（3）保持眼神接触，平视对方，避免斜视和四处张望。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（4）采用简单、直接的语言，适当放慢语速，给出反应时间。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（5）适时给予语言回应，可采用重述确认老年患者的表述。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（6）使用同理心，尽量感受和理解老年患者的情绪和感受，并用语言和行为表达对其情感的理解。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（7）可使用非语言沟通来增进对词语的理解。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 w:rsidRPr="001C114D">
        <w:rPr>
          <w:rFonts w:ascii="仿宋_GB2312" w:eastAsia="仿宋_GB2312" w:hint="eastAsia"/>
          <w:sz w:val="32"/>
          <w:szCs w:val="32"/>
        </w:rPr>
        <w:t>（8）时间应根据老年患者的实际情况而定。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指导照护者与失语和失聪老年患者沟通时，使用手势、图片和文字，如张口表示吃饭，手掌上下翻动表示翻身。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指导照护者与认知障碍老年患者沟通时，持不争论、不批评、不夸大的态度。</w:t>
      </w:r>
    </w:p>
    <w:p w:rsidR="00505767" w:rsidRP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1C114D">
        <w:rPr>
          <w:rFonts w:ascii="仿宋_GB2312" w:eastAsia="仿宋_GB2312" w:hint="eastAsia"/>
          <w:sz w:val="32"/>
          <w:szCs w:val="32"/>
        </w:rPr>
        <w:t>指导照护者与医护人员进行有效沟通的方法。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 w:rsidRPr="00D04891">
        <w:rPr>
          <w:rFonts w:ascii="楷体_GB2312" w:eastAsia="楷体_GB2312" w:hint="eastAsia"/>
          <w:sz w:val="32"/>
          <w:szCs w:val="32"/>
        </w:rPr>
        <w:t>（三）注意事项。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维护老年患者的隐私权和知情权。</w:t>
      </w:r>
    </w:p>
    <w:p w:rsidR="00505767" w:rsidRP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沟通过程中出现疲劳、烦躁及情绪过激时，及时终止。</w:t>
      </w:r>
    </w:p>
    <w:p w:rsidR="00505767" w:rsidRPr="00D04891" w:rsidRDefault="00505767" w:rsidP="00505767">
      <w:pPr>
        <w:widowControl/>
        <w:spacing w:line="360" w:lineRule="auto"/>
        <w:ind w:firstLineChars="200" w:firstLine="640"/>
        <w:jc w:val="center"/>
        <w:rPr>
          <w:rFonts w:ascii="黑体" w:eastAsia="黑体" w:hAnsi="黑体"/>
          <w:bCs/>
          <w:sz w:val="32"/>
          <w:szCs w:val="32"/>
        </w:rPr>
      </w:pPr>
      <w:r w:rsidRPr="00D04891">
        <w:rPr>
          <w:rFonts w:ascii="黑体" w:eastAsia="黑体" w:hAnsi="黑体" w:hint="eastAsia"/>
          <w:bCs/>
          <w:sz w:val="32"/>
          <w:szCs w:val="32"/>
        </w:rPr>
        <w:t>三、居家照护者压力疏解与社会支持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 w:rsidRPr="00D04891">
        <w:rPr>
          <w:rFonts w:ascii="楷体_GB2312" w:eastAsia="楷体_GB2312" w:hint="eastAsia"/>
          <w:sz w:val="32"/>
          <w:szCs w:val="32"/>
        </w:rPr>
        <w:t>（一）评估与观察要点。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评估压力源、压力程度及对健康的影响。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评估个性心理特征及负性情绪情况。</w:t>
      </w:r>
    </w:p>
    <w:p w:rsidR="00505767" w:rsidRP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评估应对方法及可获取的社会支持。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 w:rsidRPr="00D04891">
        <w:rPr>
          <w:rFonts w:ascii="楷体_GB2312" w:eastAsia="楷体_GB2312" w:hint="eastAsia"/>
          <w:sz w:val="32"/>
          <w:szCs w:val="32"/>
        </w:rPr>
        <w:t>（二）指导要点。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指导疾病管理和预防并发症的知识及技能。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指导照护者寻找合适的倾诉对象，及时排解压抑情绪。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114D">
        <w:rPr>
          <w:rFonts w:ascii="仿宋_GB2312" w:eastAsia="仿宋_GB2312" w:hint="eastAsia"/>
          <w:sz w:val="32"/>
          <w:szCs w:val="32"/>
        </w:rPr>
        <w:t>指导照护者注意观察自身有无生活节奏紊乱、莫名哭泣、爱发脾气、感到麻木和冷漠、不能完成日常任务、感到没有自己的时间等预警信号。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114D">
        <w:rPr>
          <w:rFonts w:ascii="仿宋_GB2312" w:eastAsia="仿宋_GB2312" w:hint="eastAsia"/>
          <w:sz w:val="32"/>
          <w:szCs w:val="32"/>
        </w:rPr>
        <w:t>教会照护者深呼吸、静坐、听音乐及转移注意力等缓解压力的方法，必要时提供心理咨询服务的信息。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114D">
        <w:rPr>
          <w:rFonts w:ascii="仿宋_GB2312" w:eastAsia="仿宋_GB2312" w:hint="eastAsia"/>
          <w:sz w:val="32"/>
          <w:szCs w:val="32"/>
        </w:rPr>
        <w:t>指导照护者与其他家庭成员定期交流，获得物质和情感支持。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114D">
        <w:rPr>
          <w:rFonts w:ascii="仿宋_GB2312" w:eastAsia="仿宋_GB2312" w:hint="eastAsia"/>
          <w:sz w:val="32"/>
          <w:szCs w:val="32"/>
        </w:rPr>
        <w:t>告知照护者定期休息和放松的重要性，寻找合适的协助者帮助照护。</w:t>
      </w:r>
    </w:p>
    <w:p w:rsidR="00505767" w:rsidRP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1C114D">
        <w:rPr>
          <w:rFonts w:ascii="仿宋_GB2312" w:eastAsia="仿宋_GB2312" w:hint="eastAsia"/>
          <w:sz w:val="32"/>
          <w:szCs w:val="32"/>
        </w:rPr>
        <w:t>提供居家照护相关的资源及信息。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 w:rsidRPr="00D04891">
        <w:rPr>
          <w:rFonts w:ascii="楷体_GB2312" w:eastAsia="楷体_GB2312" w:hint="eastAsia"/>
          <w:sz w:val="32"/>
          <w:szCs w:val="32"/>
        </w:rPr>
        <w:t>（三）注意事项。</w:t>
      </w:r>
    </w:p>
    <w:p w:rsid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114D">
        <w:rPr>
          <w:rFonts w:ascii="仿宋_GB2312" w:eastAsia="仿宋_GB2312" w:hint="eastAsia"/>
          <w:sz w:val="32"/>
          <w:szCs w:val="32"/>
        </w:rPr>
        <w:t>保护照护者的隐私权。</w:t>
      </w:r>
    </w:p>
    <w:p w:rsidR="00505767" w:rsidRPr="006B04CD" w:rsidRDefault="00505767" w:rsidP="006B04CD">
      <w:pPr>
        <w:pStyle w:val="a8"/>
        <w:tabs>
          <w:tab w:val="left" w:pos="142"/>
        </w:tabs>
        <w:spacing w:line="360" w:lineRule="auto"/>
        <w:ind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114D">
        <w:rPr>
          <w:rFonts w:ascii="仿宋_GB2312" w:eastAsia="仿宋_GB2312" w:hint="eastAsia"/>
          <w:sz w:val="32"/>
          <w:szCs w:val="32"/>
        </w:rPr>
        <w:t>动态评估压力程度，及时调整照护方案。</w:t>
      </w:r>
    </w:p>
    <w:p w:rsidR="00505767" w:rsidRDefault="00505767" w:rsidP="00505767">
      <w:pPr>
        <w:spacing w:line="360" w:lineRule="auto"/>
        <w:ind w:firstLineChars="250" w:firstLine="525"/>
      </w:pPr>
    </w:p>
    <w:p w:rsidR="00505767" w:rsidRDefault="00505767" w:rsidP="00505767">
      <w:pPr>
        <w:widowControl/>
        <w:spacing w:line="360" w:lineRule="auto"/>
        <w:rPr>
          <w:b/>
          <w:bCs/>
          <w:sz w:val="32"/>
          <w:szCs w:val="32"/>
        </w:rPr>
      </w:pPr>
    </w:p>
    <w:p w:rsidR="00537DD2" w:rsidRDefault="00537DD2" w:rsidP="00505767">
      <w:pPr>
        <w:widowControl/>
        <w:spacing w:line="360" w:lineRule="auto"/>
        <w:rPr>
          <w:b/>
          <w:bCs/>
          <w:sz w:val="32"/>
          <w:szCs w:val="32"/>
        </w:rPr>
      </w:pPr>
    </w:p>
    <w:p w:rsidR="00537DD2" w:rsidRDefault="00537DD2" w:rsidP="00505767">
      <w:pPr>
        <w:widowControl/>
        <w:spacing w:line="360" w:lineRule="auto"/>
        <w:rPr>
          <w:b/>
          <w:bCs/>
          <w:sz w:val="32"/>
          <w:szCs w:val="32"/>
        </w:rPr>
      </w:pPr>
    </w:p>
    <w:p w:rsidR="00505767" w:rsidRDefault="00505767" w:rsidP="00505767">
      <w:pPr>
        <w:widowControl/>
        <w:spacing w:line="360" w:lineRule="auto"/>
        <w:rPr>
          <w:rFonts w:ascii="黑体" w:eastAsia="黑体" w:hAnsi="黑体"/>
          <w:bCs/>
          <w:sz w:val="32"/>
          <w:szCs w:val="32"/>
        </w:rPr>
      </w:pPr>
      <w:r w:rsidRPr="00D04891">
        <w:rPr>
          <w:rFonts w:ascii="黑体" w:eastAsia="黑体" w:hAnsi="黑体" w:hint="eastAsia"/>
          <w:bCs/>
          <w:sz w:val="32"/>
          <w:szCs w:val="32"/>
        </w:rPr>
        <w:t>附录表A—P（供参考使用）</w:t>
      </w:r>
    </w:p>
    <w:p w:rsidR="00582F12" w:rsidRPr="00D04891" w:rsidRDefault="00582F12" w:rsidP="00505767">
      <w:pPr>
        <w:widowControl/>
        <w:spacing w:line="360" w:lineRule="auto"/>
        <w:rPr>
          <w:rFonts w:ascii="黑体" w:eastAsia="黑体" w:hAnsi="黑体"/>
          <w:sz w:val="28"/>
          <w:szCs w:val="28"/>
        </w:rPr>
      </w:pPr>
    </w:p>
    <w:p w:rsidR="00505767" w:rsidRPr="00D04891" w:rsidRDefault="00505767" w:rsidP="00505767">
      <w:pPr>
        <w:widowControl/>
        <w:tabs>
          <w:tab w:val="left" w:pos="1162"/>
        </w:tabs>
        <w:jc w:val="center"/>
        <w:rPr>
          <w:rFonts w:ascii="仿宋_GB2312" w:eastAsia="仿宋_GB2312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04891">
        <w:rPr>
          <w:rFonts w:ascii="仿宋_GB2312" w:eastAsia="仿宋_GB2312" w:hint="eastAsia"/>
          <w:b/>
          <w:sz w:val="28"/>
          <w:szCs w:val="28"/>
        </w:rPr>
        <w:t xml:space="preserve"> 附录A  </w:t>
      </w:r>
      <w:r w:rsidRPr="00AA5B74">
        <w:rPr>
          <w:rFonts w:eastAsia="仿宋_GB2312"/>
          <w:b/>
          <w:sz w:val="28"/>
          <w:szCs w:val="28"/>
        </w:rPr>
        <w:t>Fried</w:t>
      </w:r>
      <w:r w:rsidRPr="00D04891">
        <w:rPr>
          <w:rFonts w:ascii="仿宋_GB2312" w:eastAsia="仿宋_GB2312" w:hint="eastAsia"/>
          <w:b/>
          <w:sz w:val="28"/>
          <w:szCs w:val="28"/>
        </w:rPr>
        <w:t>衰弱评估方法</w:t>
      </w:r>
    </w:p>
    <w:tbl>
      <w:tblPr>
        <w:tblStyle w:val="a7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2034"/>
        <w:gridCol w:w="2644"/>
        <w:gridCol w:w="3061"/>
      </w:tblGrid>
      <w:tr w:rsidR="00505767" w:rsidRPr="00D04891" w:rsidTr="00F37163">
        <w:trPr>
          <w:jc w:val="center"/>
        </w:trPr>
        <w:tc>
          <w:tcPr>
            <w:tcW w:w="709" w:type="dxa"/>
          </w:tcPr>
          <w:p w:rsidR="00505767" w:rsidRPr="00D04891" w:rsidRDefault="00505767" w:rsidP="00F37163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2034" w:type="dxa"/>
          </w:tcPr>
          <w:p w:rsidR="00505767" w:rsidRPr="00D04891" w:rsidRDefault="00505767" w:rsidP="00F37163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项目</w:t>
            </w:r>
          </w:p>
        </w:tc>
        <w:tc>
          <w:tcPr>
            <w:tcW w:w="2644" w:type="dxa"/>
          </w:tcPr>
          <w:p w:rsidR="00505767" w:rsidRPr="00D04891" w:rsidRDefault="00505767" w:rsidP="00F37163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男性</w:t>
            </w:r>
          </w:p>
        </w:tc>
        <w:tc>
          <w:tcPr>
            <w:tcW w:w="3061" w:type="dxa"/>
          </w:tcPr>
          <w:p w:rsidR="00505767" w:rsidRPr="00D04891" w:rsidRDefault="00505767" w:rsidP="00F37163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女性</w:t>
            </w:r>
          </w:p>
        </w:tc>
      </w:tr>
      <w:tr w:rsidR="00505767" w:rsidRPr="00D04891" w:rsidTr="00F37163">
        <w:trPr>
          <w:jc w:val="center"/>
        </w:trPr>
        <w:tc>
          <w:tcPr>
            <w:tcW w:w="709" w:type="dxa"/>
            <w:vAlign w:val="center"/>
          </w:tcPr>
          <w:p w:rsidR="00505767" w:rsidRPr="00D04891" w:rsidRDefault="00505767" w:rsidP="00F3716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739" w:type="dxa"/>
            <w:gridSpan w:val="3"/>
          </w:tcPr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体重下降：过去1年中，意外出现体重下降&gt;10磅（4.5kg）或&gt;5%体重</w:t>
            </w:r>
          </w:p>
        </w:tc>
      </w:tr>
      <w:tr w:rsidR="00505767" w:rsidRPr="00D04891" w:rsidTr="00F37163">
        <w:trPr>
          <w:jc w:val="center"/>
        </w:trPr>
        <w:tc>
          <w:tcPr>
            <w:tcW w:w="709" w:type="dxa"/>
            <w:vAlign w:val="center"/>
          </w:tcPr>
          <w:p w:rsidR="00505767" w:rsidRPr="00D04891" w:rsidRDefault="00505767" w:rsidP="00F3716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034" w:type="dxa"/>
          </w:tcPr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行走时间（4.57m）</w:t>
            </w:r>
          </w:p>
        </w:tc>
        <w:tc>
          <w:tcPr>
            <w:tcW w:w="2644" w:type="dxa"/>
          </w:tcPr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身高≤173cm：≥7s</w:t>
            </w:r>
          </w:p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身高&gt;173cm：≥6s</w:t>
            </w:r>
          </w:p>
        </w:tc>
        <w:tc>
          <w:tcPr>
            <w:tcW w:w="3061" w:type="dxa"/>
          </w:tcPr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身高≤159cm：≥7s</w:t>
            </w:r>
          </w:p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身高&gt;159cm：≥6s</w:t>
            </w:r>
          </w:p>
        </w:tc>
      </w:tr>
      <w:tr w:rsidR="00505767" w:rsidRPr="00D04891" w:rsidTr="00F37163">
        <w:trPr>
          <w:jc w:val="center"/>
        </w:trPr>
        <w:tc>
          <w:tcPr>
            <w:tcW w:w="709" w:type="dxa"/>
            <w:vAlign w:val="center"/>
          </w:tcPr>
          <w:p w:rsidR="00505767" w:rsidRPr="00D04891" w:rsidRDefault="00505767" w:rsidP="00F3716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2034" w:type="dxa"/>
          </w:tcPr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握力（kg）</w:t>
            </w:r>
          </w:p>
        </w:tc>
        <w:tc>
          <w:tcPr>
            <w:tcW w:w="2644" w:type="dxa"/>
          </w:tcPr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BMI≤24.0Kg/m</w:t>
            </w:r>
            <w:r w:rsidRPr="00D04891">
              <w:rPr>
                <w:rFonts w:ascii="仿宋_GB2312" w:eastAsia="仿宋_GB2312" w:hint="eastAsia"/>
                <w:szCs w:val="21"/>
                <w:vertAlign w:val="superscript"/>
              </w:rPr>
              <w:t>2</w:t>
            </w:r>
            <w:r w:rsidRPr="00D04891">
              <w:rPr>
                <w:rFonts w:ascii="仿宋_GB2312" w:eastAsia="仿宋_GB2312" w:hint="eastAsia"/>
                <w:szCs w:val="21"/>
              </w:rPr>
              <w:t>：≤29</w:t>
            </w:r>
          </w:p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BMI24.1</w:t>
            </w:r>
            <w:r w:rsidRPr="00D04891">
              <w:rPr>
                <w:rFonts w:ascii="仿宋_GB2312" w:eastAsia="仿宋_GB2312" w:hint="eastAsia"/>
              </w:rPr>
              <w:t>～</w:t>
            </w:r>
            <w:r w:rsidRPr="00D04891">
              <w:rPr>
                <w:rFonts w:ascii="仿宋_GB2312" w:eastAsia="仿宋_GB2312" w:hint="eastAsia"/>
                <w:szCs w:val="21"/>
              </w:rPr>
              <w:t>26.0Kg/m</w:t>
            </w:r>
            <w:r w:rsidRPr="00D04891">
              <w:rPr>
                <w:rFonts w:ascii="仿宋_GB2312" w:eastAsia="仿宋_GB2312" w:hint="eastAsia"/>
                <w:szCs w:val="21"/>
                <w:vertAlign w:val="superscript"/>
              </w:rPr>
              <w:t>2</w:t>
            </w:r>
            <w:r w:rsidRPr="00D04891">
              <w:rPr>
                <w:rFonts w:ascii="仿宋_GB2312" w:eastAsia="仿宋_GB2312" w:hint="eastAsia"/>
                <w:szCs w:val="21"/>
              </w:rPr>
              <w:t>：≤30</w:t>
            </w:r>
          </w:p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BMI26.1</w:t>
            </w:r>
            <w:r w:rsidRPr="00D04891">
              <w:rPr>
                <w:rFonts w:ascii="仿宋_GB2312" w:eastAsia="仿宋_GB2312" w:hint="eastAsia"/>
              </w:rPr>
              <w:t>～</w:t>
            </w:r>
            <w:r w:rsidRPr="00D04891">
              <w:rPr>
                <w:rFonts w:ascii="仿宋_GB2312" w:eastAsia="仿宋_GB2312" w:hint="eastAsia"/>
                <w:szCs w:val="21"/>
              </w:rPr>
              <w:t>28.0Kg/m</w:t>
            </w:r>
            <w:r w:rsidRPr="00D04891">
              <w:rPr>
                <w:rFonts w:ascii="仿宋_GB2312" w:eastAsia="仿宋_GB2312" w:hint="eastAsia"/>
                <w:szCs w:val="21"/>
                <w:vertAlign w:val="superscript"/>
              </w:rPr>
              <w:t>2</w:t>
            </w:r>
            <w:r w:rsidRPr="00D04891">
              <w:rPr>
                <w:rFonts w:ascii="仿宋_GB2312" w:eastAsia="仿宋_GB2312" w:hint="eastAsia"/>
                <w:szCs w:val="21"/>
              </w:rPr>
              <w:t>：≤30</w:t>
            </w:r>
          </w:p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BMI&gt;28.0Kg/m</w:t>
            </w:r>
            <w:r w:rsidRPr="00D04891">
              <w:rPr>
                <w:rFonts w:ascii="仿宋_GB2312" w:eastAsia="仿宋_GB2312" w:hint="eastAsia"/>
                <w:szCs w:val="21"/>
                <w:vertAlign w:val="superscript"/>
              </w:rPr>
              <w:t>2</w:t>
            </w:r>
            <w:r w:rsidRPr="00D04891">
              <w:rPr>
                <w:rFonts w:ascii="仿宋_GB2312" w:eastAsia="仿宋_GB2312" w:hint="eastAsia"/>
                <w:szCs w:val="21"/>
              </w:rPr>
              <w:t>：≤32</w:t>
            </w:r>
          </w:p>
        </w:tc>
        <w:tc>
          <w:tcPr>
            <w:tcW w:w="3061" w:type="dxa"/>
          </w:tcPr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BMI≤23.0Kg/m</w:t>
            </w:r>
            <w:r w:rsidRPr="00D04891">
              <w:rPr>
                <w:rFonts w:ascii="仿宋_GB2312" w:eastAsia="仿宋_GB2312" w:hint="eastAsia"/>
                <w:szCs w:val="21"/>
                <w:vertAlign w:val="superscript"/>
              </w:rPr>
              <w:t>2</w:t>
            </w:r>
            <w:r w:rsidRPr="00D04891">
              <w:rPr>
                <w:rFonts w:ascii="仿宋_GB2312" w:eastAsia="仿宋_GB2312" w:hint="eastAsia"/>
                <w:szCs w:val="21"/>
              </w:rPr>
              <w:t>：≤17</w:t>
            </w:r>
          </w:p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BMI 23.1</w:t>
            </w:r>
            <w:r w:rsidRPr="00D04891">
              <w:rPr>
                <w:rFonts w:ascii="仿宋_GB2312" w:eastAsia="仿宋_GB2312" w:hint="eastAsia"/>
              </w:rPr>
              <w:t>～</w:t>
            </w:r>
            <w:r w:rsidRPr="00D04891">
              <w:rPr>
                <w:rFonts w:ascii="仿宋_GB2312" w:eastAsia="仿宋_GB2312" w:hint="eastAsia"/>
                <w:szCs w:val="21"/>
              </w:rPr>
              <w:t>26.0Kg/m</w:t>
            </w:r>
            <w:r w:rsidRPr="00D04891">
              <w:rPr>
                <w:rFonts w:ascii="仿宋_GB2312" w:eastAsia="仿宋_GB2312" w:hint="eastAsia"/>
                <w:szCs w:val="21"/>
                <w:vertAlign w:val="superscript"/>
              </w:rPr>
              <w:t>2</w:t>
            </w:r>
            <w:r w:rsidRPr="00D04891">
              <w:rPr>
                <w:rFonts w:ascii="仿宋_GB2312" w:eastAsia="仿宋_GB2312" w:hint="eastAsia"/>
                <w:szCs w:val="21"/>
              </w:rPr>
              <w:t>：≤17.3</w:t>
            </w:r>
          </w:p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BM26.1</w:t>
            </w:r>
            <w:r w:rsidRPr="00D04891">
              <w:rPr>
                <w:rFonts w:ascii="仿宋_GB2312" w:eastAsia="仿宋_GB2312" w:hint="eastAsia"/>
              </w:rPr>
              <w:t>～</w:t>
            </w:r>
            <w:r w:rsidRPr="00D04891">
              <w:rPr>
                <w:rFonts w:ascii="仿宋_GB2312" w:eastAsia="仿宋_GB2312" w:hint="eastAsia"/>
                <w:szCs w:val="21"/>
              </w:rPr>
              <w:t>29.0Kg/m</w:t>
            </w:r>
            <w:r w:rsidRPr="00D04891">
              <w:rPr>
                <w:rFonts w:ascii="仿宋_GB2312" w:eastAsia="仿宋_GB2312" w:hint="eastAsia"/>
                <w:szCs w:val="21"/>
                <w:vertAlign w:val="superscript"/>
              </w:rPr>
              <w:t>2</w:t>
            </w:r>
            <w:r w:rsidRPr="00D04891">
              <w:rPr>
                <w:rFonts w:ascii="仿宋_GB2312" w:eastAsia="仿宋_GB2312" w:hint="eastAsia"/>
                <w:szCs w:val="21"/>
              </w:rPr>
              <w:t>：≤18</w:t>
            </w:r>
          </w:p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BMI&gt;29.0Kg/m</w:t>
            </w:r>
            <w:r w:rsidRPr="00D04891">
              <w:rPr>
                <w:rFonts w:ascii="仿宋_GB2312" w:eastAsia="仿宋_GB2312" w:hint="eastAsia"/>
                <w:szCs w:val="21"/>
                <w:vertAlign w:val="superscript"/>
              </w:rPr>
              <w:t>2</w:t>
            </w:r>
            <w:r w:rsidRPr="00D04891">
              <w:rPr>
                <w:rFonts w:ascii="仿宋_GB2312" w:eastAsia="仿宋_GB2312" w:hint="eastAsia"/>
                <w:szCs w:val="21"/>
              </w:rPr>
              <w:t>：≤21</w:t>
            </w:r>
          </w:p>
        </w:tc>
      </w:tr>
      <w:tr w:rsidR="00505767" w:rsidRPr="00D04891" w:rsidTr="00F37163">
        <w:trPr>
          <w:jc w:val="center"/>
        </w:trPr>
        <w:tc>
          <w:tcPr>
            <w:tcW w:w="709" w:type="dxa"/>
            <w:vAlign w:val="center"/>
          </w:tcPr>
          <w:p w:rsidR="00505767" w:rsidRPr="00D04891" w:rsidRDefault="00505767" w:rsidP="00F3716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2034" w:type="dxa"/>
          </w:tcPr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体力活动（MLTA）</w:t>
            </w:r>
          </w:p>
        </w:tc>
        <w:tc>
          <w:tcPr>
            <w:tcW w:w="2644" w:type="dxa"/>
          </w:tcPr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&lt;383kcal／周</w:t>
            </w:r>
          </w:p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（约散步2.5h）</w:t>
            </w:r>
          </w:p>
        </w:tc>
        <w:tc>
          <w:tcPr>
            <w:tcW w:w="3061" w:type="dxa"/>
          </w:tcPr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&lt;270kcal／周</w:t>
            </w:r>
          </w:p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（约散步2h）</w:t>
            </w:r>
          </w:p>
        </w:tc>
      </w:tr>
      <w:tr w:rsidR="00505767" w:rsidRPr="00D04891" w:rsidTr="00F37163">
        <w:trPr>
          <w:trHeight w:val="1525"/>
          <w:jc w:val="center"/>
        </w:trPr>
        <w:tc>
          <w:tcPr>
            <w:tcW w:w="709" w:type="dxa"/>
            <w:vAlign w:val="center"/>
          </w:tcPr>
          <w:p w:rsidR="00505767" w:rsidRPr="00D04891" w:rsidRDefault="00505767" w:rsidP="00F3716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2034" w:type="dxa"/>
          </w:tcPr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疲乏</w:t>
            </w:r>
          </w:p>
        </w:tc>
        <w:tc>
          <w:tcPr>
            <w:tcW w:w="5705" w:type="dxa"/>
            <w:gridSpan w:val="2"/>
          </w:tcPr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CES-D的任何一个问题得分2</w:t>
            </w:r>
            <w:r w:rsidRPr="00D04891">
              <w:rPr>
                <w:rFonts w:ascii="仿宋_GB2312" w:eastAsia="仿宋_GB2312" w:hint="eastAsia"/>
              </w:rPr>
              <w:t>～</w:t>
            </w:r>
            <w:r w:rsidRPr="00D04891">
              <w:rPr>
                <w:rFonts w:ascii="仿宋_GB2312" w:eastAsia="仿宋_GB2312" w:hint="eastAsia"/>
                <w:szCs w:val="21"/>
              </w:rPr>
              <w:t>3分</w:t>
            </w:r>
          </w:p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您过去的1周内以下现象发生了几天？</w:t>
            </w:r>
          </w:p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（1）我感觉我做每一件事都需要经过努力；</w:t>
            </w:r>
          </w:p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（2）我不能向前行走。</w:t>
            </w:r>
          </w:p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0分：&lt;1d；1分：1</w:t>
            </w:r>
            <w:r w:rsidRPr="00D04891">
              <w:rPr>
                <w:rFonts w:ascii="仿宋_GB2312" w:eastAsia="仿宋_GB2312" w:hint="eastAsia"/>
              </w:rPr>
              <w:t>～</w:t>
            </w:r>
            <w:r w:rsidRPr="00D04891">
              <w:rPr>
                <w:rFonts w:ascii="仿宋_GB2312" w:eastAsia="仿宋_GB2312" w:hint="eastAsia"/>
                <w:szCs w:val="21"/>
              </w:rPr>
              <w:t>2d；2分：3</w:t>
            </w:r>
            <w:r w:rsidRPr="00D04891">
              <w:rPr>
                <w:rFonts w:ascii="仿宋_GB2312" w:eastAsia="仿宋_GB2312" w:hint="eastAsia"/>
              </w:rPr>
              <w:t>～</w:t>
            </w:r>
            <w:r w:rsidRPr="00D04891">
              <w:rPr>
                <w:rFonts w:ascii="仿宋_GB2312" w:eastAsia="仿宋_GB2312" w:hint="eastAsia"/>
                <w:szCs w:val="21"/>
              </w:rPr>
              <w:t>4d；3分：&gt;4d</w:t>
            </w:r>
          </w:p>
        </w:tc>
      </w:tr>
      <w:tr w:rsidR="00505767" w:rsidRPr="00D04891" w:rsidTr="00F37163">
        <w:trPr>
          <w:jc w:val="center"/>
        </w:trPr>
        <w:tc>
          <w:tcPr>
            <w:tcW w:w="8448" w:type="dxa"/>
            <w:gridSpan w:val="4"/>
            <w:vAlign w:val="center"/>
          </w:tcPr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注：BMI：体质指数；MLTA：明达休闲时间活动问卷；CES-D：流行病学调查用抑郁自评量表；散步60min约消耗150千卡能量。</w:t>
            </w:r>
          </w:p>
        </w:tc>
      </w:tr>
      <w:tr w:rsidR="00505767" w:rsidRPr="00D04891" w:rsidTr="00F37163">
        <w:trPr>
          <w:jc w:val="center"/>
        </w:trPr>
        <w:tc>
          <w:tcPr>
            <w:tcW w:w="8448" w:type="dxa"/>
            <w:gridSpan w:val="4"/>
          </w:tcPr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评分标准：</w:t>
            </w:r>
          </w:p>
          <w:p w:rsidR="00505767" w:rsidRPr="00D04891" w:rsidRDefault="00505767" w:rsidP="00F37163">
            <w:pPr>
              <w:widowControl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具备表中5条中3条及以上被诊断为衰弱综合征；不足3条为衰弱前期，0条为无衰弱健康老人。</w:t>
            </w:r>
          </w:p>
        </w:tc>
      </w:tr>
    </w:tbl>
    <w:p w:rsidR="00505767" w:rsidRPr="00D04891" w:rsidRDefault="00505767" w:rsidP="00505767">
      <w:pPr>
        <w:snapToGrid w:val="0"/>
        <w:spacing w:line="400" w:lineRule="exact"/>
        <w:rPr>
          <w:rFonts w:ascii="仿宋_GB2312" w:eastAsia="仿宋_GB2312"/>
          <w:b/>
          <w:szCs w:val="21"/>
        </w:rPr>
      </w:pPr>
    </w:p>
    <w:p w:rsidR="00505767" w:rsidRPr="00D04891" w:rsidRDefault="00505767" w:rsidP="00505767">
      <w:pPr>
        <w:snapToGrid w:val="0"/>
        <w:spacing w:line="400" w:lineRule="exact"/>
        <w:jc w:val="center"/>
        <w:rPr>
          <w:rFonts w:ascii="仿宋_GB2312" w:eastAsia="仿宋_GB2312"/>
          <w:b/>
          <w:sz w:val="28"/>
          <w:szCs w:val="28"/>
        </w:rPr>
      </w:pPr>
      <w:r w:rsidRPr="00D04891">
        <w:rPr>
          <w:rFonts w:ascii="仿宋_GB2312" w:eastAsia="仿宋_GB2312" w:hint="eastAsia"/>
          <w:b/>
          <w:sz w:val="28"/>
          <w:szCs w:val="28"/>
        </w:rPr>
        <w:t xml:space="preserve">附录B  </w:t>
      </w:r>
      <w:r w:rsidRPr="00AA5B74">
        <w:rPr>
          <w:rFonts w:eastAsia="仿宋_GB2312"/>
          <w:b/>
          <w:sz w:val="28"/>
          <w:szCs w:val="28"/>
        </w:rPr>
        <w:t>Barthel</w:t>
      </w:r>
      <w:r w:rsidRPr="00D04891">
        <w:rPr>
          <w:rFonts w:ascii="仿宋_GB2312" w:eastAsia="仿宋_GB2312" w:hint="eastAsia"/>
          <w:b/>
          <w:sz w:val="28"/>
          <w:szCs w:val="28"/>
        </w:rPr>
        <w:t>指数评定量表</w:t>
      </w:r>
    </w:p>
    <w:tbl>
      <w:tblPr>
        <w:tblStyle w:val="TableNormal"/>
        <w:tblW w:w="8538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3199"/>
        <w:gridCol w:w="5339"/>
      </w:tblGrid>
      <w:tr w:rsidR="00505767" w:rsidRPr="00D04891" w:rsidTr="00E71195">
        <w:trPr>
          <w:trHeight w:val="250"/>
          <w:jc w:val="center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  <w:lang w:val="zh-TW" w:eastAsia="zh-TW"/>
              </w:rPr>
              <w:t>项目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  <w:lang w:val="zh-TW" w:eastAsia="zh-TW"/>
              </w:rPr>
              <w:t>评 分 标 准</w:t>
            </w:r>
          </w:p>
        </w:tc>
      </w:tr>
      <w:tr w:rsidR="00505767" w:rsidRPr="00D04891" w:rsidTr="00E71195">
        <w:trPr>
          <w:trHeight w:val="204"/>
          <w:jc w:val="center"/>
        </w:trPr>
        <w:tc>
          <w:tcPr>
            <w:tcW w:w="3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  <w:lang w:val="zh-TW" w:eastAsia="zh-TW"/>
              </w:rPr>
              <w:t>进食</w:t>
            </w:r>
          </w:p>
          <w:p w:rsidR="00505767" w:rsidRPr="00D04891" w:rsidRDefault="00505767" w:rsidP="00F3716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用合适的餐具将食物由容器送到口中，包括用筷子（勺子或叉子）取食物、对碗（碟）的把持、咀嚼、吞咽等过程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□0分：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需极大帮助或完全依赖他人</w:t>
            </w:r>
            <w:r w:rsidRPr="00D04891">
              <w:rPr>
                <w:rFonts w:ascii="仿宋_GB2312" w:eastAsia="仿宋_GB2312" w:hint="eastAsia"/>
                <w:szCs w:val="21"/>
                <w:lang w:val="zh-TW"/>
              </w:rPr>
              <w:t>，</w:t>
            </w:r>
            <w:r w:rsidRPr="00D04891">
              <w:rPr>
                <w:rFonts w:ascii="仿宋_GB2312" w:eastAsia="仿宋_GB2312" w:hint="eastAsia"/>
                <w:szCs w:val="21"/>
              </w:rPr>
              <w:t>或留置胃管</w:t>
            </w:r>
          </w:p>
        </w:tc>
      </w:tr>
      <w:tr w:rsidR="00505767" w:rsidRPr="00D04891" w:rsidTr="00E71195">
        <w:trPr>
          <w:trHeight w:val="250"/>
          <w:jc w:val="center"/>
        </w:trPr>
        <w:tc>
          <w:tcPr>
            <w:tcW w:w="3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67" w:rsidRPr="00D04891" w:rsidRDefault="00505767" w:rsidP="00F3716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□5分：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需部分帮助</w:t>
            </w:r>
          </w:p>
        </w:tc>
      </w:tr>
      <w:tr w:rsidR="00505767" w:rsidRPr="00D04891" w:rsidTr="00E71195">
        <w:trPr>
          <w:trHeight w:val="250"/>
          <w:jc w:val="center"/>
        </w:trPr>
        <w:tc>
          <w:tcPr>
            <w:tcW w:w="3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67" w:rsidRPr="00D04891" w:rsidRDefault="00505767" w:rsidP="00F3716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□10分：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可独立进食</w:t>
            </w:r>
          </w:p>
        </w:tc>
      </w:tr>
      <w:tr w:rsidR="00505767" w:rsidRPr="00D04891" w:rsidTr="00E71195">
        <w:trPr>
          <w:trHeight w:val="250"/>
          <w:jc w:val="center"/>
        </w:trPr>
        <w:tc>
          <w:tcPr>
            <w:tcW w:w="3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  <w:lang w:val="zh-TW" w:eastAsia="zh-TW"/>
              </w:rPr>
              <w:t>洗澡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□0分：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在洗澡过程中需他人帮助</w:t>
            </w:r>
          </w:p>
        </w:tc>
      </w:tr>
      <w:tr w:rsidR="00505767" w:rsidRPr="00D04891" w:rsidTr="00E71195">
        <w:trPr>
          <w:trHeight w:val="250"/>
          <w:jc w:val="center"/>
        </w:trPr>
        <w:tc>
          <w:tcPr>
            <w:tcW w:w="3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67" w:rsidRPr="00D04891" w:rsidRDefault="00505767" w:rsidP="00F3716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□5分：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准备好洗澡水后，可自己独立完成</w:t>
            </w:r>
            <w:r w:rsidRPr="00D04891">
              <w:rPr>
                <w:rFonts w:ascii="仿宋_GB2312" w:eastAsia="仿宋_GB2312" w:hint="eastAsia"/>
                <w:szCs w:val="21"/>
              </w:rPr>
              <w:t>洗澡过程</w:t>
            </w:r>
          </w:p>
        </w:tc>
      </w:tr>
      <w:tr w:rsidR="00505767" w:rsidRPr="00D04891" w:rsidTr="00E71195">
        <w:trPr>
          <w:trHeight w:val="249"/>
          <w:jc w:val="center"/>
        </w:trPr>
        <w:tc>
          <w:tcPr>
            <w:tcW w:w="3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  <w:lang w:val="zh-TW" w:eastAsia="zh-TW"/>
              </w:rPr>
              <w:t>修饰</w:t>
            </w:r>
          </w:p>
          <w:p w:rsidR="00505767" w:rsidRPr="00D04891" w:rsidRDefault="00505767" w:rsidP="00F37163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包括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洗脸、刷牙、梳头、刮脸等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□0分：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需他人帮助</w:t>
            </w:r>
          </w:p>
        </w:tc>
      </w:tr>
      <w:tr w:rsidR="00505767" w:rsidRPr="00D04891" w:rsidTr="00E71195">
        <w:trPr>
          <w:trHeight w:val="355"/>
          <w:jc w:val="center"/>
        </w:trPr>
        <w:tc>
          <w:tcPr>
            <w:tcW w:w="3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67" w:rsidRPr="00D04891" w:rsidRDefault="00505767" w:rsidP="00F3716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□5分：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可自己独立完成</w:t>
            </w:r>
          </w:p>
        </w:tc>
      </w:tr>
      <w:tr w:rsidR="00505767" w:rsidRPr="00D04891" w:rsidTr="00E71195">
        <w:trPr>
          <w:trHeight w:val="250"/>
          <w:jc w:val="center"/>
        </w:trPr>
        <w:tc>
          <w:tcPr>
            <w:tcW w:w="3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  <w:lang w:val="zh-TW" w:eastAsia="zh-TW"/>
              </w:rPr>
              <w:t>穿衣</w:t>
            </w:r>
          </w:p>
          <w:p w:rsidR="00505767" w:rsidRPr="00D04891" w:rsidRDefault="00505767" w:rsidP="00F37163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包括穿（脱）衣服、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系扣子、拉拉链、穿</w:t>
            </w:r>
            <w:r w:rsidRPr="00D04891">
              <w:rPr>
                <w:rFonts w:ascii="仿宋_GB2312" w:eastAsia="仿宋_GB2312" w:hint="eastAsia"/>
                <w:szCs w:val="21"/>
              </w:rPr>
              <w:t>（脱）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鞋袜、系鞋带等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□0分：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需极大帮助或完全依赖他人</w:t>
            </w:r>
          </w:p>
        </w:tc>
      </w:tr>
      <w:tr w:rsidR="00505767" w:rsidRPr="00D04891" w:rsidTr="00E71195">
        <w:trPr>
          <w:trHeight w:val="90"/>
          <w:jc w:val="center"/>
        </w:trPr>
        <w:tc>
          <w:tcPr>
            <w:tcW w:w="3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67" w:rsidRPr="00D04891" w:rsidRDefault="00505767" w:rsidP="00F3716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□5分：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需部分帮助</w:t>
            </w:r>
          </w:p>
        </w:tc>
      </w:tr>
      <w:tr w:rsidR="00505767" w:rsidRPr="00D04891" w:rsidTr="00E71195">
        <w:trPr>
          <w:trHeight w:val="250"/>
          <w:jc w:val="center"/>
        </w:trPr>
        <w:tc>
          <w:tcPr>
            <w:tcW w:w="3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67" w:rsidRPr="00D04891" w:rsidRDefault="00505767" w:rsidP="00F3716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□10分：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可独立完成</w:t>
            </w:r>
          </w:p>
        </w:tc>
      </w:tr>
      <w:tr w:rsidR="00505767" w:rsidRPr="00D04891" w:rsidTr="00E71195">
        <w:trPr>
          <w:trHeight w:val="250"/>
          <w:jc w:val="center"/>
        </w:trPr>
        <w:tc>
          <w:tcPr>
            <w:tcW w:w="3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  <w:lang w:val="zh-TW" w:eastAsia="zh-TW"/>
              </w:rPr>
              <w:t>控制大便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□0分：完全失控</w:t>
            </w:r>
          </w:p>
        </w:tc>
      </w:tr>
      <w:tr w:rsidR="00505767" w:rsidRPr="00D04891" w:rsidTr="00E71195">
        <w:trPr>
          <w:trHeight w:val="250"/>
          <w:jc w:val="center"/>
        </w:trPr>
        <w:tc>
          <w:tcPr>
            <w:tcW w:w="3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67" w:rsidRPr="00D04891" w:rsidRDefault="00505767" w:rsidP="00F3716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□5分：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偶尔失控</w:t>
            </w:r>
            <w:r w:rsidRPr="00D04891">
              <w:rPr>
                <w:rFonts w:ascii="仿宋_GB2312" w:eastAsia="仿宋_GB2312" w:hint="eastAsia"/>
                <w:szCs w:val="21"/>
                <w:lang w:val="zh-TW"/>
              </w:rPr>
              <w:t>，</w:t>
            </w:r>
            <w:r w:rsidRPr="00D04891">
              <w:rPr>
                <w:rFonts w:ascii="仿宋_GB2312" w:eastAsia="仿宋_GB2312" w:hint="eastAsia"/>
                <w:szCs w:val="21"/>
              </w:rPr>
              <w:t>或需要他人提示</w:t>
            </w:r>
          </w:p>
        </w:tc>
      </w:tr>
      <w:tr w:rsidR="00505767" w:rsidRPr="00D04891" w:rsidTr="00E71195">
        <w:trPr>
          <w:trHeight w:val="250"/>
          <w:jc w:val="center"/>
        </w:trPr>
        <w:tc>
          <w:tcPr>
            <w:tcW w:w="3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67" w:rsidRPr="00D04891" w:rsidRDefault="00505767" w:rsidP="00F3716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□10分：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可控制大便</w:t>
            </w:r>
          </w:p>
        </w:tc>
      </w:tr>
      <w:tr w:rsidR="00505767" w:rsidRPr="00D04891" w:rsidTr="00E71195">
        <w:trPr>
          <w:trHeight w:val="250"/>
          <w:jc w:val="center"/>
        </w:trPr>
        <w:tc>
          <w:tcPr>
            <w:tcW w:w="3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  <w:lang w:val="zh-TW" w:eastAsia="zh-TW"/>
              </w:rPr>
              <w:t>控制小便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□0分：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完全失控</w:t>
            </w:r>
            <w:r w:rsidRPr="00D04891">
              <w:rPr>
                <w:rFonts w:ascii="仿宋_GB2312" w:eastAsia="仿宋_GB2312" w:hint="eastAsia"/>
                <w:szCs w:val="21"/>
                <w:lang w:val="zh-TW"/>
              </w:rPr>
              <w:t>，</w:t>
            </w:r>
            <w:r w:rsidRPr="00D04891">
              <w:rPr>
                <w:rFonts w:ascii="仿宋_GB2312" w:eastAsia="仿宋_GB2312" w:hint="eastAsia"/>
                <w:szCs w:val="21"/>
              </w:rPr>
              <w:t>或留置导尿管</w:t>
            </w:r>
          </w:p>
        </w:tc>
      </w:tr>
      <w:tr w:rsidR="00505767" w:rsidRPr="00D04891" w:rsidTr="00E71195">
        <w:trPr>
          <w:trHeight w:val="250"/>
          <w:jc w:val="center"/>
        </w:trPr>
        <w:tc>
          <w:tcPr>
            <w:tcW w:w="3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67" w:rsidRPr="00D04891" w:rsidRDefault="00505767" w:rsidP="00F3716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□5 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偶尔失控</w:t>
            </w:r>
            <w:r w:rsidRPr="00D04891">
              <w:rPr>
                <w:rFonts w:ascii="仿宋_GB2312" w:eastAsia="仿宋_GB2312" w:hint="eastAsia"/>
                <w:szCs w:val="21"/>
                <w:lang w:val="zh-TW"/>
              </w:rPr>
              <w:t>，</w:t>
            </w:r>
            <w:r w:rsidRPr="00D04891">
              <w:rPr>
                <w:rFonts w:ascii="仿宋_GB2312" w:eastAsia="仿宋_GB2312" w:hint="eastAsia"/>
                <w:szCs w:val="21"/>
              </w:rPr>
              <w:t>或需要他人提示</w:t>
            </w:r>
          </w:p>
        </w:tc>
      </w:tr>
      <w:tr w:rsidR="00505767" w:rsidRPr="00D04891" w:rsidTr="00E71195">
        <w:trPr>
          <w:trHeight w:val="250"/>
          <w:jc w:val="center"/>
        </w:trPr>
        <w:tc>
          <w:tcPr>
            <w:tcW w:w="3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67" w:rsidRPr="00D04891" w:rsidRDefault="00505767" w:rsidP="00F3716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□10分：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可控制小便</w:t>
            </w:r>
          </w:p>
        </w:tc>
      </w:tr>
      <w:tr w:rsidR="00505767" w:rsidRPr="00D04891" w:rsidTr="00E71195">
        <w:trPr>
          <w:trHeight w:val="250"/>
          <w:jc w:val="center"/>
        </w:trPr>
        <w:tc>
          <w:tcPr>
            <w:tcW w:w="3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  <w:lang w:val="zh-TW" w:eastAsia="zh-TW"/>
              </w:rPr>
              <w:t>如厕</w:t>
            </w:r>
          </w:p>
          <w:p w:rsidR="00505767" w:rsidRPr="00D04891" w:rsidRDefault="00505767" w:rsidP="00F37163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包括</w:t>
            </w:r>
            <w:r w:rsidRPr="00D04891">
              <w:rPr>
                <w:rFonts w:ascii="仿宋_GB2312" w:eastAsia="仿宋_GB2312" w:hint="eastAsia"/>
                <w:szCs w:val="21"/>
              </w:rPr>
              <w:t>去厕所、解开衣裤、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擦净、整理衣裤、冲水等过程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□0分：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需极大帮助或完全依赖他人</w:t>
            </w:r>
          </w:p>
        </w:tc>
      </w:tr>
      <w:tr w:rsidR="00505767" w:rsidRPr="00D04891" w:rsidTr="00E71195">
        <w:trPr>
          <w:trHeight w:val="248"/>
          <w:jc w:val="center"/>
        </w:trPr>
        <w:tc>
          <w:tcPr>
            <w:tcW w:w="3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67" w:rsidRPr="00D04891" w:rsidRDefault="00505767" w:rsidP="00F3716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□5分：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需部分帮助</w:t>
            </w:r>
          </w:p>
        </w:tc>
      </w:tr>
      <w:tr w:rsidR="00505767" w:rsidRPr="00D04891" w:rsidTr="00E71195">
        <w:trPr>
          <w:trHeight w:val="250"/>
          <w:jc w:val="center"/>
        </w:trPr>
        <w:tc>
          <w:tcPr>
            <w:tcW w:w="3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67" w:rsidRPr="00D04891" w:rsidRDefault="00505767" w:rsidP="00F3716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□10分：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可独立完成</w:t>
            </w:r>
          </w:p>
        </w:tc>
      </w:tr>
      <w:tr w:rsidR="00505767" w:rsidRPr="00D04891" w:rsidTr="00E71195">
        <w:trPr>
          <w:trHeight w:val="250"/>
          <w:jc w:val="center"/>
        </w:trPr>
        <w:tc>
          <w:tcPr>
            <w:tcW w:w="3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  <w:lang w:val="zh-TW" w:eastAsia="zh-TW"/>
              </w:rPr>
              <w:t>床椅转移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□0分：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完全依赖他人</w:t>
            </w:r>
          </w:p>
        </w:tc>
      </w:tr>
      <w:tr w:rsidR="00505767" w:rsidRPr="00D04891" w:rsidTr="00E71195">
        <w:trPr>
          <w:trHeight w:val="250"/>
          <w:jc w:val="center"/>
        </w:trPr>
        <w:tc>
          <w:tcPr>
            <w:tcW w:w="3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67" w:rsidRPr="00D04891" w:rsidRDefault="00505767" w:rsidP="00F3716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□5分：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需极大帮助</w:t>
            </w:r>
          </w:p>
        </w:tc>
      </w:tr>
      <w:tr w:rsidR="00505767" w:rsidRPr="00D04891" w:rsidTr="00E71195">
        <w:trPr>
          <w:trHeight w:val="310"/>
          <w:jc w:val="center"/>
        </w:trPr>
        <w:tc>
          <w:tcPr>
            <w:tcW w:w="3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67" w:rsidRPr="00D04891" w:rsidRDefault="00505767" w:rsidP="00F3716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□10分：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需部分帮助</w:t>
            </w:r>
          </w:p>
        </w:tc>
      </w:tr>
      <w:tr w:rsidR="00505767" w:rsidRPr="00D04891" w:rsidTr="00E71195">
        <w:trPr>
          <w:trHeight w:val="250"/>
          <w:jc w:val="center"/>
        </w:trPr>
        <w:tc>
          <w:tcPr>
            <w:tcW w:w="3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67" w:rsidRPr="00D04891" w:rsidRDefault="00505767" w:rsidP="00F3716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□15分：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可独立完成</w:t>
            </w:r>
          </w:p>
        </w:tc>
      </w:tr>
      <w:tr w:rsidR="00505767" w:rsidRPr="00D04891" w:rsidTr="00E71195">
        <w:trPr>
          <w:trHeight w:val="250"/>
          <w:jc w:val="center"/>
        </w:trPr>
        <w:tc>
          <w:tcPr>
            <w:tcW w:w="3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  <w:lang w:val="zh-TW" w:eastAsia="zh-TW"/>
              </w:rPr>
              <w:t>平地行走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□0分：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完全依赖他人</w:t>
            </w:r>
          </w:p>
        </w:tc>
      </w:tr>
      <w:tr w:rsidR="00505767" w:rsidRPr="00D04891" w:rsidTr="00E71195">
        <w:trPr>
          <w:trHeight w:val="438"/>
          <w:jc w:val="center"/>
        </w:trPr>
        <w:tc>
          <w:tcPr>
            <w:tcW w:w="3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67" w:rsidRPr="00D04891" w:rsidRDefault="00505767" w:rsidP="00F3716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□5分：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需极大帮助</w:t>
            </w:r>
          </w:p>
        </w:tc>
      </w:tr>
      <w:tr w:rsidR="00505767" w:rsidRPr="00D04891" w:rsidTr="00E71195">
        <w:trPr>
          <w:trHeight w:val="271"/>
          <w:jc w:val="center"/>
        </w:trPr>
        <w:tc>
          <w:tcPr>
            <w:tcW w:w="3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67" w:rsidRPr="00D04891" w:rsidRDefault="00505767" w:rsidP="00F3716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□10分：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需部分帮助</w:t>
            </w:r>
          </w:p>
        </w:tc>
      </w:tr>
      <w:tr w:rsidR="00505767" w:rsidRPr="00D04891" w:rsidTr="00E71195">
        <w:trPr>
          <w:trHeight w:val="250"/>
          <w:jc w:val="center"/>
        </w:trPr>
        <w:tc>
          <w:tcPr>
            <w:tcW w:w="3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67" w:rsidRPr="00D04891" w:rsidRDefault="00505767" w:rsidP="00F3716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□15分：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可独立在平地上行走超过</w:t>
            </w:r>
            <w:r w:rsidRPr="00D04891">
              <w:rPr>
                <w:rFonts w:ascii="仿宋_GB2312" w:eastAsia="仿宋_GB2312" w:hint="eastAsia"/>
                <w:szCs w:val="21"/>
              </w:rPr>
              <w:t>45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米</w:t>
            </w:r>
          </w:p>
        </w:tc>
      </w:tr>
      <w:tr w:rsidR="00505767" w:rsidRPr="00D04891" w:rsidTr="00E71195">
        <w:trPr>
          <w:trHeight w:val="250"/>
          <w:jc w:val="center"/>
        </w:trPr>
        <w:tc>
          <w:tcPr>
            <w:tcW w:w="3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  <w:lang w:val="zh-TW" w:eastAsia="zh-TW"/>
              </w:rPr>
              <w:t>上下楼梯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□0分：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需极大帮助或完全依赖他人</w:t>
            </w:r>
          </w:p>
        </w:tc>
      </w:tr>
      <w:tr w:rsidR="00505767" w:rsidRPr="00D04891" w:rsidTr="00E71195">
        <w:trPr>
          <w:trHeight w:val="250"/>
          <w:jc w:val="center"/>
        </w:trPr>
        <w:tc>
          <w:tcPr>
            <w:tcW w:w="3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67" w:rsidRPr="00D04891" w:rsidRDefault="00505767" w:rsidP="00F3716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□5分：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需部分帮助</w:t>
            </w:r>
          </w:p>
        </w:tc>
      </w:tr>
      <w:tr w:rsidR="00505767" w:rsidRPr="00D04891" w:rsidTr="00E71195">
        <w:trPr>
          <w:trHeight w:val="250"/>
          <w:jc w:val="center"/>
        </w:trPr>
        <w:tc>
          <w:tcPr>
            <w:tcW w:w="3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67" w:rsidRPr="00D04891" w:rsidRDefault="00505767" w:rsidP="00F3716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□10分：</w:t>
            </w:r>
            <w:r w:rsidRPr="00D04891">
              <w:rPr>
                <w:rFonts w:ascii="仿宋_GB2312" w:eastAsia="仿宋_GB2312" w:hint="eastAsia"/>
                <w:szCs w:val="21"/>
                <w:lang w:val="zh-TW" w:eastAsia="zh-TW"/>
              </w:rPr>
              <w:t>可独立上下楼梯</w:t>
            </w:r>
          </w:p>
        </w:tc>
      </w:tr>
      <w:tr w:rsidR="00505767" w:rsidRPr="00D04891" w:rsidTr="00E71195">
        <w:trPr>
          <w:trHeight w:val="250"/>
          <w:jc w:val="center"/>
        </w:trPr>
        <w:tc>
          <w:tcPr>
            <w:tcW w:w="8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CB46CC">
              <w:rPr>
                <w:rFonts w:eastAsia="仿宋_GB2312"/>
                <w:szCs w:val="21"/>
              </w:rPr>
              <w:t>Barthel</w:t>
            </w:r>
            <w:r w:rsidRPr="00D04891">
              <w:rPr>
                <w:rFonts w:ascii="仿宋_GB2312" w:eastAsia="仿宋_GB2312" w:hint="eastAsia"/>
                <w:szCs w:val="21"/>
              </w:rPr>
              <w:t>指数总分：</w:t>
            </w:r>
            <w:r w:rsidRPr="00D04891">
              <w:rPr>
                <w:rFonts w:ascii="仿宋_GB2312" w:eastAsia="仿宋_GB2312" w:hint="eastAsia"/>
                <w:szCs w:val="21"/>
                <w:u w:val="single"/>
              </w:rPr>
              <w:t xml:space="preserve">           </w:t>
            </w:r>
            <w:r w:rsidRPr="00D04891">
              <w:rPr>
                <w:rFonts w:ascii="仿宋_GB2312" w:eastAsia="仿宋_GB2312" w:hint="eastAsia"/>
                <w:szCs w:val="21"/>
              </w:rPr>
              <w:t>分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注：根据老年患者的实际情况，在每个项目对应的得分上划“√”。</w:t>
            </w:r>
          </w:p>
        </w:tc>
      </w:tr>
      <w:tr w:rsidR="00505767" w:rsidRPr="00D04891" w:rsidTr="00E71195">
        <w:trPr>
          <w:trHeight w:val="250"/>
          <w:jc w:val="center"/>
        </w:trPr>
        <w:tc>
          <w:tcPr>
            <w:tcW w:w="8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评分标准：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重度依赖：总分≤40分，全部需要他人照护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中度依赖：总分41</w:t>
            </w:r>
            <w:r w:rsidRPr="00D04891">
              <w:rPr>
                <w:rFonts w:ascii="仿宋_GB2312" w:eastAsia="仿宋_GB2312" w:hint="eastAsia"/>
              </w:rPr>
              <w:t>～</w:t>
            </w:r>
            <w:r w:rsidRPr="00D04891">
              <w:rPr>
                <w:rFonts w:ascii="仿宋_GB2312" w:eastAsia="仿宋_GB2312" w:hint="eastAsia"/>
                <w:szCs w:val="21"/>
              </w:rPr>
              <w:t>60分，大部分需他人照护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轻度依赖：总分61</w:t>
            </w:r>
            <w:r w:rsidRPr="00D04891">
              <w:rPr>
                <w:rFonts w:ascii="仿宋_GB2312" w:eastAsia="仿宋_GB2312" w:hint="eastAsia"/>
              </w:rPr>
              <w:t>～</w:t>
            </w:r>
            <w:r w:rsidRPr="00D04891">
              <w:rPr>
                <w:rFonts w:ascii="仿宋_GB2312" w:eastAsia="仿宋_GB2312" w:hint="eastAsia"/>
                <w:szCs w:val="21"/>
              </w:rPr>
              <w:t>99分，少部分需他人照护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无需依赖：总分100分，无需他人照护</w:t>
            </w:r>
          </w:p>
        </w:tc>
      </w:tr>
    </w:tbl>
    <w:p w:rsidR="00505767" w:rsidRPr="00D04891" w:rsidRDefault="00505767" w:rsidP="00505767">
      <w:pPr>
        <w:snapToGrid w:val="0"/>
        <w:jc w:val="center"/>
        <w:rPr>
          <w:rFonts w:ascii="仿宋_GB2312" w:eastAsia="仿宋_GB2312"/>
          <w:b/>
          <w:bCs/>
          <w:sz w:val="28"/>
          <w:szCs w:val="28"/>
        </w:rPr>
      </w:pPr>
    </w:p>
    <w:p w:rsidR="00505767" w:rsidRPr="00D04891" w:rsidRDefault="00505767" w:rsidP="00505767">
      <w:pPr>
        <w:snapToGrid w:val="0"/>
        <w:jc w:val="center"/>
        <w:rPr>
          <w:rFonts w:ascii="仿宋_GB2312" w:eastAsia="仿宋_GB2312"/>
          <w:b/>
          <w:bCs/>
          <w:sz w:val="28"/>
          <w:szCs w:val="28"/>
        </w:rPr>
      </w:pPr>
      <w:r w:rsidRPr="00D04891">
        <w:rPr>
          <w:rFonts w:ascii="仿宋_GB2312" w:eastAsia="仿宋_GB2312" w:hint="eastAsia"/>
          <w:b/>
          <w:bCs/>
          <w:sz w:val="28"/>
          <w:szCs w:val="28"/>
        </w:rPr>
        <w:t>附录C</w:t>
      </w:r>
      <w:r w:rsidR="008F39DF"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  <w:r w:rsidRPr="00D04891">
        <w:rPr>
          <w:rFonts w:ascii="仿宋_GB2312" w:eastAsia="仿宋_GB2312" w:hint="eastAsia"/>
          <w:b/>
          <w:bCs/>
          <w:sz w:val="28"/>
          <w:szCs w:val="28"/>
        </w:rPr>
        <w:t xml:space="preserve"> 意识模糊评估法</w:t>
      </w:r>
      <w:r w:rsidRPr="00AA5B74">
        <w:rPr>
          <w:rFonts w:eastAsia="仿宋_GB2312"/>
          <w:b/>
          <w:bCs/>
          <w:sz w:val="28"/>
          <w:szCs w:val="28"/>
        </w:rPr>
        <w:t>（</w:t>
      </w:r>
      <w:r w:rsidRPr="00AA5B74">
        <w:rPr>
          <w:rFonts w:eastAsia="仿宋_GB2312"/>
          <w:b/>
          <w:bCs/>
          <w:sz w:val="28"/>
          <w:szCs w:val="28"/>
        </w:rPr>
        <w:t>confusion assessment method,CAM</w:t>
      </w:r>
      <w:r w:rsidRPr="00AA5B74">
        <w:rPr>
          <w:rFonts w:eastAsia="仿宋_GB2312"/>
          <w:b/>
          <w:bCs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9"/>
        <w:gridCol w:w="6443"/>
      </w:tblGrid>
      <w:tr w:rsidR="00505767" w:rsidRPr="00D04891" w:rsidTr="00E71195">
        <w:trPr>
          <w:cantSplit/>
          <w:jc w:val="center"/>
        </w:trPr>
        <w:tc>
          <w:tcPr>
            <w:tcW w:w="2029" w:type="dxa"/>
            <w:vAlign w:val="center"/>
          </w:tcPr>
          <w:p w:rsidR="00505767" w:rsidRPr="00D04891" w:rsidRDefault="00505767" w:rsidP="00F37163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特征</w:t>
            </w:r>
          </w:p>
        </w:tc>
        <w:tc>
          <w:tcPr>
            <w:tcW w:w="6443" w:type="dxa"/>
          </w:tcPr>
          <w:p w:rsidR="00505767" w:rsidRPr="00D04891" w:rsidRDefault="00505767" w:rsidP="00F37163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表现</w:t>
            </w:r>
          </w:p>
        </w:tc>
      </w:tr>
      <w:tr w:rsidR="00505767" w:rsidRPr="00D04891" w:rsidTr="00E71195">
        <w:trPr>
          <w:jc w:val="center"/>
        </w:trPr>
        <w:tc>
          <w:tcPr>
            <w:tcW w:w="2029" w:type="dxa"/>
            <w:vMerge w:val="restart"/>
            <w:vAlign w:val="center"/>
          </w:tcPr>
          <w:p w:rsidR="00505767" w:rsidRPr="00D04891" w:rsidRDefault="00505767" w:rsidP="00F3716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急性发病和病情波动性变化</w:t>
            </w:r>
          </w:p>
          <w:p w:rsidR="00505767" w:rsidRPr="00D04891" w:rsidRDefault="00505767" w:rsidP="00F3716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43" w:type="dxa"/>
          </w:tcPr>
          <w:p w:rsidR="00505767" w:rsidRPr="00D04891" w:rsidRDefault="00505767" w:rsidP="00F37163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与患者基础水平相比，是否有证据表明存在精神状态的急性变化</w:t>
            </w:r>
          </w:p>
        </w:tc>
      </w:tr>
      <w:tr w:rsidR="00505767" w:rsidRPr="00D04891" w:rsidTr="00E71195">
        <w:trPr>
          <w:jc w:val="center"/>
        </w:trPr>
        <w:tc>
          <w:tcPr>
            <w:tcW w:w="2029" w:type="dxa"/>
            <w:vMerge/>
            <w:vAlign w:val="center"/>
          </w:tcPr>
          <w:p w:rsidR="00505767" w:rsidRPr="00D04891" w:rsidRDefault="00505767" w:rsidP="00F3716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43" w:type="dxa"/>
          </w:tcPr>
          <w:p w:rsidR="00505767" w:rsidRPr="00D04891" w:rsidRDefault="00505767" w:rsidP="00F37163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在1天中，患者的（异常）行为是否存在波动性（症状时有时无或时轻时重）</w:t>
            </w:r>
          </w:p>
        </w:tc>
      </w:tr>
      <w:tr w:rsidR="00505767" w:rsidRPr="00D04891" w:rsidTr="00E71195">
        <w:trPr>
          <w:jc w:val="center"/>
        </w:trPr>
        <w:tc>
          <w:tcPr>
            <w:tcW w:w="2029" w:type="dxa"/>
            <w:vAlign w:val="center"/>
          </w:tcPr>
          <w:p w:rsidR="00505767" w:rsidRPr="00D04891" w:rsidRDefault="00505767" w:rsidP="00F3716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注意力不集中</w:t>
            </w:r>
          </w:p>
        </w:tc>
        <w:tc>
          <w:tcPr>
            <w:tcW w:w="6443" w:type="dxa"/>
          </w:tcPr>
          <w:p w:rsidR="00505767" w:rsidRPr="00D04891" w:rsidRDefault="00505767" w:rsidP="00F37163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患者注意力是否难以集中，如注意力容易被分散或不能跟上正在谈论的话题</w:t>
            </w:r>
          </w:p>
        </w:tc>
      </w:tr>
      <w:tr w:rsidR="00505767" w:rsidRPr="00D04891" w:rsidTr="00E71195">
        <w:trPr>
          <w:jc w:val="center"/>
        </w:trPr>
        <w:tc>
          <w:tcPr>
            <w:tcW w:w="2029" w:type="dxa"/>
            <w:vAlign w:val="center"/>
          </w:tcPr>
          <w:p w:rsidR="00505767" w:rsidRPr="00D04891" w:rsidRDefault="00505767" w:rsidP="00F3716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思维混乱</w:t>
            </w:r>
          </w:p>
        </w:tc>
        <w:tc>
          <w:tcPr>
            <w:tcW w:w="6443" w:type="dxa"/>
          </w:tcPr>
          <w:p w:rsidR="00505767" w:rsidRPr="00D04891" w:rsidRDefault="00505767" w:rsidP="00F37163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患者的思维是否混乱或者不连贯，如谈话主题分散或与谈话内容无关思维不清晰或不合逻辑，或毫无征兆地从一个话题突然转到另一个话题</w:t>
            </w:r>
          </w:p>
        </w:tc>
      </w:tr>
      <w:tr w:rsidR="00505767" w:rsidRPr="00D04891" w:rsidTr="00E71195">
        <w:trPr>
          <w:jc w:val="center"/>
        </w:trPr>
        <w:tc>
          <w:tcPr>
            <w:tcW w:w="2029" w:type="dxa"/>
            <w:vAlign w:val="center"/>
          </w:tcPr>
          <w:p w:rsidR="00505767" w:rsidRPr="00D04891" w:rsidRDefault="00505767" w:rsidP="00F3716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意识水平的改变</w:t>
            </w:r>
          </w:p>
        </w:tc>
        <w:tc>
          <w:tcPr>
            <w:tcW w:w="6443" w:type="dxa"/>
          </w:tcPr>
          <w:p w:rsidR="00505767" w:rsidRPr="00D04891" w:rsidRDefault="00505767" w:rsidP="00F37163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患者当前的意识水平是否存在异常，如过度警觉（对环境刺激过度敏感、易惊吓）、嗜睡（瞌睡、易叫醒）或昏迷（不易叫醒）</w:t>
            </w:r>
          </w:p>
        </w:tc>
      </w:tr>
      <w:tr w:rsidR="00505767" w:rsidRPr="00D04891" w:rsidTr="00E71195">
        <w:trPr>
          <w:jc w:val="center"/>
        </w:trPr>
        <w:tc>
          <w:tcPr>
            <w:tcW w:w="8472" w:type="dxa"/>
            <w:gridSpan w:val="2"/>
          </w:tcPr>
          <w:p w:rsidR="00505767" w:rsidRPr="00D04891" w:rsidRDefault="00505767" w:rsidP="00F37163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评分标准：</w:t>
            </w:r>
          </w:p>
          <w:p w:rsidR="00505767" w:rsidRPr="00D04891" w:rsidRDefault="00505767" w:rsidP="00F37163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谵妄诊断为特征1加2和特征3或4阳性=CAM阳性。</w:t>
            </w:r>
          </w:p>
        </w:tc>
      </w:tr>
    </w:tbl>
    <w:p w:rsidR="00505767" w:rsidRPr="00D04891" w:rsidRDefault="00505767" w:rsidP="00505767">
      <w:pPr>
        <w:snapToGrid w:val="0"/>
        <w:jc w:val="center"/>
        <w:rPr>
          <w:rFonts w:ascii="仿宋_GB2312" w:eastAsia="仿宋_GB2312"/>
          <w:szCs w:val="21"/>
        </w:rPr>
      </w:pPr>
    </w:p>
    <w:p w:rsidR="00505767" w:rsidRPr="00D04891" w:rsidRDefault="00505767" w:rsidP="00505767">
      <w:pPr>
        <w:snapToGrid w:val="0"/>
        <w:spacing w:line="400" w:lineRule="exact"/>
        <w:jc w:val="center"/>
        <w:rPr>
          <w:rFonts w:ascii="仿宋_GB2312" w:eastAsia="仿宋_GB2312"/>
          <w:b/>
          <w:bCs/>
          <w:sz w:val="28"/>
          <w:szCs w:val="28"/>
        </w:rPr>
      </w:pPr>
      <w:r w:rsidRPr="00D04891">
        <w:rPr>
          <w:rFonts w:ascii="仿宋_GB2312" w:eastAsia="仿宋_GB2312" w:hint="eastAsia"/>
          <w:b/>
          <w:sz w:val="28"/>
          <w:szCs w:val="28"/>
        </w:rPr>
        <w:t>附录D</w:t>
      </w:r>
      <w:r w:rsidR="008F39DF"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D04891"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D04891">
        <w:rPr>
          <w:rFonts w:ascii="仿宋_GB2312" w:eastAsia="仿宋_GB2312" w:hint="eastAsia"/>
          <w:b/>
          <w:bCs/>
          <w:sz w:val="28"/>
          <w:szCs w:val="28"/>
        </w:rPr>
        <w:t>修订版面部表情疼痛量表</w:t>
      </w:r>
      <w:r w:rsidRPr="00AA5B74">
        <w:rPr>
          <w:rFonts w:eastAsia="仿宋_GB2312"/>
          <w:b/>
          <w:bCs/>
          <w:sz w:val="28"/>
          <w:szCs w:val="28"/>
        </w:rPr>
        <w:t>（</w:t>
      </w:r>
      <w:r w:rsidRPr="00AA5B74">
        <w:rPr>
          <w:rFonts w:eastAsia="仿宋_GB2312"/>
          <w:b/>
          <w:bCs/>
          <w:sz w:val="28"/>
          <w:szCs w:val="28"/>
        </w:rPr>
        <w:t>faces pain scale-Revised,FPS-R</w:t>
      </w:r>
      <w:r w:rsidRPr="00AA5B74">
        <w:rPr>
          <w:rFonts w:eastAsia="仿宋_GB2312"/>
          <w:b/>
          <w:bCs/>
          <w:sz w:val="28"/>
          <w:szCs w:val="28"/>
        </w:rPr>
        <w:t>）</w:t>
      </w:r>
    </w:p>
    <w:p w:rsidR="00505767" w:rsidRPr="00D04891" w:rsidRDefault="00505767" w:rsidP="00505767">
      <w:pPr>
        <w:snapToGrid w:val="0"/>
        <w:jc w:val="center"/>
        <w:rPr>
          <w:rFonts w:ascii="仿宋_GB2312" w:eastAsia="仿宋_GB2312"/>
          <w:b/>
          <w:bCs/>
          <w:sz w:val="28"/>
          <w:szCs w:val="28"/>
        </w:rPr>
      </w:pPr>
      <w:r w:rsidRPr="00D04891">
        <w:rPr>
          <w:rFonts w:ascii="仿宋_GB2312" w:eastAsia="仿宋_GB2312" w:hint="eastAsia"/>
          <w:b/>
          <w:bCs/>
          <w:noProof/>
          <w:sz w:val="28"/>
          <w:szCs w:val="28"/>
        </w:rPr>
        <w:drawing>
          <wp:inline distT="0" distB="0" distL="0" distR="0">
            <wp:extent cx="5270500" cy="1460500"/>
            <wp:effectExtent l="19050" t="0" r="6350" b="0"/>
            <wp:docPr id="1" name="图片 2" descr="捕获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捕获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4605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767" w:rsidRPr="00D04891" w:rsidRDefault="00505767" w:rsidP="00505767">
      <w:pPr>
        <w:snapToGrid w:val="0"/>
        <w:ind w:firstLineChars="200" w:firstLine="480"/>
        <w:jc w:val="left"/>
        <w:rPr>
          <w:rFonts w:ascii="仿宋_GB2312" w:eastAsia="仿宋_GB2312"/>
          <w:sz w:val="24"/>
        </w:rPr>
      </w:pPr>
      <w:r w:rsidRPr="00D04891">
        <w:rPr>
          <w:rFonts w:ascii="仿宋_GB2312" w:eastAsia="仿宋_GB2312" w:hint="eastAsia"/>
          <w:sz w:val="24"/>
        </w:rPr>
        <w:t>注：不向病人展示数字</w:t>
      </w:r>
    </w:p>
    <w:p w:rsidR="00505767" w:rsidRPr="00D04891" w:rsidRDefault="00505767" w:rsidP="00505767">
      <w:pPr>
        <w:snapToGrid w:val="0"/>
        <w:spacing w:line="400" w:lineRule="exact"/>
        <w:jc w:val="center"/>
        <w:rPr>
          <w:rFonts w:ascii="仿宋_GB2312" w:eastAsia="仿宋_GB2312"/>
          <w:b/>
          <w:sz w:val="28"/>
          <w:szCs w:val="28"/>
        </w:rPr>
      </w:pPr>
    </w:p>
    <w:p w:rsidR="00505767" w:rsidRPr="00D04891" w:rsidRDefault="00505767" w:rsidP="00505767">
      <w:pPr>
        <w:snapToGrid w:val="0"/>
        <w:spacing w:line="400" w:lineRule="exact"/>
        <w:jc w:val="center"/>
        <w:rPr>
          <w:rFonts w:ascii="仿宋_GB2312" w:eastAsia="仿宋_GB2312"/>
          <w:b/>
          <w:sz w:val="28"/>
          <w:szCs w:val="28"/>
        </w:rPr>
      </w:pPr>
      <w:r w:rsidRPr="00D04891">
        <w:rPr>
          <w:rFonts w:ascii="仿宋_GB2312" w:eastAsia="仿宋_GB2312" w:hint="eastAsia"/>
          <w:b/>
          <w:sz w:val="28"/>
          <w:szCs w:val="28"/>
        </w:rPr>
        <w:t xml:space="preserve">附录E </w:t>
      </w:r>
      <w:r w:rsidR="008F39DF"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D04891">
        <w:rPr>
          <w:rFonts w:ascii="仿宋_GB2312" w:eastAsia="仿宋_GB2312" w:hint="eastAsia"/>
          <w:b/>
          <w:sz w:val="28"/>
          <w:szCs w:val="28"/>
        </w:rPr>
        <w:t>数字评分法</w:t>
      </w:r>
      <w:r w:rsidRPr="00AA5B74">
        <w:rPr>
          <w:rFonts w:eastAsia="仿宋_GB2312"/>
          <w:b/>
          <w:sz w:val="28"/>
          <w:szCs w:val="28"/>
        </w:rPr>
        <w:t>（</w:t>
      </w:r>
      <w:r w:rsidRPr="00AA5B74">
        <w:rPr>
          <w:rFonts w:eastAsia="仿宋_GB2312"/>
          <w:b/>
          <w:sz w:val="28"/>
          <w:szCs w:val="28"/>
        </w:rPr>
        <w:t>numeric rating sale,NRS</w:t>
      </w:r>
      <w:r w:rsidRPr="00AA5B74">
        <w:rPr>
          <w:rFonts w:eastAsia="仿宋_GB2312"/>
          <w:b/>
          <w:sz w:val="28"/>
          <w:szCs w:val="28"/>
        </w:rPr>
        <w:t>）</w:t>
      </w:r>
    </w:p>
    <w:p w:rsidR="00505767" w:rsidRPr="00D04891" w:rsidRDefault="00505767" w:rsidP="00505767">
      <w:pPr>
        <w:snapToGrid w:val="0"/>
        <w:jc w:val="left"/>
        <w:rPr>
          <w:rFonts w:ascii="仿宋_GB2312" w:eastAsia="仿宋_GB2312"/>
          <w:b/>
          <w:bCs/>
          <w:sz w:val="28"/>
          <w:szCs w:val="28"/>
        </w:rPr>
      </w:pPr>
      <w:r w:rsidRPr="00D04891">
        <w:rPr>
          <w:rFonts w:ascii="仿宋_GB2312" w:eastAsia="仿宋_GB2312" w:hint="eastAsia"/>
          <w:b/>
          <w:noProof/>
          <w:sz w:val="28"/>
          <w:szCs w:val="28"/>
        </w:rPr>
        <w:drawing>
          <wp:inline distT="0" distB="0" distL="0" distR="0">
            <wp:extent cx="5270500" cy="882650"/>
            <wp:effectExtent l="19050" t="0" r="6350" b="0"/>
            <wp:docPr id="4" name="图片 3" descr="捕获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捕获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826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767" w:rsidRPr="00D04891" w:rsidRDefault="00505767" w:rsidP="00505767">
      <w:pPr>
        <w:snapToGrid w:val="0"/>
        <w:jc w:val="center"/>
        <w:rPr>
          <w:rFonts w:ascii="仿宋_GB2312" w:eastAsia="仿宋_GB2312"/>
          <w:b/>
          <w:bCs/>
          <w:sz w:val="28"/>
          <w:szCs w:val="28"/>
        </w:rPr>
      </w:pPr>
    </w:p>
    <w:p w:rsidR="00505767" w:rsidRPr="00D04891" w:rsidRDefault="00505767" w:rsidP="008E4864">
      <w:pPr>
        <w:spacing w:beforeLines="50" w:before="156" w:afterLines="50" w:after="156" w:line="400" w:lineRule="exact"/>
        <w:ind w:firstLine="480"/>
        <w:jc w:val="center"/>
        <w:rPr>
          <w:rFonts w:ascii="仿宋_GB2312" w:eastAsia="仿宋_GB2312"/>
          <w:sz w:val="28"/>
          <w:szCs w:val="28"/>
        </w:rPr>
      </w:pPr>
      <w:r w:rsidRPr="00D04891">
        <w:rPr>
          <w:rFonts w:ascii="仿宋_GB2312" w:eastAsia="仿宋_GB2312" w:hint="eastAsia"/>
          <w:b/>
          <w:sz w:val="28"/>
          <w:szCs w:val="28"/>
        </w:rPr>
        <w:t>附录F</w:t>
      </w:r>
      <w:r w:rsidR="008F39DF"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D04891">
        <w:rPr>
          <w:rFonts w:ascii="仿宋_GB2312" w:eastAsia="仿宋_GB2312" w:hint="eastAsia"/>
          <w:b/>
          <w:sz w:val="28"/>
          <w:szCs w:val="28"/>
        </w:rPr>
        <w:t xml:space="preserve"> 老年人营养不良风险评估表</w:t>
      </w:r>
    </w:p>
    <w:tbl>
      <w:tblPr>
        <w:tblStyle w:val="a7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01"/>
        <w:gridCol w:w="247"/>
        <w:gridCol w:w="1448"/>
        <w:gridCol w:w="1708"/>
        <w:gridCol w:w="1789"/>
        <w:gridCol w:w="396"/>
        <w:gridCol w:w="1915"/>
        <w:gridCol w:w="491"/>
        <w:gridCol w:w="1344"/>
      </w:tblGrid>
      <w:tr w:rsidR="00505767" w:rsidRPr="00D04891" w:rsidTr="00F37163">
        <w:trPr>
          <w:jc w:val="center"/>
        </w:trPr>
        <w:tc>
          <w:tcPr>
            <w:tcW w:w="10539" w:type="dxa"/>
            <w:gridSpan w:val="9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基本情况</w:t>
            </w:r>
          </w:p>
        </w:tc>
      </w:tr>
      <w:tr w:rsidR="00505767" w:rsidRPr="00D04891" w:rsidTr="00F37163">
        <w:trPr>
          <w:jc w:val="center"/>
        </w:trPr>
        <w:tc>
          <w:tcPr>
            <w:tcW w:w="1201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姓名</w:t>
            </w:r>
          </w:p>
        </w:tc>
        <w:tc>
          <w:tcPr>
            <w:tcW w:w="1695" w:type="dxa"/>
            <w:gridSpan w:val="2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8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年龄（岁）</w:t>
            </w:r>
          </w:p>
        </w:tc>
        <w:tc>
          <w:tcPr>
            <w:tcW w:w="1789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802" w:type="dxa"/>
            <w:gridSpan w:val="3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性别</w:t>
            </w:r>
          </w:p>
        </w:tc>
        <w:tc>
          <w:tcPr>
            <w:tcW w:w="1344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505767" w:rsidRPr="00D04891" w:rsidTr="00F37163">
        <w:trPr>
          <w:jc w:val="center"/>
        </w:trPr>
        <w:tc>
          <w:tcPr>
            <w:tcW w:w="1201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身高（m）</w:t>
            </w:r>
          </w:p>
        </w:tc>
        <w:tc>
          <w:tcPr>
            <w:tcW w:w="1695" w:type="dxa"/>
            <w:gridSpan w:val="2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8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体重（Kg）</w:t>
            </w:r>
          </w:p>
        </w:tc>
        <w:tc>
          <w:tcPr>
            <w:tcW w:w="1789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802" w:type="dxa"/>
            <w:gridSpan w:val="3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体质指数（BMI，Kg/m</w:t>
            </w:r>
            <w:r w:rsidRPr="00D04891">
              <w:rPr>
                <w:rFonts w:ascii="仿宋_GB2312" w:eastAsia="仿宋_GB2312" w:hint="eastAsia"/>
                <w:b/>
                <w:bCs/>
                <w:szCs w:val="21"/>
                <w:vertAlign w:val="superscript"/>
              </w:rPr>
              <w:t>2</w:t>
            </w: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）</w:t>
            </w:r>
          </w:p>
        </w:tc>
        <w:tc>
          <w:tcPr>
            <w:tcW w:w="1344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505767" w:rsidRPr="00D04891" w:rsidTr="00F37163">
        <w:trPr>
          <w:jc w:val="center"/>
        </w:trPr>
        <w:tc>
          <w:tcPr>
            <w:tcW w:w="2896" w:type="dxa"/>
            <w:gridSpan w:val="3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联系电话</w:t>
            </w:r>
          </w:p>
        </w:tc>
        <w:tc>
          <w:tcPr>
            <w:tcW w:w="7643" w:type="dxa"/>
            <w:gridSpan w:val="6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505767" w:rsidRPr="00D04891" w:rsidTr="00F37163">
        <w:trPr>
          <w:jc w:val="center"/>
        </w:trPr>
        <w:tc>
          <w:tcPr>
            <w:tcW w:w="10539" w:type="dxa"/>
            <w:gridSpan w:val="9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初筛</w:t>
            </w:r>
          </w:p>
        </w:tc>
      </w:tr>
      <w:tr w:rsidR="00505767" w:rsidRPr="00D04891" w:rsidTr="00F37163">
        <w:trPr>
          <w:jc w:val="center"/>
        </w:trPr>
        <w:tc>
          <w:tcPr>
            <w:tcW w:w="2896" w:type="dxa"/>
            <w:gridSpan w:val="3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0分</w:t>
            </w:r>
          </w:p>
        </w:tc>
        <w:tc>
          <w:tcPr>
            <w:tcW w:w="218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1分</w:t>
            </w:r>
          </w:p>
        </w:tc>
        <w:tc>
          <w:tcPr>
            <w:tcW w:w="191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2分</w:t>
            </w:r>
          </w:p>
        </w:tc>
        <w:tc>
          <w:tcPr>
            <w:tcW w:w="183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3分</w:t>
            </w:r>
          </w:p>
        </w:tc>
      </w:tr>
      <w:tr w:rsidR="00505767" w:rsidRPr="00D04891" w:rsidTr="00F37163">
        <w:trPr>
          <w:jc w:val="center"/>
        </w:trPr>
        <w:tc>
          <w:tcPr>
            <w:tcW w:w="2896" w:type="dxa"/>
            <w:gridSpan w:val="3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1.</w:t>
            </w: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BMI</w:t>
            </w:r>
          </w:p>
        </w:tc>
        <w:tc>
          <w:tcPr>
            <w:tcW w:w="170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BMI＜19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或BMI＞28</w:t>
            </w:r>
          </w:p>
        </w:tc>
        <w:tc>
          <w:tcPr>
            <w:tcW w:w="218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19≤BMI＜21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或26&lt;BMI≤28</w:t>
            </w:r>
          </w:p>
        </w:tc>
        <w:tc>
          <w:tcPr>
            <w:tcW w:w="191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21≤BMI＜23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或24&lt;BMI≤26</w:t>
            </w:r>
          </w:p>
        </w:tc>
        <w:tc>
          <w:tcPr>
            <w:tcW w:w="183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23≤BMI≤24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05767" w:rsidRPr="00D04891" w:rsidTr="00F37163">
        <w:trPr>
          <w:jc w:val="center"/>
        </w:trPr>
        <w:tc>
          <w:tcPr>
            <w:tcW w:w="2896" w:type="dxa"/>
            <w:gridSpan w:val="3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2.</w:t>
            </w: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近3个月体重变化</w:t>
            </w:r>
          </w:p>
        </w:tc>
        <w:tc>
          <w:tcPr>
            <w:tcW w:w="170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减少或增加&gt;3Kg</w:t>
            </w:r>
          </w:p>
        </w:tc>
        <w:tc>
          <w:tcPr>
            <w:tcW w:w="218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不知道</w:t>
            </w:r>
          </w:p>
        </w:tc>
        <w:tc>
          <w:tcPr>
            <w:tcW w:w="191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1Kg≤减少≤3Kg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或1Kg≤增加≤3Kg</w:t>
            </w:r>
          </w:p>
        </w:tc>
        <w:tc>
          <w:tcPr>
            <w:tcW w:w="183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0Kg&lt;减少&lt;1Kg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或0Kg&lt;增加&lt;1Kg</w:t>
            </w:r>
          </w:p>
        </w:tc>
      </w:tr>
      <w:tr w:rsidR="00505767" w:rsidRPr="00D04891" w:rsidTr="00F37163">
        <w:trPr>
          <w:jc w:val="center"/>
        </w:trPr>
        <w:tc>
          <w:tcPr>
            <w:tcW w:w="2896" w:type="dxa"/>
            <w:gridSpan w:val="3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3.</w:t>
            </w: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活动能力</w:t>
            </w:r>
          </w:p>
        </w:tc>
        <w:tc>
          <w:tcPr>
            <w:tcW w:w="170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卧床</w:t>
            </w:r>
          </w:p>
        </w:tc>
        <w:tc>
          <w:tcPr>
            <w:tcW w:w="218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需要依赖工具活动</w:t>
            </w:r>
          </w:p>
        </w:tc>
        <w:tc>
          <w:tcPr>
            <w:tcW w:w="191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独立户外活动</w:t>
            </w:r>
          </w:p>
        </w:tc>
        <w:tc>
          <w:tcPr>
            <w:tcW w:w="183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</w:tr>
      <w:tr w:rsidR="00505767" w:rsidRPr="00D04891" w:rsidTr="00F37163">
        <w:trPr>
          <w:jc w:val="center"/>
        </w:trPr>
        <w:tc>
          <w:tcPr>
            <w:tcW w:w="2896" w:type="dxa"/>
            <w:gridSpan w:val="3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4.</w:t>
            </w: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牙齿状况</w:t>
            </w:r>
          </w:p>
        </w:tc>
        <w:tc>
          <w:tcPr>
            <w:tcW w:w="170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全口或半口缺</w:t>
            </w:r>
          </w:p>
        </w:tc>
        <w:tc>
          <w:tcPr>
            <w:tcW w:w="218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用义齿</w:t>
            </w:r>
          </w:p>
        </w:tc>
        <w:tc>
          <w:tcPr>
            <w:tcW w:w="191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正常</w:t>
            </w:r>
          </w:p>
        </w:tc>
        <w:tc>
          <w:tcPr>
            <w:tcW w:w="183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</w:tr>
      <w:tr w:rsidR="00505767" w:rsidRPr="00D04891" w:rsidTr="00F37163">
        <w:trPr>
          <w:jc w:val="center"/>
        </w:trPr>
        <w:tc>
          <w:tcPr>
            <w:tcW w:w="2896" w:type="dxa"/>
            <w:gridSpan w:val="3"/>
          </w:tcPr>
          <w:p w:rsidR="00505767" w:rsidRPr="00D04891" w:rsidRDefault="00505767" w:rsidP="00F37163">
            <w:pPr>
              <w:numPr>
                <w:ilvl w:val="0"/>
                <w:numId w:val="1"/>
              </w:num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神经精神疾病</w:t>
            </w:r>
          </w:p>
        </w:tc>
        <w:tc>
          <w:tcPr>
            <w:tcW w:w="170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严重认知障碍或抑郁</w:t>
            </w:r>
          </w:p>
        </w:tc>
        <w:tc>
          <w:tcPr>
            <w:tcW w:w="218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轻度认知障碍或抑郁</w:t>
            </w:r>
          </w:p>
        </w:tc>
        <w:tc>
          <w:tcPr>
            <w:tcW w:w="191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无认知障碍或抑郁</w:t>
            </w:r>
          </w:p>
        </w:tc>
        <w:tc>
          <w:tcPr>
            <w:tcW w:w="183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</w:tr>
      <w:tr w:rsidR="00505767" w:rsidRPr="00D04891" w:rsidTr="00F37163">
        <w:trPr>
          <w:jc w:val="center"/>
        </w:trPr>
        <w:tc>
          <w:tcPr>
            <w:tcW w:w="2896" w:type="dxa"/>
            <w:gridSpan w:val="3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6.</w:t>
            </w: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近三个月有无饮食量变化</w:t>
            </w:r>
          </w:p>
        </w:tc>
        <w:tc>
          <w:tcPr>
            <w:tcW w:w="170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严重增加或减少</w:t>
            </w:r>
          </w:p>
        </w:tc>
        <w:tc>
          <w:tcPr>
            <w:tcW w:w="218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增加或减少</w:t>
            </w:r>
          </w:p>
        </w:tc>
        <w:tc>
          <w:tcPr>
            <w:tcW w:w="191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无变化</w:t>
            </w:r>
          </w:p>
        </w:tc>
        <w:tc>
          <w:tcPr>
            <w:tcW w:w="183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</w:tr>
      <w:tr w:rsidR="00505767" w:rsidRPr="00D04891" w:rsidTr="00F37163">
        <w:trPr>
          <w:jc w:val="center"/>
        </w:trPr>
        <w:tc>
          <w:tcPr>
            <w:tcW w:w="10539" w:type="dxa"/>
            <w:gridSpan w:val="9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总分14分，&lt;12分提示有营养不良风险，继续以下评估；≥12分提示无营养不良风险，无需以下评估。</w:t>
            </w:r>
          </w:p>
        </w:tc>
      </w:tr>
      <w:tr w:rsidR="00505767" w:rsidRPr="00D04891" w:rsidTr="00F37163">
        <w:trPr>
          <w:jc w:val="center"/>
        </w:trPr>
        <w:tc>
          <w:tcPr>
            <w:tcW w:w="10539" w:type="dxa"/>
            <w:gridSpan w:val="9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评估</w:t>
            </w:r>
          </w:p>
        </w:tc>
      </w:tr>
      <w:tr w:rsidR="00505767" w:rsidRPr="00D04891" w:rsidTr="00F37163">
        <w:trPr>
          <w:jc w:val="center"/>
        </w:trPr>
        <w:tc>
          <w:tcPr>
            <w:tcW w:w="2896" w:type="dxa"/>
            <w:gridSpan w:val="3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0分</w:t>
            </w:r>
          </w:p>
        </w:tc>
        <w:tc>
          <w:tcPr>
            <w:tcW w:w="218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0.5分</w:t>
            </w:r>
          </w:p>
        </w:tc>
        <w:tc>
          <w:tcPr>
            <w:tcW w:w="191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1分</w:t>
            </w:r>
          </w:p>
        </w:tc>
        <w:tc>
          <w:tcPr>
            <w:tcW w:w="183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2分</w:t>
            </w:r>
          </w:p>
        </w:tc>
      </w:tr>
      <w:tr w:rsidR="00505767" w:rsidRPr="00D04891" w:rsidTr="00F37163">
        <w:trPr>
          <w:jc w:val="center"/>
        </w:trPr>
        <w:tc>
          <w:tcPr>
            <w:tcW w:w="2896" w:type="dxa"/>
            <w:gridSpan w:val="3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7.</w:t>
            </w: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患慢性病数&gt;3种</w:t>
            </w:r>
          </w:p>
        </w:tc>
        <w:tc>
          <w:tcPr>
            <w:tcW w:w="170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218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  <w:tc>
          <w:tcPr>
            <w:tcW w:w="191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否</w:t>
            </w:r>
          </w:p>
        </w:tc>
        <w:tc>
          <w:tcPr>
            <w:tcW w:w="183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</w:tr>
      <w:tr w:rsidR="00505767" w:rsidRPr="00D04891" w:rsidTr="00F37163">
        <w:trPr>
          <w:jc w:val="center"/>
        </w:trPr>
        <w:tc>
          <w:tcPr>
            <w:tcW w:w="2896" w:type="dxa"/>
            <w:gridSpan w:val="3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8.</w:t>
            </w: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服药时间在一个月以上的药物种类&gt;3种</w:t>
            </w:r>
          </w:p>
        </w:tc>
        <w:tc>
          <w:tcPr>
            <w:tcW w:w="170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218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  <w:tc>
          <w:tcPr>
            <w:tcW w:w="191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否</w:t>
            </w:r>
          </w:p>
        </w:tc>
        <w:tc>
          <w:tcPr>
            <w:tcW w:w="183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</w:tr>
      <w:tr w:rsidR="00505767" w:rsidRPr="00D04891" w:rsidTr="00F37163">
        <w:trPr>
          <w:jc w:val="center"/>
        </w:trPr>
        <w:tc>
          <w:tcPr>
            <w:tcW w:w="2896" w:type="dxa"/>
            <w:gridSpan w:val="3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9.</w:t>
            </w: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是否独居</w:t>
            </w:r>
          </w:p>
        </w:tc>
        <w:tc>
          <w:tcPr>
            <w:tcW w:w="170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218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  <w:tc>
          <w:tcPr>
            <w:tcW w:w="191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否</w:t>
            </w:r>
          </w:p>
        </w:tc>
        <w:tc>
          <w:tcPr>
            <w:tcW w:w="183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</w:tr>
      <w:tr w:rsidR="00505767" w:rsidRPr="00D04891" w:rsidTr="00F37163">
        <w:trPr>
          <w:jc w:val="center"/>
        </w:trPr>
        <w:tc>
          <w:tcPr>
            <w:tcW w:w="2896" w:type="dxa"/>
            <w:gridSpan w:val="3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10.睡眠时间</w:t>
            </w:r>
          </w:p>
        </w:tc>
        <w:tc>
          <w:tcPr>
            <w:tcW w:w="170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&lt;5h/d</w:t>
            </w:r>
          </w:p>
        </w:tc>
        <w:tc>
          <w:tcPr>
            <w:tcW w:w="218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  <w:tc>
          <w:tcPr>
            <w:tcW w:w="191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≥5h/d</w:t>
            </w:r>
          </w:p>
        </w:tc>
        <w:tc>
          <w:tcPr>
            <w:tcW w:w="183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</w:tr>
      <w:tr w:rsidR="00505767" w:rsidRPr="00D04891" w:rsidTr="00F37163">
        <w:trPr>
          <w:jc w:val="center"/>
        </w:trPr>
        <w:tc>
          <w:tcPr>
            <w:tcW w:w="2896" w:type="dxa"/>
            <w:gridSpan w:val="3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11.</w:t>
            </w: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户外独立活动时间</w:t>
            </w:r>
          </w:p>
        </w:tc>
        <w:tc>
          <w:tcPr>
            <w:tcW w:w="170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&lt;1h/d</w:t>
            </w:r>
          </w:p>
        </w:tc>
        <w:tc>
          <w:tcPr>
            <w:tcW w:w="218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  <w:tc>
          <w:tcPr>
            <w:tcW w:w="191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≥1h/d</w:t>
            </w:r>
          </w:p>
        </w:tc>
        <w:tc>
          <w:tcPr>
            <w:tcW w:w="183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</w:tr>
      <w:tr w:rsidR="00505767" w:rsidRPr="00D04891" w:rsidTr="00F37163">
        <w:trPr>
          <w:jc w:val="center"/>
        </w:trPr>
        <w:tc>
          <w:tcPr>
            <w:tcW w:w="2896" w:type="dxa"/>
            <w:gridSpan w:val="3"/>
          </w:tcPr>
          <w:p w:rsidR="00505767" w:rsidRPr="00D04891" w:rsidRDefault="00505767" w:rsidP="00F37163">
            <w:pPr>
              <w:numPr>
                <w:ilvl w:val="0"/>
                <w:numId w:val="2"/>
              </w:num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文化程度</w:t>
            </w:r>
          </w:p>
        </w:tc>
        <w:tc>
          <w:tcPr>
            <w:tcW w:w="170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小学及以下</w:t>
            </w:r>
          </w:p>
        </w:tc>
        <w:tc>
          <w:tcPr>
            <w:tcW w:w="218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  <w:tc>
          <w:tcPr>
            <w:tcW w:w="191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中学及以上</w:t>
            </w:r>
          </w:p>
        </w:tc>
        <w:tc>
          <w:tcPr>
            <w:tcW w:w="183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</w:tr>
      <w:tr w:rsidR="00505767" w:rsidRPr="00D04891" w:rsidTr="00F37163">
        <w:trPr>
          <w:jc w:val="center"/>
        </w:trPr>
        <w:tc>
          <w:tcPr>
            <w:tcW w:w="2896" w:type="dxa"/>
            <w:gridSpan w:val="3"/>
          </w:tcPr>
          <w:p w:rsidR="00505767" w:rsidRPr="00D04891" w:rsidRDefault="00505767" w:rsidP="00F37163">
            <w:pPr>
              <w:numPr>
                <w:ilvl w:val="0"/>
                <w:numId w:val="2"/>
              </w:num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自我感觉经济状况</w:t>
            </w:r>
          </w:p>
        </w:tc>
        <w:tc>
          <w:tcPr>
            <w:tcW w:w="170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差</w:t>
            </w:r>
          </w:p>
        </w:tc>
        <w:tc>
          <w:tcPr>
            <w:tcW w:w="218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一般</w:t>
            </w:r>
          </w:p>
        </w:tc>
        <w:tc>
          <w:tcPr>
            <w:tcW w:w="191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良好</w:t>
            </w:r>
          </w:p>
        </w:tc>
        <w:tc>
          <w:tcPr>
            <w:tcW w:w="183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</w:tr>
      <w:tr w:rsidR="00505767" w:rsidRPr="00D04891" w:rsidTr="00F37163">
        <w:trPr>
          <w:jc w:val="center"/>
        </w:trPr>
        <w:tc>
          <w:tcPr>
            <w:tcW w:w="2896" w:type="dxa"/>
            <w:gridSpan w:val="3"/>
          </w:tcPr>
          <w:p w:rsidR="00505767" w:rsidRPr="00D04891" w:rsidRDefault="00505767" w:rsidP="00F37163">
            <w:pPr>
              <w:numPr>
                <w:ilvl w:val="0"/>
                <w:numId w:val="2"/>
              </w:num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进食能力</w:t>
            </w:r>
          </w:p>
        </w:tc>
        <w:tc>
          <w:tcPr>
            <w:tcW w:w="170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依靠别人</w:t>
            </w:r>
          </w:p>
        </w:tc>
        <w:tc>
          <w:tcPr>
            <w:tcW w:w="218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  <w:tc>
          <w:tcPr>
            <w:tcW w:w="191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自行进食稍有困难</w:t>
            </w:r>
          </w:p>
        </w:tc>
        <w:tc>
          <w:tcPr>
            <w:tcW w:w="183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自行进食</w:t>
            </w:r>
          </w:p>
        </w:tc>
      </w:tr>
      <w:tr w:rsidR="00505767" w:rsidRPr="00D04891" w:rsidTr="00F37163">
        <w:trPr>
          <w:jc w:val="center"/>
        </w:trPr>
        <w:tc>
          <w:tcPr>
            <w:tcW w:w="2896" w:type="dxa"/>
            <w:gridSpan w:val="3"/>
          </w:tcPr>
          <w:p w:rsidR="00505767" w:rsidRPr="00D04891" w:rsidRDefault="00505767" w:rsidP="00F37163">
            <w:pPr>
              <w:numPr>
                <w:ilvl w:val="0"/>
                <w:numId w:val="2"/>
              </w:num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一天餐次</w:t>
            </w:r>
          </w:p>
        </w:tc>
        <w:tc>
          <w:tcPr>
            <w:tcW w:w="170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1次</w:t>
            </w:r>
          </w:p>
        </w:tc>
        <w:tc>
          <w:tcPr>
            <w:tcW w:w="218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  <w:tc>
          <w:tcPr>
            <w:tcW w:w="191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2次</w:t>
            </w:r>
          </w:p>
        </w:tc>
        <w:tc>
          <w:tcPr>
            <w:tcW w:w="183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3次及以上</w:t>
            </w:r>
          </w:p>
        </w:tc>
      </w:tr>
      <w:tr w:rsidR="00505767" w:rsidRPr="00D04891" w:rsidTr="00F37163">
        <w:trPr>
          <w:jc w:val="center"/>
        </w:trPr>
        <w:tc>
          <w:tcPr>
            <w:tcW w:w="10539" w:type="dxa"/>
            <w:gridSpan w:val="9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评估</w:t>
            </w:r>
          </w:p>
        </w:tc>
      </w:tr>
      <w:tr w:rsidR="00505767" w:rsidRPr="00D04891" w:rsidTr="00F37163">
        <w:trPr>
          <w:jc w:val="center"/>
        </w:trPr>
        <w:tc>
          <w:tcPr>
            <w:tcW w:w="2896" w:type="dxa"/>
            <w:gridSpan w:val="3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0分</w:t>
            </w:r>
          </w:p>
        </w:tc>
        <w:tc>
          <w:tcPr>
            <w:tcW w:w="218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0.5分</w:t>
            </w:r>
          </w:p>
        </w:tc>
        <w:tc>
          <w:tcPr>
            <w:tcW w:w="191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1分</w:t>
            </w:r>
          </w:p>
        </w:tc>
        <w:tc>
          <w:tcPr>
            <w:tcW w:w="183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2分</w:t>
            </w:r>
          </w:p>
        </w:tc>
      </w:tr>
      <w:tr w:rsidR="00505767" w:rsidRPr="00D04891" w:rsidTr="00F37163">
        <w:trPr>
          <w:jc w:val="center"/>
        </w:trPr>
        <w:tc>
          <w:tcPr>
            <w:tcW w:w="2896" w:type="dxa"/>
            <w:gridSpan w:val="3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16.每天摄入奶类：</w:t>
            </w:r>
          </w:p>
          <w:p w:rsidR="00505767" w:rsidRPr="00D04891" w:rsidRDefault="00505767" w:rsidP="00F37163">
            <w:pPr>
              <w:ind w:firstLineChars="150" w:firstLine="316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每天摄入豆制品：</w:t>
            </w:r>
          </w:p>
          <w:p w:rsidR="00505767" w:rsidRPr="00D04891" w:rsidRDefault="00505767" w:rsidP="00F37163">
            <w:pPr>
              <w:ind w:firstLineChars="150" w:firstLine="316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每天摄入鱼/肉/蛋类食品</w:t>
            </w:r>
          </w:p>
        </w:tc>
        <w:tc>
          <w:tcPr>
            <w:tcW w:w="170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0</w:t>
            </w:r>
            <w:r>
              <w:rPr>
                <w:szCs w:val="21"/>
              </w:rPr>
              <w:t>~</w:t>
            </w:r>
            <w:r w:rsidRPr="00D04891">
              <w:rPr>
                <w:rFonts w:ascii="仿宋_GB2312" w:eastAsia="仿宋_GB2312" w:hint="eastAsia"/>
                <w:szCs w:val="21"/>
              </w:rPr>
              <w:t>1项</w:t>
            </w:r>
          </w:p>
        </w:tc>
        <w:tc>
          <w:tcPr>
            <w:tcW w:w="218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2项</w:t>
            </w:r>
          </w:p>
        </w:tc>
        <w:tc>
          <w:tcPr>
            <w:tcW w:w="191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3项</w:t>
            </w:r>
          </w:p>
        </w:tc>
        <w:tc>
          <w:tcPr>
            <w:tcW w:w="183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</w:tr>
      <w:tr w:rsidR="00505767" w:rsidRPr="00D04891" w:rsidTr="00F37163">
        <w:trPr>
          <w:jc w:val="center"/>
        </w:trPr>
        <w:tc>
          <w:tcPr>
            <w:tcW w:w="2896" w:type="dxa"/>
            <w:gridSpan w:val="3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17.</w:t>
            </w: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每天烹调油摄入量</w:t>
            </w:r>
          </w:p>
        </w:tc>
        <w:tc>
          <w:tcPr>
            <w:tcW w:w="170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&gt;25g</w:t>
            </w:r>
          </w:p>
        </w:tc>
        <w:tc>
          <w:tcPr>
            <w:tcW w:w="218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  <w:tc>
          <w:tcPr>
            <w:tcW w:w="191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≤25g</w:t>
            </w:r>
          </w:p>
        </w:tc>
        <w:tc>
          <w:tcPr>
            <w:tcW w:w="183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</w:tr>
      <w:tr w:rsidR="00505767" w:rsidRPr="00D04891" w:rsidTr="00F37163">
        <w:trPr>
          <w:jc w:val="center"/>
        </w:trPr>
        <w:tc>
          <w:tcPr>
            <w:tcW w:w="2896" w:type="dxa"/>
            <w:gridSpan w:val="3"/>
          </w:tcPr>
          <w:p w:rsidR="00505767" w:rsidRPr="00D04891" w:rsidRDefault="00505767" w:rsidP="00F37163">
            <w:pPr>
              <w:numPr>
                <w:ilvl w:val="0"/>
                <w:numId w:val="3"/>
              </w:num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是否每天吃蔬菜水果500g及以上</w:t>
            </w:r>
          </w:p>
        </w:tc>
        <w:tc>
          <w:tcPr>
            <w:tcW w:w="170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否</w:t>
            </w:r>
          </w:p>
        </w:tc>
        <w:tc>
          <w:tcPr>
            <w:tcW w:w="218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  <w:tc>
          <w:tcPr>
            <w:tcW w:w="191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83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</w:tr>
      <w:tr w:rsidR="00505767" w:rsidRPr="00D04891" w:rsidTr="00F37163">
        <w:trPr>
          <w:jc w:val="center"/>
        </w:trPr>
        <w:tc>
          <w:tcPr>
            <w:tcW w:w="2896" w:type="dxa"/>
            <w:gridSpan w:val="3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19.</w:t>
            </w: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小腿围</w:t>
            </w:r>
          </w:p>
        </w:tc>
        <w:tc>
          <w:tcPr>
            <w:tcW w:w="170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&lt;31cm</w:t>
            </w:r>
          </w:p>
        </w:tc>
        <w:tc>
          <w:tcPr>
            <w:tcW w:w="218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  <w:tc>
          <w:tcPr>
            <w:tcW w:w="191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≥31cm</w:t>
            </w:r>
          </w:p>
        </w:tc>
        <w:tc>
          <w:tcPr>
            <w:tcW w:w="183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</w:tr>
      <w:tr w:rsidR="00505767" w:rsidRPr="00D04891" w:rsidTr="00F37163">
        <w:trPr>
          <w:jc w:val="center"/>
        </w:trPr>
        <w:tc>
          <w:tcPr>
            <w:tcW w:w="1448" w:type="dxa"/>
            <w:gridSpan w:val="2"/>
            <w:vMerge w:val="restart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20.</w:t>
            </w: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腰围</w:t>
            </w:r>
          </w:p>
        </w:tc>
        <w:tc>
          <w:tcPr>
            <w:tcW w:w="1448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男</w:t>
            </w:r>
          </w:p>
        </w:tc>
        <w:tc>
          <w:tcPr>
            <w:tcW w:w="170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&gt;90cm</w:t>
            </w:r>
          </w:p>
        </w:tc>
        <w:tc>
          <w:tcPr>
            <w:tcW w:w="218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  <w:tc>
          <w:tcPr>
            <w:tcW w:w="191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≤90cm</w:t>
            </w:r>
          </w:p>
        </w:tc>
        <w:tc>
          <w:tcPr>
            <w:tcW w:w="183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</w:tr>
      <w:tr w:rsidR="00505767" w:rsidRPr="00D04891" w:rsidTr="00F37163">
        <w:trPr>
          <w:jc w:val="center"/>
        </w:trPr>
        <w:tc>
          <w:tcPr>
            <w:tcW w:w="1448" w:type="dxa"/>
            <w:gridSpan w:val="2"/>
            <w:vMerge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448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女</w:t>
            </w:r>
          </w:p>
        </w:tc>
        <w:tc>
          <w:tcPr>
            <w:tcW w:w="170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&gt;80cm</w:t>
            </w:r>
          </w:p>
        </w:tc>
        <w:tc>
          <w:tcPr>
            <w:tcW w:w="218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  <w:tc>
          <w:tcPr>
            <w:tcW w:w="191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≤80cm</w:t>
            </w:r>
          </w:p>
        </w:tc>
        <w:tc>
          <w:tcPr>
            <w:tcW w:w="1835" w:type="dxa"/>
            <w:gridSpan w:val="2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－</w:t>
            </w:r>
          </w:p>
        </w:tc>
      </w:tr>
      <w:tr w:rsidR="00505767" w:rsidRPr="00D04891" w:rsidTr="00F37163">
        <w:trPr>
          <w:jc w:val="center"/>
        </w:trPr>
        <w:tc>
          <w:tcPr>
            <w:tcW w:w="1448" w:type="dxa"/>
            <w:gridSpan w:val="2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小腿围（cm）</w:t>
            </w:r>
          </w:p>
        </w:tc>
        <w:tc>
          <w:tcPr>
            <w:tcW w:w="3156" w:type="dxa"/>
            <w:gridSpan w:val="2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185" w:type="dxa"/>
            <w:gridSpan w:val="2"/>
            <w:vAlign w:val="center"/>
          </w:tcPr>
          <w:p w:rsidR="00505767" w:rsidRPr="00D04891" w:rsidRDefault="00505767" w:rsidP="00F37163">
            <w:pPr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腰围（cm）</w:t>
            </w:r>
          </w:p>
        </w:tc>
        <w:tc>
          <w:tcPr>
            <w:tcW w:w="3750" w:type="dxa"/>
            <w:gridSpan w:val="3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05767" w:rsidRPr="00D04891" w:rsidTr="00F37163">
        <w:trPr>
          <w:jc w:val="center"/>
        </w:trPr>
        <w:tc>
          <w:tcPr>
            <w:tcW w:w="10539" w:type="dxa"/>
            <w:gridSpan w:val="9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年龄超过70岁总分加1分，即年龄调整增加的分值：0分，年龄&lt;70岁；1分，年龄≥70岁</w:t>
            </w:r>
          </w:p>
        </w:tc>
      </w:tr>
      <w:tr w:rsidR="00505767" w:rsidRPr="00D04891" w:rsidTr="00F37163">
        <w:trPr>
          <w:jc w:val="center"/>
        </w:trPr>
        <w:tc>
          <w:tcPr>
            <w:tcW w:w="10539" w:type="dxa"/>
            <w:gridSpan w:val="9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初筛分数（小计满分14分）：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评估分数（小计满分16分）：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量表总分（满分30分）：</w:t>
            </w:r>
          </w:p>
        </w:tc>
      </w:tr>
      <w:tr w:rsidR="00505767" w:rsidRPr="00D04891" w:rsidTr="00F37163">
        <w:trPr>
          <w:jc w:val="center"/>
        </w:trPr>
        <w:tc>
          <w:tcPr>
            <w:tcW w:w="10539" w:type="dxa"/>
            <w:gridSpan w:val="9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评分标准：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若初筛总分≥12分提示无营养不良风险，无需评估；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若初筛总分＜12分提示有营养不良风险，继续评估；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若营养不良风险评估总分（初筛+评估）≥24分，表示营养状况良好；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若营养不良风险评估总分（初筛+评估）＜24分，当BMI≥24（或男性腰围≥90cm，女性腰围≥80cm）时，提示可能是肥胖/超重型营养不良或有营养不良风险；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若营养不良风险评估总分（初筛+评估）17分</w:t>
            </w:r>
            <w:r w:rsidRPr="00D04891">
              <w:rPr>
                <w:rFonts w:ascii="仿宋_GB2312" w:eastAsia="仿宋_GB2312" w:hint="eastAsia"/>
              </w:rPr>
              <w:t>～</w:t>
            </w:r>
            <w:r w:rsidRPr="00D04891">
              <w:rPr>
                <w:rFonts w:ascii="仿宋_GB2312" w:eastAsia="仿宋_GB2312" w:hint="eastAsia"/>
                <w:szCs w:val="21"/>
              </w:rPr>
              <w:t>24分，表示有营养不良风险；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若营养不良风险评估总分（初筛+评估）≤17分，表示有营养不良。</w:t>
            </w:r>
          </w:p>
        </w:tc>
      </w:tr>
    </w:tbl>
    <w:p w:rsidR="00505767" w:rsidRDefault="00505767" w:rsidP="00505767">
      <w:pPr>
        <w:jc w:val="center"/>
        <w:rPr>
          <w:rFonts w:ascii="仿宋_GB2312" w:eastAsia="仿宋_GB2312"/>
          <w:b/>
          <w:sz w:val="28"/>
          <w:szCs w:val="28"/>
        </w:rPr>
      </w:pPr>
    </w:p>
    <w:p w:rsidR="00505767" w:rsidRPr="00D04891" w:rsidRDefault="00505767" w:rsidP="00505767">
      <w:pPr>
        <w:jc w:val="center"/>
        <w:rPr>
          <w:rFonts w:ascii="仿宋_GB2312" w:eastAsia="仿宋_GB2312"/>
          <w:b/>
          <w:sz w:val="28"/>
          <w:szCs w:val="28"/>
        </w:rPr>
      </w:pPr>
      <w:r w:rsidRPr="00D04891">
        <w:rPr>
          <w:rFonts w:ascii="仿宋_GB2312" w:eastAsia="仿宋_GB2312" w:hint="eastAsia"/>
          <w:b/>
          <w:sz w:val="28"/>
          <w:szCs w:val="28"/>
        </w:rPr>
        <w:t>附录G  老年人跌倒风险评估表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907"/>
        <w:gridCol w:w="907"/>
        <w:gridCol w:w="2000"/>
        <w:gridCol w:w="738"/>
        <w:gridCol w:w="7"/>
        <w:gridCol w:w="900"/>
        <w:gridCol w:w="7"/>
      </w:tblGrid>
      <w:tr w:rsidR="00505767" w:rsidRPr="00D04891" w:rsidTr="00F37163">
        <w:trPr>
          <w:gridAfter w:val="1"/>
          <w:wAfter w:w="7" w:type="dxa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运动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权重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得分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睡眠情况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权重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得分</w:t>
            </w:r>
          </w:p>
        </w:tc>
      </w:tr>
      <w:tr w:rsidR="00505767" w:rsidRPr="00D04891" w:rsidTr="00F37163">
        <w:trPr>
          <w:gridAfter w:val="1"/>
          <w:wAfter w:w="7" w:type="dxa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步态异常/假肢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多醒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05767" w:rsidRPr="00D04891" w:rsidTr="00F37163">
        <w:trPr>
          <w:gridAfter w:val="1"/>
          <w:wAfter w:w="7" w:type="dxa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行走需要辅助设施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失眠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05767" w:rsidRPr="00D04891" w:rsidTr="00F37163">
        <w:trPr>
          <w:gridAfter w:val="1"/>
          <w:wAfter w:w="7" w:type="dxa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行走需要旁人帮助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夜游症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05767" w:rsidRPr="00D04891" w:rsidTr="00F37163">
        <w:trPr>
          <w:gridAfter w:val="1"/>
          <w:wAfter w:w="7" w:type="dxa"/>
          <w:jc w:val="center"/>
        </w:trPr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b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跌倒史</w:t>
            </w:r>
          </w:p>
        </w:tc>
        <w:tc>
          <w:tcPr>
            <w:tcW w:w="3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szCs w:val="21"/>
              </w:rPr>
              <w:t>用药史</w:t>
            </w:r>
          </w:p>
        </w:tc>
      </w:tr>
      <w:tr w:rsidR="00505767" w:rsidRPr="00D04891" w:rsidTr="00F37163">
        <w:trPr>
          <w:gridAfter w:val="1"/>
          <w:wAfter w:w="7" w:type="dxa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有跌倒史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新药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05767" w:rsidRPr="00D04891" w:rsidTr="00F37163">
        <w:trPr>
          <w:gridAfter w:val="1"/>
          <w:wAfter w:w="7" w:type="dxa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因跌倒住院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心血管药物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05767" w:rsidRPr="00D04891" w:rsidTr="00F37163">
        <w:trPr>
          <w:gridAfter w:val="1"/>
          <w:wAfter w:w="7" w:type="dxa"/>
          <w:jc w:val="center"/>
        </w:trPr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b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精神不稳定状态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降压药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05767" w:rsidRPr="00D04891" w:rsidTr="00F37163">
        <w:trPr>
          <w:gridAfter w:val="1"/>
          <w:wAfter w:w="7" w:type="dxa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谵妄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镇静、催眠药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05767" w:rsidRPr="00D04891" w:rsidTr="00F37163">
        <w:trPr>
          <w:gridAfter w:val="1"/>
          <w:wAfter w:w="7" w:type="dxa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痴呆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戒断治疗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05767" w:rsidRPr="00D04891" w:rsidTr="00F37163">
        <w:trPr>
          <w:gridAfter w:val="1"/>
          <w:wAfter w:w="7" w:type="dxa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兴奋/行为异常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糖尿病用药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05767" w:rsidRPr="00D04891" w:rsidTr="00F3716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意识恍惚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抗癫痫药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05767" w:rsidRPr="00D04891" w:rsidTr="00F37163">
        <w:trPr>
          <w:jc w:val="center"/>
        </w:trPr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b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szCs w:val="21"/>
              </w:rPr>
              <w:t>自控能力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麻醉药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05767" w:rsidRPr="00D04891" w:rsidTr="00F3716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大便/小便失禁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其他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05767" w:rsidRPr="00D04891" w:rsidTr="00F3716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频率增加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szCs w:val="21"/>
              </w:rPr>
              <w:t>相关病史</w:t>
            </w:r>
          </w:p>
        </w:tc>
      </w:tr>
      <w:tr w:rsidR="00505767" w:rsidRPr="00D04891" w:rsidTr="00F3716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保留导尿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精神科疾病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05767" w:rsidRPr="00D04891" w:rsidTr="00F37163">
        <w:trPr>
          <w:jc w:val="center"/>
        </w:trPr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b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szCs w:val="21"/>
              </w:rPr>
              <w:t>感觉障碍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骨质疏松症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05767" w:rsidRPr="00D04891" w:rsidTr="00F3716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视觉受损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骨折史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05767" w:rsidRPr="00D04891" w:rsidTr="00F3716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听觉受损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低血压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05767" w:rsidRPr="00D04891" w:rsidTr="00F3716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感觉性失语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药物/乙醇戒断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05767" w:rsidRPr="00D04891" w:rsidTr="00F3716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其他情况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缺氧症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05767" w:rsidRPr="00D04891" w:rsidTr="00F3716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ind w:firstLine="480"/>
              <w:rPr>
                <w:rFonts w:ascii="仿宋_GB2312" w:eastAsia="仿宋_GB2312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ind w:firstLine="480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年龄80岁及以上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05767" w:rsidRPr="00D04891" w:rsidTr="00F37163">
        <w:trPr>
          <w:jc w:val="center"/>
        </w:trPr>
        <w:tc>
          <w:tcPr>
            <w:tcW w:w="7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7" w:rsidRPr="00D04891" w:rsidRDefault="00505767" w:rsidP="00F37163">
            <w:pPr>
              <w:tabs>
                <w:tab w:val="left" w:pos="3420"/>
              </w:tabs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评分标准：</w:t>
            </w:r>
          </w:p>
          <w:p w:rsidR="00505767" w:rsidRPr="00D04891" w:rsidRDefault="00505767" w:rsidP="00F37163">
            <w:pPr>
              <w:tabs>
                <w:tab w:val="left" w:pos="3420"/>
              </w:tabs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低危：1</w:t>
            </w:r>
            <w:r w:rsidRPr="00D04891">
              <w:rPr>
                <w:rFonts w:ascii="仿宋_GB2312" w:eastAsia="仿宋_GB2312" w:hint="eastAsia"/>
              </w:rPr>
              <w:t>～</w:t>
            </w:r>
            <w:r w:rsidRPr="00D04891">
              <w:rPr>
                <w:rFonts w:ascii="仿宋_GB2312" w:eastAsia="仿宋_GB2312" w:hint="eastAsia"/>
                <w:szCs w:val="21"/>
              </w:rPr>
              <w:t>2分；中危：3</w:t>
            </w:r>
            <w:r w:rsidRPr="00D04891">
              <w:rPr>
                <w:rFonts w:ascii="仿宋_GB2312" w:eastAsia="仿宋_GB2312" w:hint="eastAsia"/>
              </w:rPr>
              <w:t>～</w:t>
            </w:r>
            <w:r w:rsidRPr="00D04891">
              <w:rPr>
                <w:rFonts w:ascii="仿宋_GB2312" w:eastAsia="仿宋_GB2312" w:hint="eastAsia"/>
                <w:szCs w:val="21"/>
              </w:rPr>
              <w:t>9分；高危：10分</w:t>
            </w:r>
            <w:r w:rsidR="00026DF7">
              <w:rPr>
                <w:rFonts w:ascii="仿宋_GB2312" w:eastAsia="仿宋_GB2312" w:hint="eastAsia"/>
                <w:szCs w:val="21"/>
              </w:rPr>
              <w:t>及</w:t>
            </w:r>
            <w:r w:rsidRPr="00D04891">
              <w:rPr>
                <w:rFonts w:ascii="仿宋_GB2312" w:eastAsia="仿宋_GB2312" w:hint="eastAsia"/>
                <w:szCs w:val="21"/>
              </w:rPr>
              <w:t>以上。</w:t>
            </w:r>
          </w:p>
        </w:tc>
      </w:tr>
    </w:tbl>
    <w:p w:rsidR="00505767" w:rsidRPr="00D04891" w:rsidRDefault="00505767" w:rsidP="00505767">
      <w:pPr>
        <w:snapToGrid w:val="0"/>
        <w:spacing w:line="400" w:lineRule="exact"/>
        <w:jc w:val="center"/>
        <w:rPr>
          <w:rFonts w:ascii="仿宋_GB2312" w:eastAsia="仿宋_GB2312"/>
          <w:b/>
          <w:sz w:val="28"/>
          <w:szCs w:val="28"/>
          <w:highlight w:val="yellow"/>
        </w:rPr>
      </w:pPr>
    </w:p>
    <w:p w:rsidR="00505767" w:rsidRPr="00D04891" w:rsidRDefault="00505767" w:rsidP="00505767">
      <w:pPr>
        <w:snapToGrid w:val="0"/>
        <w:spacing w:line="400" w:lineRule="exact"/>
        <w:jc w:val="center"/>
        <w:rPr>
          <w:rFonts w:ascii="仿宋_GB2312" w:eastAsia="仿宋_GB2312"/>
          <w:b/>
          <w:sz w:val="28"/>
          <w:szCs w:val="28"/>
        </w:rPr>
      </w:pPr>
      <w:r w:rsidRPr="00D04891">
        <w:rPr>
          <w:rFonts w:ascii="仿宋_GB2312" w:eastAsia="仿宋_GB2312" w:hint="eastAsia"/>
          <w:b/>
          <w:sz w:val="28"/>
          <w:szCs w:val="28"/>
        </w:rPr>
        <w:t>附录H</w:t>
      </w:r>
      <w:r w:rsidR="008F39DF"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D04891"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A5B74">
        <w:rPr>
          <w:rFonts w:eastAsia="仿宋_GB2312"/>
          <w:b/>
          <w:sz w:val="28"/>
          <w:szCs w:val="28"/>
        </w:rPr>
        <w:t>Morse</w:t>
      </w:r>
      <w:r w:rsidRPr="00D04891">
        <w:rPr>
          <w:rFonts w:ascii="仿宋_GB2312" w:eastAsia="仿宋_GB2312" w:hint="eastAsia"/>
          <w:b/>
          <w:sz w:val="28"/>
          <w:szCs w:val="28"/>
        </w:rPr>
        <w:t>跌倒风险评估量表</w:t>
      </w:r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2130"/>
        <w:gridCol w:w="4689"/>
        <w:gridCol w:w="784"/>
        <w:gridCol w:w="919"/>
      </w:tblGrid>
      <w:tr w:rsidR="00505767" w:rsidRPr="00D04891" w:rsidTr="00F37163">
        <w:tc>
          <w:tcPr>
            <w:tcW w:w="2130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szCs w:val="21"/>
              </w:rPr>
              <w:t>项目</w:t>
            </w:r>
          </w:p>
        </w:tc>
        <w:tc>
          <w:tcPr>
            <w:tcW w:w="5473" w:type="dxa"/>
            <w:gridSpan w:val="2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szCs w:val="21"/>
              </w:rPr>
              <w:t>评价标准</w:t>
            </w:r>
          </w:p>
        </w:tc>
        <w:tc>
          <w:tcPr>
            <w:tcW w:w="91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szCs w:val="21"/>
              </w:rPr>
              <w:t>得分</w:t>
            </w:r>
          </w:p>
        </w:tc>
      </w:tr>
      <w:tr w:rsidR="00505767" w:rsidRPr="00D04891" w:rsidTr="00F37163">
        <w:tc>
          <w:tcPr>
            <w:tcW w:w="2130" w:type="dxa"/>
            <w:vMerge w:val="restart"/>
            <w:vAlign w:val="center"/>
          </w:tcPr>
          <w:p w:rsidR="00505767" w:rsidRPr="00D04891" w:rsidRDefault="00505767" w:rsidP="00F37163">
            <w:pPr>
              <w:snapToGrid w:val="0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D04891">
              <w:rPr>
                <w:rFonts w:ascii="仿宋_GB2312" w:eastAsia="仿宋_GB2312" w:hint="eastAsia"/>
                <w:bCs/>
                <w:szCs w:val="21"/>
              </w:rPr>
              <w:t>跌倒史</w:t>
            </w:r>
          </w:p>
        </w:tc>
        <w:tc>
          <w:tcPr>
            <w:tcW w:w="468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近三个月内无跌倒史</w:t>
            </w:r>
          </w:p>
        </w:tc>
        <w:tc>
          <w:tcPr>
            <w:tcW w:w="784" w:type="dxa"/>
            <w:vAlign w:val="center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0</w:t>
            </w:r>
          </w:p>
        </w:tc>
        <w:tc>
          <w:tcPr>
            <w:tcW w:w="91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05767" w:rsidRPr="00D04891" w:rsidTr="00F37163">
        <w:tc>
          <w:tcPr>
            <w:tcW w:w="2130" w:type="dxa"/>
            <w:vMerge/>
            <w:vAlign w:val="center"/>
          </w:tcPr>
          <w:p w:rsidR="00505767" w:rsidRPr="00D04891" w:rsidRDefault="00505767" w:rsidP="00F37163">
            <w:pPr>
              <w:snapToGrid w:val="0"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68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近三个月内有跌倒史</w:t>
            </w:r>
          </w:p>
        </w:tc>
        <w:tc>
          <w:tcPr>
            <w:tcW w:w="784" w:type="dxa"/>
            <w:vAlign w:val="center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25</w:t>
            </w:r>
          </w:p>
        </w:tc>
        <w:tc>
          <w:tcPr>
            <w:tcW w:w="91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05767" w:rsidRPr="00D04891" w:rsidTr="00F37163">
        <w:tc>
          <w:tcPr>
            <w:tcW w:w="2130" w:type="dxa"/>
            <w:vMerge w:val="restart"/>
            <w:vAlign w:val="center"/>
          </w:tcPr>
          <w:p w:rsidR="00505767" w:rsidRPr="00D04891" w:rsidRDefault="00505767" w:rsidP="00F37163">
            <w:pPr>
              <w:snapToGrid w:val="0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 w:rsidRPr="00D04891">
              <w:rPr>
                <w:rFonts w:ascii="仿宋_GB2312" w:eastAsia="仿宋_GB2312" w:hint="eastAsia"/>
                <w:bCs/>
                <w:szCs w:val="21"/>
              </w:rPr>
              <w:t>超过1个医学诊断</w:t>
            </w:r>
          </w:p>
        </w:tc>
        <w:tc>
          <w:tcPr>
            <w:tcW w:w="468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没有</w:t>
            </w:r>
          </w:p>
        </w:tc>
        <w:tc>
          <w:tcPr>
            <w:tcW w:w="784" w:type="dxa"/>
            <w:vAlign w:val="center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0</w:t>
            </w:r>
          </w:p>
        </w:tc>
        <w:tc>
          <w:tcPr>
            <w:tcW w:w="91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05767" w:rsidRPr="00D04891" w:rsidTr="00F37163">
        <w:tc>
          <w:tcPr>
            <w:tcW w:w="2130" w:type="dxa"/>
            <w:vMerge/>
            <w:vAlign w:val="center"/>
          </w:tcPr>
          <w:p w:rsidR="00505767" w:rsidRPr="00D04891" w:rsidRDefault="00505767" w:rsidP="00F37163">
            <w:pPr>
              <w:snapToGrid w:val="0"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68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有</w:t>
            </w:r>
          </w:p>
        </w:tc>
        <w:tc>
          <w:tcPr>
            <w:tcW w:w="784" w:type="dxa"/>
            <w:vAlign w:val="center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15</w:t>
            </w:r>
          </w:p>
        </w:tc>
        <w:tc>
          <w:tcPr>
            <w:tcW w:w="91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05767" w:rsidRPr="00D04891" w:rsidTr="00F37163">
        <w:tc>
          <w:tcPr>
            <w:tcW w:w="2130" w:type="dxa"/>
            <w:vMerge w:val="restart"/>
            <w:vAlign w:val="center"/>
          </w:tcPr>
          <w:p w:rsidR="00505767" w:rsidRPr="00D04891" w:rsidRDefault="00505767" w:rsidP="00F37163">
            <w:pPr>
              <w:snapToGrid w:val="0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3.</w:t>
            </w:r>
            <w:r w:rsidRPr="00D04891">
              <w:rPr>
                <w:rFonts w:ascii="仿宋_GB2312" w:eastAsia="仿宋_GB2312" w:hint="eastAsia"/>
                <w:bCs/>
                <w:szCs w:val="21"/>
              </w:rPr>
              <w:t>行走辅助</w:t>
            </w:r>
          </w:p>
        </w:tc>
        <w:tc>
          <w:tcPr>
            <w:tcW w:w="468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不需要/完全卧床/有专人扶持</w:t>
            </w:r>
          </w:p>
        </w:tc>
        <w:tc>
          <w:tcPr>
            <w:tcW w:w="784" w:type="dxa"/>
            <w:vAlign w:val="center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0</w:t>
            </w:r>
          </w:p>
        </w:tc>
        <w:tc>
          <w:tcPr>
            <w:tcW w:w="91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05767" w:rsidRPr="00D04891" w:rsidTr="00F37163">
        <w:tc>
          <w:tcPr>
            <w:tcW w:w="2130" w:type="dxa"/>
            <w:vMerge/>
            <w:vAlign w:val="center"/>
          </w:tcPr>
          <w:p w:rsidR="00505767" w:rsidRPr="00D04891" w:rsidRDefault="00505767" w:rsidP="00F37163">
            <w:pPr>
              <w:snapToGrid w:val="0"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68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拐杖/手杖/助行器</w:t>
            </w:r>
          </w:p>
        </w:tc>
        <w:tc>
          <w:tcPr>
            <w:tcW w:w="784" w:type="dxa"/>
            <w:vAlign w:val="center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15</w:t>
            </w:r>
          </w:p>
        </w:tc>
        <w:tc>
          <w:tcPr>
            <w:tcW w:w="91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05767" w:rsidRPr="00D04891" w:rsidTr="00F37163">
        <w:tc>
          <w:tcPr>
            <w:tcW w:w="2130" w:type="dxa"/>
            <w:vMerge/>
            <w:vAlign w:val="center"/>
          </w:tcPr>
          <w:p w:rsidR="00505767" w:rsidRPr="00D04891" w:rsidRDefault="00505767" w:rsidP="00F37163">
            <w:pPr>
              <w:snapToGrid w:val="0"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68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依扶家居行走</w:t>
            </w:r>
          </w:p>
        </w:tc>
        <w:tc>
          <w:tcPr>
            <w:tcW w:w="784" w:type="dxa"/>
            <w:vAlign w:val="center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30</w:t>
            </w:r>
          </w:p>
        </w:tc>
        <w:tc>
          <w:tcPr>
            <w:tcW w:w="91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05767" w:rsidRPr="00D04891" w:rsidTr="00F37163">
        <w:tc>
          <w:tcPr>
            <w:tcW w:w="2130" w:type="dxa"/>
            <w:vMerge w:val="restart"/>
            <w:vAlign w:val="center"/>
          </w:tcPr>
          <w:p w:rsidR="00505767" w:rsidRPr="00D04891" w:rsidRDefault="00505767" w:rsidP="00F37163">
            <w:pPr>
              <w:snapToGrid w:val="0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4.</w:t>
            </w:r>
            <w:r w:rsidRPr="00D04891">
              <w:rPr>
                <w:rFonts w:ascii="仿宋_GB2312" w:eastAsia="仿宋_GB2312" w:hint="eastAsia"/>
                <w:bCs/>
                <w:szCs w:val="21"/>
              </w:rPr>
              <w:t>静脉输液/置管/使用特殊药物</w:t>
            </w:r>
          </w:p>
        </w:tc>
        <w:tc>
          <w:tcPr>
            <w:tcW w:w="468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没有</w:t>
            </w:r>
          </w:p>
        </w:tc>
        <w:tc>
          <w:tcPr>
            <w:tcW w:w="784" w:type="dxa"/>
            <w:vAlign w:val="center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0</w:t>
            </w:r>
          </w:p>
        </w:tc>
        <w:tc>
          <w:tcPr>
            <w:tcW w:w="91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05767" w:rsidRPr="00D04891" w:rsidTr="00F37163">
        <w:tc>
          <w:tcPr>
            <w:tcW w:w="2130" w:type="dxa"/>
            <w:vMerge/>
            <w:vAlign w:val="center"/>
          </w:tcPr>
          <w:p w:rsidR="00505767" w:rsidRPr="00D04891" w:rsidRDefault="00505767" w:rsidP="00F37163">
            <w:pPr>
              <w:snapToGrid w:val="0"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68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有</w:t>
            </w:r>
          </w:p>
        </w:tc>
        <w:tc>
          <w:tcPr>
            <w:tcW w:w="784" w:type="dxa"/>
            <w:vAlign w:val="center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20</w:t>
            </w:r>
          </w:p>
        </w:tc>
        <w:tc>
          <w:tcPr>
            <w:tcW w:w="91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05767" w:rsidRPr="00D04891" w:rsidTr="00F37163">
        <w:tc>
          <w:tcPr>
            <w:tcW w:w="2130" w:type="dxa"/>
            <w:vMerge w:val="restart"/>
            <w:vAlign w:val="center"/>
          </w:tcPr>
          <w:p w:rsidR="00505767" w:rsidRPr="00D04891" w:rsidRDefault="00505767" w:rsidP="00F37163">
            <w:pPr>
              <w:snapToGrid w:val="0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5.</w:t>
            </w:r>
            <w:r w:rsidRPr="00D04891">
              <w:rPr>
                <w:rFonts w:ascii="仿宋_GB2312" w:eastAsia="仿宋_GB2312" w:hint="eastAsia"/>
                <w:bCs/>
                <w:szCs w:val="21"/>
              </w:rPr>
              <w:t>步态</w:t>
            </w:r>
          </w:p>
        </w:tc>
        <w:tc>
          <w:tcPr>
            <w:tcW w:w="468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正常/卧床休息/轮椅代步</w:t>
            </w:r>
          </w:p>
        </w:tc>
        <w:tc>
          <w:tcPr>
            <w:tcW w:w="784" w:type="dxa"/>
            <w:vAlign w:val="center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0</w:t>
            </w:r>
          </w:p>
        </w:tc>
        <w:tc>
          <w:tcPr>
            <w:tcW w:w="91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05767" w:rsidRPr="00D04891" w:rsidTr="00F37163">
        <w:tc>
          <w:tcPr>
            <w:tcW w:w="2130" w:type="dxa"/>
            <w:vMerge/>
            <w:vAlign w:val="center"/>
          </w:tcPr>
          <w:p w:rsidR="00505767" w:rsidRPr="00D04891" w:rsidRDefault="00505767" w:rsidP="00F37163">
            <w:pPr>
              <w:snapToGrid w:val="0"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68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虚弱乏力</w:t>
            </w:r>
          </w:p>
        </w:tc>
        <w:tc>
          <w:tcPr>
            <w:tcW w:w="784" w:type="dxa"/>
            <w:vAlign w:val="center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10</w:t>
            </w:r>
          </w:p>
        </w:tc>
        <w:tc>
          <w:tcPr>
            <w:tcW w:w="91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05767" w:rsidRPr="00D04891" w:rsidTr="00F37163">
        <w:tc>
          <w:tcPr>
            <w:tcW w:w="2130" w:type="dxa"/>
            <w:vMerge/>
            <w:vAlign w:val="center"/>
          </w:tcPr>
          <w:p w:rsidR="00505767" w:rsidRPr="00D04891" w:rsidRDefault="00505767" w:rsidP="00F37163">
            <w:pPr>
              <w:snapToGrid w:val="0"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68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平衡失调/不平衡</w:t>
            </w:r>
          </w:p>
        </w:tc>
        <w:tc>
          <w:tcPr>
            <w:tcW w:w="784" w:type="dxa"/>
            <w:vAlign w:val="center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20</w:t>
            </w:r>
          </w:p>
        </w:tc>
        <w:tc>
          <w:tcPr>
            <w:tcW w:w="91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05767" w:rsidRPr="00D04891" w:rsidTr="00F37163">
        <w:tc>
          <w:tcPr>
            <w:tcW w:w="2130" w:type="dxa"/>
            <w:vMerge w:val="restart"/>
            <w:vAlign w:val="center"/>
          </w:tcPr>
          <w:p w:rsidR="00505767" w:rsidRPr="00D04891" w:rsidRDefault="00505767" w:rsidP="00F37163">
            <w:pPr>
              <w:snapToGrid w:val="0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6.</w:t>
            </w:r>
            <w:r w:rsidRPr="00D04891">
              <w:rPr>
                <w:rFonts w:ascii="仿宋_GB2312" w:eastAsia="仿宋_GB2312" w:hint="eastAsia"/>
                <w:bCs/>
                <w:szCs w:val="21"/>
              </w:rPr>
              <w:t>认知状态</w:t>
            </w:r>
          </w:p>
        </w:tc>
        <w:tc>
          <w:tcPr>
            <w:tcW w:w="468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了解自己能力，量力而行</w:t>
            </w:r>
          </w:p>
        </w:tc>
        <w:tc>
          <w:tcPr>
            <w:tcW w:w="784" w:type="dxa"/>
            <w:vAlign w:val="center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0</w:t>
            </w:r>
          </w:p>
        </w:tc>
        <w:tc>
          <w:tcPr>
            <w:tcW w:w="91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05767" w:rsidRPr="00D04891" w:rsidTr="00F37163">
        <w:tc>
          <w:tcPr>
            <w:tcW w:w="2130" w:type="dxa"/>
            <w:vMerge/>
          </w:tcPr>
          <w:p w:rsidR="00505767" w:rsidRPr="00D04891" w:rsidRDefault="00505767" w:rsidP="00F37163">
            <w:pPr>
              <w:snapToGrid w:val="0"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68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高估自己能力/忘记自己受限制/意识障碍/躁动不安/沟通障碍/睡眠障碍</w:t>
            </w:r>
          </w:p>
        </w:tc>
        <w:tc>
          <w:tcPr>
            <w:tcW w:w="784" w:type="dxa"/>
            <w:vAlign w:val="center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15</w:t>
            </w:r>
          </w:p>
        </w:tc>
        <w:tc>
          <w:tcPr>
            <w:tcW w:w="919" w:type="dxa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05767" w:rsidRPr="00D04891" w:rsidTr="00F37163">
        <w:tc>
          <w:tcPr>
            <w:tcW w:w="8522" w:type="dxa"/>
            <w:gridSpan w:val="4"/>
          </w:tcPr>
          <w:p w:rsidR="00505767" w:rsidRPr="00D04891" w:rsidRDefault="00505767" w:rsidP="00F37163">
            <w:pPr>
              <w:snapToGrid w:val="0"/>
              <w:jc w:val="left"/>
              <w:rPr>
                <w:rFonts w:ascii="仿宋_GB2312" w:eastAsia="仿宋_GB2312"/>
                <w:b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szCs w:val="21"/>
              </w:rPr>
              <w:t>评分标准：</w:t>
            </w:r>
          </w:p>
          <w:p w:rsidR="00505767" w:rsidRPr="00D04891" w:rsidRDefault="00505767" w:rsidP="00F37163">
            <w:pPr>
              <w:snapToGrid w:val="0"/>
              <w:jc w:val="left"/>
              <w:rPr>
                <w:rFonts w:ascii="仿宋_GB2312" w:eastAsia="仿宋_GB2312"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Cs/>
                <w:szCs w:val="21"/>
              </w:rPr>
              <w:t>跌倒低危人群：＜25分；跌倒中危人群：25</w:t>
            </w:r>
            <w:r w:rsidRPr="00D04891">
              <w:rPr>
                <w:rFonts w:ascii="仿宋_GB2312" w:eastAsia="仿宋_GB2312" w:hint="eastAsia"/>
              </w:rPr>
              <w:t>～</w:t>
            </w:r>
            <w:r w:rsidRPr="00D04891">
              <w:rPr>
                <w:rFonts w:ascii="仿宋_GB2312" w:eastAsia="仿宋_GB2312" w:hint="eastAsia"/>
                <w:bCs/>
                <w:szCs w:val="21"/>
              </w:rPr>
              <w:t>45分；跌倒高危人群：＞45分。</w:t>
            </w:r>
          </w:p>
        </w:tc>
      </w:tr>
    </w:tbl>
    <w:p w:rsidR="00505767" w:rsidRPr="00D04891" w:rsidRDefault="00505767" w:rsidP="00505767">
      <w:pPr>
        <w:snapToGrid w:val="0"/>
        <w:spacing w:line="400" w:lineRule="exact"/>
        <w:jc w:val="center"/>
        <w:rPr>
          <w:rFonts w:ascii="仿宋_GB2312" w:eastAsia="仿宋_GB2312"/>
          <w:bCs/>
          <w:szCs w:val="21"/>
        </w:rPr>
      </w:pPr>
    </w:p>
    <w:p w:rsidR="00505767" w:rsidRPr="00D04891" w:rsidRDefault="00505767" w:rsidP="00505767">
      <w:pPr>
        <w:snapToGrid w:val="0"/>
        <w:spacing w:line="400" w:lineRule="exact"/>
        <w:jc w:val="center"/>
        <w:rPr>
          <w:rFonts w:ascii="仿宋_GB2312" w:eastAsia="仿宋_GB2312"/>
          <w:b/>
          <w:sz w:val="28"/>
          <w:szCs w:val="28"/>
        </w:rPr>
      </w:pPr>
      <w:r w:rsidRPr="00D04891">
        <w:rPr>
          <w:rFonts w:ascii="仿宋_GB2312" w:eastAsia="仿宋_GB2312" w:hint="eastAsia"/>
          <w:b/>
          <w:sz w:val="28"/>
          <w:szCs w:val="28"/>
        </w:rPr>
        <w:t>附录I  托马斯跌倒风险评估表</w:t>
      </w:r>
    </w:p>
    <w:p w:rsidR="00505767" w:rsidRPr="00AA5B74" w:rsidRDefault="00505767" w:rsidP="00505767">
      <w:pPr>
        <w:snapToGrid w:val="0"/>
        <w:spacing w:line="400" w:lineRule="exact"/>
        <w:jc w:val="center"/>
        <w:rPr>
          <w:rFonts w:eastAsia="仿宋_GB2312"/>
          <w:b/>
          <w:sz w:val="28"/>
          <w:szCs w:val="28"/>
        </w:rPr>
      </w:pPr>
      <w:r w:rsidRPr="00AA5B74">
        <w:rPr>
          <w:rFonts w:eastAsia="仿宋_GB2312"/>
          <w:b/>
          <w:sz w:val="28"/>
          <w:szCs w:val="28"/>
        </w:rPr>
        <w:t>（</w:t>
      </w:r>
      <w:r w:rsidRPr="00AA5B74">
        <w:rPr>
          <w:rFonts w:eastAsia="仿宋_GB2312"/>
          <w:b/>
          <w:sz w:val="28"/>
          <w:szCs w:val="28"/>
        </w:rPr>
        <w:t xml:space="preserve">St Thomas’s Risk Assessment tool, STRATIFY </w:t>
      </w:r>
      <w:r w:rsidRPr="00AA5B74">
        <w:rPr>
          <w:rFonts w:eastAsia="仿宋_GB2312"/>
          <w:b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4890"/>
        <w:gridCol w:w="1420"/>
        <w:gridCol w:w="1421"/>
      </w:tblGrid>
      <w:tr w:rsidR="00505767" w:rsidRPr="00D04891" w:rsidTr="00F37163">
        <w:trPr>
          <w:jc w:val="center"/>
        </w:trPr>
        <w:tc>
          <w:tcPr>
            <w:tcW w:w="791" w:type="dxa"/>
            <w:tcBorders>
              <w:bottom w:val="single" w:sz="8" w:space="0" w:color="auto"/>
            </w:tcBorders>
          </w:tcPr>
          <w:p w:rsidR="00505767" w:rsidRPr="00D04891" w:rsidRDefault="00505767" w:rsidP="00F37163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4890" w:type="dxa"/>
            <w:tcBorders>
              <w:bottom w:val="single" w:sz="8" w:space="0" w:color="auto"/>
            </w:tcBorders>
          </w:tcPr>
          <w:p w:rsidR="00505767" w:rsidRPr="00D04891" w:rsidRDefault="00505767" w:rsidP="00F37163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项目</w:t>
            </w:r>
          </w:p>
        </w:tc>
        <w:tc>
          <w:tcPr>
            <w:tcW w:w="2841" w:type="dxa"/>
            <w:gridSpan w:val="2"/>
            <w:tcBorders>
              <w:bottom w:val="single" w:sz="8" w:space="0" w:color="auto"/>
            </w:tcBorders>
          </w:tcPr>
          <w:p w:rsidR="00505767" w:rsidRPr="00D04891" w:rsidRDefault="00505767" w:rsidP="00F37163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得分</w:t>
            </w:r>
          </w:p>
        </w:tc>
      </w:tr>
      <w:tr w:rsidR="00505767" w:rsidRPr="00D04891" w:rsidTr="00F37163">
        <w:trPr>
          <w:jc w:val="center"/>
        </w:trPr>
        <w:tc>
          <w:tcPr>
            <w:tcW w:w="791" w:type="dxa"/>
            <w:tcBorders>
              <w:top w:val="single" w:sz="8" w:space="0" w:color="auto"/>
            </w:tcBorders>
          </w:tcPr>
          <w:p w:rsidR="00505767" w:rsidRPr="00D04891" w:rsidRDefault="00505767" w:rsidP="00F3716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890" w:type="dxa"/>
            <w:tcBorders>
              <w:top w:val="single" w:sz="8" w:space="0" w:color="auto"/>
            </w:tcBorders>
          </w:tcPr>
          <w:p w:rsidR="00505767" w:rsidRPr="00D04891" w:rsidRDefault="00505767" w:rsidP="00F37163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最近一年内或住院中发生过跌倒</w:t>
            </w:r>
          </w:p>
        </w:tc>
        <w:tc>
          <w:tcPr>
            <w:tcW w:w="1420" w:type="dxa"/>
            <w:tcBorders>
              <w:top w:val="single" w:sz="8" w:space="0" w:color="auto"/>
            </w:tcBorders>
          </w:tcPr>
          <w:p w:rsidR="00505767" w:rsidRPr="00D04891" w:rsidRDefault="00505767" w:rsidP="00F3716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否=1</w:t>
            </w:r>
          </w:p>
        </w:tc>
        <w:tc>
          <w:tcPr>
            <w:tcW w:w="1421" w:type="dxa"/>
            <w:tcBorders>
              <w:top w:val="single" w:sz="8" w:space="0" w:color="auto"/>
            </w:tcBorders>
          </w:tcPr>
          <w:p w:rsidR="00505767" w:rsidRPr="00D04891" w:rsidRDefault="00505767" w:rsidP="00F3716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是=2</w:t>
            </w:r>
          </w:p>
        </w:tc>
      </w:tr>
      <w:tr w:rsidR="00505767" w:rsidRPr="00D04891" w:rsidTr="00F37163">
        <w:trPr>
          <w:jc w:val="center"/>
        </w:trPr>
        <w:tc>
          <w:tcPr>
            <w:tcW w:w="791" w:type="dxa"/>
          </w:tcPr>
          <w:p w:rsidR="00505767" w:rsidRPr="00D04891" w:rsidRDefault="00505767" w:rsidP="00F3716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4890" w:type="dxa"/>
          </w:tcPr>
          <w:p w:rsidR="00505767" w:rsidRPr="00D04891" w:rsidRDefault="00505767" w:rsidP="00F37163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意识欠清、无定向感、躁动不安（任一项）</w:t>
            </w:r>
          </w:p>
        </w:tc>
        <w:tc>
          <w:tcPr>
            <w:tcW w:w="1420" w:type="dxa"/>
          </w:tcPr>
          <w:p w:rsidR="00505767" w:rsidRPr="00D04891" w:rsidRDefault="00505767" w:rsidP="00F3716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否=1</w:t>
            </w:r>
          </w:p>
        </w:tc>
        <w:tc>
          <w:tcPr>
            <w:tcW w:w="1421" w:type="dxa"/>
          </w:tcPr>
          <w:p w:rsidR="00505767" w:rsidRPr="00D04891" w:rsidRDefault="00505767" w:rsidP="00F3716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是=2</w:t>
            </w:r>
          </w:p>
        </w:tc>
      </w:tr>
      <w:tr w:rsidR="00505767" w:rsidRPr="00D04891" w:rsidTr="00F37163">
        <w:trPr>
          <w:jc w:val="center"/>
        </w:trPr>
        <w:tc>
          <w:tcPr>
            <w:tcW w:w="791" w:type="dxa"/>
          </w:tcPr>
          <w:p w:rsidR="00505767" w:rsidRPr="00D04891" w:rsidRDefault="00505767" w:rsidP="00F3716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4890" w:type="dxa"/>
          </w:tcPr>
          <w:p w:rsidR="00505767" w:rsidRPr="00D04891" w:rsidRDefault="00505767" w:rsidP="00F37163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主观视觉不佳，影响日常生活能力</w:t>
            </w:r>
          </w:p>
        </w:tc>
        <w:tc>
          <w:tcPr>
            <w:tcW w:w="1420" w:type="dxa"/>
          </w:tcPr>
          <w:p w:rsidR="00505767" w:rsidRPr="00D04891" w:rsidRDefault="00505767" w:rsidP="00F3716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否=1</w:t>
            </w:r>
          </w:p>
        </w:tc>
        <w:tc>
          <w:tcPr>
            <w:tcW w:w="1421" w:type="dxa"/>
          </w:tcPr>
          <w:p w:rsidR="00505767" w:rsidRPr="00D04891" w:rsidRDefault="00505767" w:rsidP="00F3716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是=2</w:t>
            </w:r>
          </w:p>
        </w:tc>
      </w:tr>
      <w:tr w:rsidR="00505767" w:rsidRPr="00D04891" w:rsidTr="00F37163">
        <w:trPr>
          <w:jc w:val="center"/>
        </w:trPr>
        <w:tc>
          <w:tcPr>
            <w:tcW w:w="791" w:type="dxa"/>
          </w:tcPr>
          <w:p w:rsidR="00505767" w:rsidRPr="00D04891" w:rsidRDefault="00505767" w:rsidP="00F3716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4890" w:type="dxa"/>
          </w:tcPr>
          <w:p w:rsidR="00505767" w:rsidRPr="00D04891" w:rsidRDefault="00505767" w:rsidP="00F37163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需上厕所（如尿频、腹泻）</w:t>
            </w:r>
          </w:p>
        </w:tc>
        <w:tc>
          <w:tcPr>
            <w:tcW w:w="1420" w:type="dxa"/>
          </w:tcPr>
          <w:p w:rsidR="00505767" w:rsidRPr="00D04891" w:rsidRDefault="00505767" w:rsidP="00F3716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否=1</w:t>
            </w:r>
          </w:p>
        </w:tc>
        <w:tc>
          <w:tcPr>
            <w:tcW w:w="1421" w:type="dxa"/>
          </w:tcPr>
          <w:p w:rsidR="00505767" w:rsidRPr="00D04891" w:rsidRDefault="00505767" w:rsidP="00F3716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是=2</w:t>
            </w:r>
          </w:p>
        </w:tc>
      </w:tr>
      <w:tr w:rsidR="00505767" w:rsidRPr="00D04891" w:rsidTr="00F37163">
        <w:trPr>
          <w:jc w:val="center"/>
        </w:trPr>
        <w:tc>
          <w:tcPr>
            <w:tcW w:w="791" w:type="dxa"/>
          </w:tcPr>
          <w:p w:rsidR="00505767" w:rsidRPr="00D04891" w:rsidRDefault="00505767" w:rsidP="00F3716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4890" w:type="dxa"/>
          </w:tcPr>
          <w:p w:rsidR="00505767" w:rsidRPr="00D04891" w:rsidRDefault="00505767" w:rsidP="00F37163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活动无耐力，只能短暂站立，需协助或使用辅助器才可下床</w:t>
            </w:r>
          </w:p>
        </w:tc>
        <w:tc>
          <w:tcPr>
            <w:tcW w:w="1420" w:type="dxa"/>
          </w:tcPr>
          <w:p w:rsidR="00505767" w:rsidRPr="00D04891" w:rsidRDefault="00505767" w:rsidP="00F3716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否=1</w:t>
            </w:r>
          </w:p>
        </w:tc>
        <w:tc>
          <w:tcPr>
            <w:tcW w:w="1421" w:type="dxa"/>
          </w:tcPr>
          <w:p w:rsidR="00505767" w:rsidRPr="00D04891" w:rsidRDefault="00505767" w:rsidP="00F3716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是=2</w:t>
            </w:r>
          </w:p>
        </w:tc>
      </w:tr>
      <w:tr w:rsidR="00505767" w:rsidRPr="00D04891" w:rsidTr="00F37163">
        <w:trPr>
          <w:jc w:val="center"/>
        </w:trPr>
        <w:tc>
          <w:tcPr>
            <w:tcW w:w="8522" w:type="dxa"/>
            <w:gridSpan w:val="4"/>
          </w:tcPr>
          <w:p w:rsidR="00505767" w:rsidRPr="00D04891" w:rsidRDefault="00505767" w:rsidP="00032335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总分</w:t>
            </w:r>
            <w:r w:rsidR="00032335">
              <w:rPr>
                <w:rFonts w:ascii="仿宋_GB2312" w:eastAsia="仿宋_GB2312" w:hint="eastAsia"/>
                <w:szCs w:val="21"/>
              </w:rPr>
              <w:t>：</w:t>
            </w:r>
            <w:bookmarkStart w:id="8" w:name="_GoBack"/>
            <w:r w:rsidRPr="00D04891">
              <w:rPr>
                <w:rFonts w:ascii="仿宋_GB2312" w:eastAsia="仿宋_GB2312" w:hint="eastAsia"/>
                <w:szCs w:val="21"/>
                <w:u w:val="single"/>
              </w:rPr>
              <w:t xml:space="preserve"> </w:t>
            </w:r>
            <w:bookmarkEnd w:id="8"/>
            <w:r w:rsidRPr="00D04891">
              <w:rPr>
                <w:rFonts w:ascii="仿宋_GB2312" w:eastAsia="仿宋_GB2312" w:hint="eastAsia"/>
                <w:szCs w:val="21"/>
                <w:u w:val="single"/>
              </w:rPr>
              <w:t xml:space="preserve">            </w:t>
            </w:r>
            <w:r w:rsidRPr="00D04891">
              <w:rPr>
                <w:rFonts w:ascii="仿宋_GB2312" w:eastAsia="仿宋_GB2312" w:hint="eastAsia"/>
                <w:szCs w:val="21"/>
              </w:rPr>
              <w:t>分</w:t>
            </w:r>
          </w:p>
        </w:tc>
      </w:tr>
      <w:tr w:rsidR="00505767" w:rsidRPr="00D04891" w:rsidTr="00F37163">
        <w:trPr>
          <w:jc w:val="center"/>
        </w:trPr>
        <w:tc>
          <w:tcPr>
            <w:tcW w:w="8522" w:type="dxa"/>
            <w:gridSpan w:val="4"/>
          </w:tcPr>
          <w:p w:rsidR="00505767" w:rsidRPr="00D04891" w:rsidRDefault="00505767" w:rsidP="00F37163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评分标准：</w:t>
            </w:r>
          </w:p>
          <w:p w:rsidR="00505767" w:rsidRPr="00D04891" w:rsidRDefault="00505767" w:rsidP="00F37163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总分5分，得分大于2分即定义为高危跌倒患者。</w:t>
            </w:r>
          </w:p>
        </w:tc>
      </w:tr>
    </w:tbl>
    <w:p w:rsidR="00505767" w:rsidRPr="00D04891" w:rsidRDefault="00505767" w:rsidP="00505767">
      <w:pPr>
        <w:snapToGrid w:val="0"/>
        <w:spacing w:line="400" w:lineRule="exact"/>
        <w:rPr>
          <w:rFonts w:ascii="仿宋_GB2312" w:eastAsia="仿宋_GB2312"/>
          <w:b/>
          <w:szCs w:val="21"/>
        </w:rPr>
      </w:pPr>
    </w:p>
    <w:p w:rsidR="00505767" w:rsidRPr="00D04891" w:rsidRDefault="00505767" w:rsidP="00505767">
      <w:pPr>
        <w:snapToGrid w:val="0"/>
        <w:spacing w:line="400" w:lineRule="exact"/>
        <w:jc w:val="center"/>
        <w:rPr>
          <w:rFonts w:ascii="仿宋_GB2312" w:eastAsia="仿宋_GB2312"/>
          <w:b/>
          <w:sz w:val="28"/>
          <w:szCs w:val="28"/>
        </w:rPr>
      </w:pPr>
      <w:r w:rsidRPr="00D04891">
        <w:rPr>
          <w:rFonts w:ascii="仿宋_GB2312" w:eastAsia="仿宋_GB2312" w:hint="eastAsia"/>
          <w:b/>
          <w:sz w:val="28"/>
          <w:szCs w:val="28"/>
        </w:rPr>
        <w:t xml:space="preserve">附录J  </w:t>
      </w:r>
      <w:r w:rsidRPr="00AA5B74">
        <w:rPr>
          <w:rFonts w:eastAsia="仿宋_GB2312"/>
          <w:b/>
          <w:sz w:val="28"/>
          <w:szCs w:val="28"/>
        </w:rPr>
        <w:t>Braden</w:t>
      </w:r>
      <w:r w:rsidRPr="00D04891">
        <w:rPr>
          <w:rFonts w:ascii="仿宋_GB2312" w:eastAsia="仿宋_GB2312" w:hint="eastAsia"/>
          <w:b/>
          <w:sz w:val="28"/>
          <w:szCs w:val="28"/>
        </w:rPr>
        <w:t>压疮评估量表</w:t>
      </w:r>
    </w:p>
    <w:tbl>
      <w:tblPr>
        <w:tblStyle w:val="a7"/>
        <w:tblW w:w="0" w:type="auto"/>
        <w:tblInd w:w="-806" w:type="dxa"/>
        <w:tblLayout w:type="fixed"/>
        <w:tblLook w:val="0000" w:firstRow="0" w:lastRow="0" w:firstColumn="0" w:lastColumn="0" w:noHBand="0" w:noVBand="0"/>
      </w:tblPr>
      <w:tblGrid>
        <w:gridCol w:w="1400"/>
        <w:gridCol w:w="2142"/>
        <w:gridCol w:w="2483"/>
        <w:gridCol w:w="2142"/>
        <w:gridCol w:w="2058"/>
      </w:tblGrid>
      <w:tr w:rsidR="00505767" w:rsidRPr="00D04891" w:rsidTr="00F37163">
        <w:tc>
          <w:tcPr>
            <w:tcW w:w="1400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项目</w:t>
            </w:r>
          </w:p>
        </w:tc>
        <w:tc>
          <w:tcPr>
            <w:tcW w:w="8825" w:type="dxa"/>
            <w:gridSpan w:val="4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评分标准</w:t>
            </w:r>
          </w:p>
        </w:tc>
      </w:tr>
      <w:tr w:rsidR="00505767" w:rsidRPr="00D04891" w:rsidTr="00F37163">
        <w:tc>
          <w:tcPr>
            <w:tcW w:w="1400" w:type="dxa"/>
            <w:vMerge w:val="restart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感觉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（对压力导致的不适感觉的反应能力）</w:t>
            </w:r>
          </w:p>
        </w:tc>
        <w:tc>
          <w:tcPr>
            <w:tcW w:w="2142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完全受损1分</w:t>
            </w:r>
          </w:p>
        </w:tc>
        <w:tc>
          <w:tcPr>
            <w:tcW w:w="2483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非常受损2分</w:t>
            </w:r>
          </w:p>
        </w:tc>
        <w:tc>
          <w:tcPr>
            <w:tcW w:w="2142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轻微受损3分</w:t>
            </w:r>
          </w:p>
        </w:tc>
        <w:tc>
          <w:tcPr>
            <w:tcW w:w="2058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无受损4分</w:t>
            </w:r>
          </w:p>
        </w:tc>
      </w:tr>
      <w:tr w:rsidR="00505767" w:rsidRPr="00D04891" w:rsidTr="00F37163">
        <w:trPr>
          <w:trHeight w:val="90"/>
        </w:trPr>
        <w:tc>
          <w:tcPr>
            <w:tcW w:w="1400" w:type="dxa"/>
            <w:vMerge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142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由于知觉减退或使用镇静剂而对疼痛刺激无反应；或大部分体表对疼痛感觉能力受损。</w:t>
            </w:r>
          </w:p>
        </w:tc>
        <w:tc>
          <w:tcPr>
            <w:tcW w:w="2483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仅对疼痛有反应，除了呻吟或烦躁外不能表达不适；或身体的1/2由于感觉障碍而限制了感觉疼痛或不适的能力。</w:t>
            </w:r>
          </w:p>
        </w:tc>
        <w:tc>
          <w:tcPr>
            <w:tcW w:w="2142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对言语指令有反应，但不是总能表达不适；需要翻身或1~2个肢体有感觉障碍，感觉疼痛或不适的能力受限。</w:t>
            </w:r>
          </w:p>
        </w:tc>
        <w:tc>
          <w:tcPr>
            <w:tcW w:w="2058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对言语指令反应良好，无感觉障碍，感觉或表达疼痛不适的能力不受限。</w:t>
            </w:r>
          </w:p>
        </w:tc>
      </w:tr>
      <w:tr w:rsidR="00505767" w:rsidRPr="00D04891" w:rsidTr="00F37163">
        <w:tc>
          <w:tcPr>
            <w:tcW w:w="1400" w:type="dxa"/>
            <w:vMerge w:val="restart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湿度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（皮肤潮湿的程度）</w:t>
            </w:r>
          </w:p>
        </w:tc>
        <w:tc>
          <w:tcPr>
            <w:tcW w:w="2142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持续潮湿1分</w:t>
            </w:r>
          </w:p>
        </w:tc>
        <w:tc>
          <w:tcPr>
            <w:tcW w:w="2483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经常潮湿2分</w:t>
            </w:r>
          </w:p>
        </w:tc>
        <w:tc>
          <w:tcPr>
            <w:tcW w:w="2142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偶尔潮湿3分</w:t>
            </w:r>
          </w:p>
        </w:tc>
        <w:tc>
          <w:tcPr>
            <w:tcW w:w="2058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很少潮湿4分</w:t>
            </w:r>
          </w:p>
        </w:tc>
      </w:tr>
      <w:tr w:rsidR="00505767" w:rsidRPr="00D04891" w:rsidTr="00F37163">
        <w:tc>
          <w:tcPr>
            <w:tcW w:w="1400" w:type="dxa"/>
            <w:vMerge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142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皮肤持续暴露在汗液或尿液等引起的潮湿状态中；每次翻身或移动时都能发现潮湿。</w:t>
            </w:r>
          </w:p>
        </w:tc>
        <w:tc>
          <w:tcPr>
            <w:tcW w:w="2483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皮肤经常但不是始终潮湿，每班需更换床单。</w:t>
            </w:r>
          </w:p>
        </w:tc>
        <w:tc>
          <w:tcPr>
            <w:tcW w:w="2142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皮肤偶尔潮湿，每天需更换一次床单。</w:t>
            </w:r>
          </w:p>
        </w:tc>
        <w:tc>
          <w:tcPr>
            <w:tcW w:w="2058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皮肤一般是干爽的，只需常规换床单。</w:t>
            </w:r>
          </w:p>
        </w:tc>
      </w:tr>
      <w:tr w:rsidR="00505767" w:rsidRPr="00D04891" w:rsidTr="00F37163">
        <w:tc>
          <w:tcPr>
            <w:tcW w:w="1400" w:type="dxa"/>
            <w:vMerge w:val="restart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活动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（身体的活动程度）</w:t>
            </w:r>
          </w:p>
        </w:tc>
        <w:tc>
          <w:tcPr>
            <w:tcW w:w="2142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卧床1分</w:t>
            </w:r>
          </w:p>
        </w:tc>
        <w:tc>
          <w:tcPr>
            <w:tcW w:w="2483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坐位2分</w:t>
            </w:r>
          </w:p>
        </w:tc>
        <w:tc>
          <w:tcPr>
            <w:tcW w:w="2142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偶尔行走3分</w:t>
            </w:r>
          </w:p>
        </w:tc>
        <w:tc>
          <w:tcPr>
            <w:tcW w:w="2058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经常行走4分</w:t>
            </w:r>
          </w:p>
        </w:tc>
      </w:tr>
      <w:tr w:rsidR="00505767" w:rsidRPr="00D04891" w:rsidTr="00F37163">
        <w:tc>
          <w:tcPr>
            <w:tcW w:w="1400" w:type="dxa"/>
            <w:vMerge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142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限制卧床</w:t>
            </w:r>
          </w:p>
        </w:tc>
        <w:tc>
          <w:tcPr>
            <w:tcW w:w="2483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不能行走或行走严重受限；不能负荷自身重量；必须借助椅子或轮椅。</w:t>
            </w:r>
          </w:p>
        </w:tc>
        <w:tc>
          <w:tcPr>
            <w:tcW w:w="2142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白天可短距离行走，伴或不伴辅助，大部分时间需卧床或坐轮椅活动。</w:t>
            </w:r>
          </w:p>
        </w:tc>
        <w:tc>
          <w:tcPr>
            <w:tcW w:w="2058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每天至少可在室外行走 2 次，在室内2小时活动一次。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05767" w:rsidRPr="00D04891" w:rsidTr="00F37163">
        <w:tc>
          <w:tcPr>
            <w:tcW w:w="1400" w:type="dxa"/>
            <w:vMerge w:val="restart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移动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（改变和控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制体位的能力）</w:t>
            </w:r>
          </w:p>
        </w:tc>
        <w:tc>
          <w:tcPr>
            <w:tcW w:w="2142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完全不自主1分</w:t>
            </w:r>
          </w:p>
        </w:tc>
        <w:tc>
          <w:tcPr>
            <w:tcW w:w="2483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非常受限2分</w:t>
            </w:r>
          </w:p>
        </w:tc>
        <w:tc>
          <w:tcPr>
            <w:tcW w:w="2142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轻微受限3分</w:t>
            </w:r>
          </w:p>
        </w:tc>
        <w:tc>
          <w:tcPr>
            <w:tcW w:w="2058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不受限4分</w:t>
            </w:r>
          </w:p>
        </w:tc>
      </w:tr>
      <w:tr w:rsidR="00505767" w:rsidRPr="00D04891" w:rsidTr="00F37163">
        <w:tc>
          <w:tcPr>
            <w:tcW w:w="1400" w:type="dxa"/>
            <w:vMerge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142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没有辅助身体或肢体不能够改变位置。</w:t>
            </w:r>
          </w:p>
        </w:tc>
        <w:tc>
          <w:tcPr>
            <w:tcW w:w="2483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可偶尔轻微改变身体或肢体位置，但不能独立、经常或大幅度改变。</w:t>
            </w:r>
          </w:p>
        </w:tc>
        <w:tc>
          <w:tcPr>
            <w:tcW w:w="2142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可独立、经常或轻微改变身体或肢体位置。</w:t>
            </w:r>
          </w:p>
        </w:tc>
        <w:tc>
          <w:tcPr>
            <w:tcW w:w="2058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没有辅助可以经常进行大的身体或肢体位置改变。</w:t>
            </w:r>
          </w:p>
        </w:tc>
      </w:tr>
      <w:tr w:rsidR="00505767" w:rsidRPr="00D04891" w:rsidTr="00F37163">
        <w:tc>
          <w:tcPr>
            <w:tcW w:w="1400" w:type="dxa"/>
            <w:vMerge w:val="restart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营养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（日常进食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方式）</w:t>
            </w:r>
          </w:p>
        </w:tc>
        <w:tc>
          <w:tcPr>
            <w:tcW w:w="2142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非常缺乏 1 分</w:t>
            </w:r>
          </w:p>
        </w:tc>
        <w:tc>
          <w:tcPr>
            <w:tcW w:w="2483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可能缺乏 2 分</w:t>
            </w:r>
          </w:p>
        </w:tc>
        <w:tc>
          <w:tcPr>
            <w:tcW w:w="2142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充足 3 分</w:t>
            </w:r>
          </w:p>
        </w:tc>
        <w:tc>
          <w:tcPr>
            <w:tcW w:w="2058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营养丰富 4 分</w:t>
            </w:r>
          </w:p>
        </w:tc>
      </w:tr>
      <w:tr w:rsidR="00505767" w:rsidRPr="00D04891" w:rsidTr="00F37163">
        <w:tc>
          <w:tcPr>
            <w:tcW w:w="1400" w:type="dxa"/>
            <w:vMerge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142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从未吃过完整的一餐；每餐很少吃完 1/3 的食物；每天吃两餐，且缺少蛋白质（肉或奶制品）摄入；缺少液体摄入；不能进食水或食物；禁食或进食全流或静脉输液 5 天以上。</w:t>
            </w:r>
          </w:p>
        </w:tc>
        <w:tc>
          <w:tcPr>
            <w:tcW w:w="2483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很少吃完一餐，通常每餐只能吃完 1/2 的食物；蛋白质摄入仅是每日三餐中的肉或奶制品；偶尔进食；或进食少于需要量的流食或管饲。</w:t>
            </w:r>
          </w:p>
        </w:tc>
        <w:tc>
          <w:tcPr>
            <w:tcW w:w="2142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每餐能吃完大多数食物；每日吃四餐含肉或奶制品食物；偶尔会拒吃一餐，但通常会进食；行管饲或胃肠外营养，能够提供大部分的营养需要。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058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吃完每餐食物；从不拒吃任何一餐；通常每日吃四餐或更多次含肉或奶制品的食物；偶尔在两餐之间加餐；不需要额外补充营养。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05767" w:rsidRPr="00D04891" w:rsidTr="00F37163">
        <w:tc>
          <w:tcPr>
            <w:tcW w:w="1400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 xml:space="preserve">摩擦力和剪切力 </w:t>
            </w:r>
          </w:p>
        </w:tc>
        <w:tc>
          <w:tcPr>
            <w:tcW w:w="2142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 xml:space="preserve">有问题1分 </w:t>
            </w:r>
          </w:p>
        </w:tc>
        <w:tc>
          <w:tcPr>
            <w:tcW w:w="2483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 xml:space="preserve">潜在的问题2分 </w:t>
            </w:r>
          </w:p>
        </w:tc>
        <w:tc>
          <w:tcPr>
            <w:tcW w:w="2142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无明显问题3分</w:t>
            </w:r>
          </w:p>
        </w:tc>
        <w:tc>
          <w:tcPr>
            <w:tcW w:w="2058" w:type="dxa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05767" w:rsidRPr="00D04891" w:rsidTr="00F37163">
        <w:tc>
          <w:tcPr>
            <w:tcW w:w="10225" w:type="dxa"/>
            <w:gridSpan w:val="5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评分标准：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严重危险：≤9分；高度危险：10分</w:t>
            </w:r>
            <w:r w:rsidRPr="00D04891">
              <w:rPr>
                <w:rFonts w:ascii="仿宋_GB2312" w:eastAsia="仿宋_GB2312" w:hint="eastAsia"/>
              </w:rPr>
              <w:t>～</w:t>
            </w:r>
            <w:r w:rsidRPr="00D04891">
              <w:rPr>
                <w:rFonts w:ascii="仿宋_GB2312" w:eastAsia="仿宋_GB2312" w:hint="eastAsia"/>
                <w:szCs w:val="21"/>
              </w:rPr>
              <w:t>12分；中度危险：13分</w:t>
            </w:r>
            <w:r w:rsidRPr="00D04891">
              <w:rPr>
                <w:rFonts w:ascii="仿宋_GB2312" w:eastAsia="仿宋_GB2312" w:hint="eastAsia"/>
              </w:rPr>
              <w:t>～</w:t>
            </w:r>
            <w:r w:rsidRPr="00D04891">
              <w:rPr>
                <w:rFonts w:ascii="仿宋_GB2312" w:eastAsia="仿宋_GB2312" w:hint="eastAsia"/>
                <w:szCs w:val="21"/>
              </w:rPr>
              <w:t>14分；轻度危险：15分</w:t>
            </w:r>
            <w:r w:rsidRPr="00D04891">
              <w:rPr>
                <w:rFonts w:ascii="仿宋_GB2312" w:eastAsia="仿宋_GB2312" w:hint="eastAsia"/>
              </w:rPr>
              <w:t>～</w:t>
            </w:r>
            <w:r w:rsidRPr="00D04891">
              <w:rPr>
                <w:rFonts w:ascii="仿宋_GB2312" w:eastAsia="仿宋_GB2312" w:hint="eastAsia"/>
                <w:szCs w:val="21"/>
              </w:rPr>
              <w:t>18分</w:t>
            </w:r>
          </w:p>
        </w:tc>
      </w:tr>
    </w:tbl>
    <w:p w:rsidR="00505767" w:rsidRDefault="00505767" w:rsidP="00505767">
      <w:pPr>
        <w:jc w:val="center"/>
        <w:outlineLvl w:val="3"/>
        <w:rPr>
          <w:rFonts w:ascii="仿宋_GB2312" w:eastAsia="仿宋_GB2312"/>
          <w:b/>
          <w:bCs/>
          <w:sz w:val="28"/>
          <w:szCs w:val="28"/>
        </w:rPr>
      </w:pPr>
    </w:p>
    <w:p w:rsidR="00505767" w:rsidRPr="00D04891" w:rsidRDefault="00505767" w:rsidP="00505767">
      <w:pPr>
        <w:jc w:val="center"/>
        <w:outlineLvl w:val="3"/>
        <w:rPr>
          <w:rFonts w:ascii="仿宋_GB2312" w:eastAsia="仿宋_GB2312"/>
          <w:b/>
          <w:bCs/>
          <w:color w:val="FF0000"/>
          <w:sz w:val="28"/>
          <w:szCs w:val="28"/>
        </w:rPr>
      </w:pPr>
      <w:r w:rsidRPr="00D04891">
        <w:rPr>
          <w:rFonts w:ascii="仿宋_GB2312" w:eastAsia="仿宋_GB2312" w:hint="eastAsia"/>
          <w:b/>
          <w:bCs/>
          <w:sz w:val="28"/>
          <w:szCs w:val="28"/>
        </w:rPr>
        <w:t xml:space="preserve">附录K  </w:t>
      </w:r>
      <w:r w:rsidRPr="00AA5B74">
        <w:rPr>
          <w:rFonts w:eastAsia="仿宋_GB2312"/>
          <w:b/>
          <w:bCs/>
          <w:sz w:val="28"/>
          <w:szCs w:val="28"/>
        </w:rPr>
        <w:t>Norton</w:t>
      </w:r>
      <w:r w:rsidRPr="00D04891">
        <w:rPr>
          <w:rFonts w:ascii="仿宋_GB2312" w:eastAsia="仿宋_GB2312" w:hint="eastAsia"/>
          <w:b/>
          <w:bCs/>
          <w:sz w:val="28"/>
          <w:szCs w:val="28"/>
        </w:rPr>
        <w:t>压疮评估量表</w:t>
      </w:r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5"/>
        <w:gridCol w:w="1705"/>
      </w:tblGrid>
      <w:tr w:rsidR="00505767" w:rsidRPr="00D04891" w:rsidTr="00F37163">
        <w:tc>
          <w:tcPr>
            <w:tcW w:w="1704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 w:val="22"/>
              </w:rPr>
            </w:pPr>
            <w:r w:rsidRPr="00D04891">
              <w:rPr>
                <w:rFonts w:ascii="仿宋_GB2312" w:eastAsia="仿宋_GB2312" w:hint="eastAsia"/>
                <w:b/>
                <w:bCs/>
                <w:sz w:val="22"/>
              </w:rPr>
              <w:t>条目</w:t>
            </w:r>
          </w:p>
        </w:tc>
        <w:tc>
          <w:tcPr>
            <w:tcW w:w="1704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 w:val="22"/>
              </w:rPr>
            </w:pPr>
            <w:r w:rsidRPr="00D04891">
              <w:rPr>
                <w:rFonts w:ascii="仿宋_GB2312" w:eastAsia="仿宋_GB2312" w:hint="eastAsia"/>
                <w:b/>
                <w:bCs/>
                <w:sz w:val="22"/>
              </w:rPr>
              <w:t>1分</w:t>
            </w:r>
          </w:p>
        </w:tc>
        <w:tc>
          <w:tcPr>
            <w:tcW w:w="1704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 w:val="22"/>
              </w:rPr>
            </w:pPr>
            <w:r w:rsidRPr="00D04891">
              <w:rPr>
                <w:rFonts w:ascii="仿宋_GB2312" w:eastAsia="仿宋_GB2312" w:hint="eastAsia"/>
                <w:b/>
                <w:bCs/>
                <w:sz w:val="22"/>
              </w:rPr>
              <w:t>2分</w:t>
            </w:r>
          </w:p>
        </w:tc>
        <w:tc>
          <w:tcPr>
            <w:tcW w:w="170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 w:val="22"/>
              </w:rPr>
            </w:pPr>
            <w:r w:rsidRPr="00D04891">
              <w:rPr>
                <w:rFonts w:ascii="仿宋_GB2312" w:eastAsia="仿宋_GB2312" w:hint="eastAsia"/>
                <w:b/>
                <w:bCs/>
                <w:sz w:val="22"/>
              </w:rPr>
              <w:t>3分</w:t>
            </w:r>
          </w:p>
        </w:tc>
        <w:tc>
          <w:tcPr>
            <w:tcW w:w="170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 w:val="22"/>
              </w:rPr>
            </w:pPr>
            <w:r w:rsidRPr="00D04891">
              <w:rPr>
                <w:rFonts w:ascii="仿宋_GB2312" w:eastAsia="仿宋_GB2312" w:hint="eastAsia"/>
                <w:b/>
                <w:bCs/>
                <w:sz w:val="22"/>
              </w:rPr>
              <w:t>4分</w:t>
            </w:r>
          </w:p>
        </w:tc>
      </w:tr>
      <w:tr w:rsidR="00505767" w:rsidRPr="00D04891" w:rsidTr="00F37163">
        <w:tc>
          <w:tcPr>
            <w:tcW w:w="1704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一般身体状况</w:t>
            </w:r>
          </w:p>
        </w:tc>
        <w:tc>
          <w:tcPr>
            <w:tcW w:w="1704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病情严重</w:t>
            </w:r>
          </w:p>
        </w:tc>
        <w:tc>
          <w:tcPr>
            <w:tcW w:w="1704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病情不稳</w:t>
            </w:r>
          </w:p>
        </w:tc>
        <w:tc>
          <w:tcPr>
            <w:tcW w:w="170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病情稳定、营养中等</w:t>
            </w:r>
          </w:p>
        </w:tc>
        <w:tc>
          <w:tcPr>
            <w:tcW w:w="170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病情稳定、营养良好</w:t>
            </w:r>
          </w:p>
        </w:tc>
      </w:tr>
      <w:tr w:rsidR="00505767" w:rsidRPr="00D04891" w:rsidTr="00F37163">
        <w:tc>
          <w:tcPr>
            <w:tcW w:w="1704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神志</w:t>
            </w:r>
          </w:p>
        </w:tc>
        <w:tc>
          <w:tcPr>
            <w:tcW w:w="1704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完全无反应</w:t>
            </w:r>
          </w:p>
        </w:tc>
        <w:tc>
          <w:tcPr>
            <w:tcW w:w="1704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偶尔定向障碍</w:t>
            </w:r>
          </w:p>
        </w:tc>
        <w:tc>
          <w:tcPr>
            <w:tcW w:w="170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运动减少、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呼叫有应</w:t>
            </w:r>
          </w:p>
        </w:tc>
        <w:tc>
          <w:tcPr>
            <w:tcW w:w="170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定向力好</w:t>
            </w:r>
          </w:p>
        </w:tc>
      </w:tr>
      <w:tr w:rsidR="00505767" w:rsidRPr="00D04891" w:rsidTr="00F37163">
        <w:tc>
          <w:tcPr>
            <w:tcW w:w="1704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活动度</w:t>
            </w:r>
          </w:p>
        </w:tc>
        <w:tc>
          <w:tcPr>
            <w:tcW w:w="1704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不能下床</w:t>
            </w:r>
          </w:p>
        </w:tc>
        <w:tc>
          <w:tcPr>
            <w:tcW w:w="1704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能坐</w:t>
            </w:r>
          </w:p>
        </w:tc>
        <w:tc>
          <w:tcPr>
            <w:tcW w:w="170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行走协助</w:t>
            </w:r>
          </w:p>
        </w:tc>
        <w:tc>
          <w:tcPr>
            <w:tcW w:w="170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自如、无需辅助</w:t>
            </w:r>
          </w:p>
        </w:tc>
      </w:tr>
      <w:tr w:rsidR="00505767" w:rsidRPr="00D04891" w:rsidTr="00F37163">
        <w:tc>
          <w:tcPr>
            <w:tcW w:w="1704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移动度</w:t>
            </w:r>
          </w:p>
        </w:tc>
        <w:tc>
          <w:tcPr>
            <w:tcW w:w="1704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无法改变</w:t>
            </w:r>
          </w:p>
        </w:tc>
        <w:tc>
          <w:tcPr>
            <w:tcW w:w="1704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协助活动</w:t>
            </w:r>
          </w:p>
        </w:tc>
        <w:tc>
          <w:tcPr>
            <w:tcW w:w="170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稍需扶助</w:t>
            </w:r>
          </w:p>
        </w:tc>
        <w:tc>
          <w:tcPr>
            <w:tcW w:w="170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自行走动</w:t>
            </w:r>
          </w:p>
        </w:tc>
      </w:tr>
      <w:tr w:rsidR="00505767" w:rsidRPr="00D04891" w:rsidTr="00F37163">
        <w:tc>
          <w:tcPr>
            <w:tcW w:w="1704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失禁</w:t>
            </w:r>
          </w:p>
        </w:tc>
        <w:tc>
          <w:tcPr>
            <w:tcW w:w="1704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二便均失禁</w:t>
            </w:r>
          </w:p>
        </w:tc>
        <w:tc>
          <w:tcPr>
            <w:tcW w:w="1704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~</w:t>
            </w:r>
            <w:r w:rsidRPr="00D04891">
              <w:rPr>
                <w:rFonts w:ascii="仿宋_GB2312" w:eastAsia="仿宋_GB2312" w:hint="eastAsia"/>
                <w:szCs w:val="21"/>
              </w:rPr>
              <w:t>6次/天</w:t>
            </w:r>
          </w:p>
        </w:tc>
        <w:tc>
          <w:tcPr>
            <w:tcW w:w="170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~</w:t>
            </w:r>
            <w:r w:rsidRPr="00D04891">
              <w:rPr>
                <w:rFonts w:ascii="仿宋_GB2312" w:eastAsia="仿宋_GB2312" w:hint="eastAsia"/>
                <w:szCs w:val="21"/>
              </w:rPr>
              <w:t>2次/天</w:t>
            </w:r>
          </w:p>
        </w:tc>
        <w:tc>
          <w:tcPr>
            <w:tcW w:w="1705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二便自控</w:t>
            </w:r>
          </w:p>
        </w:tc>
      </w:tr>
      <w:tr w:rsidR="00505767" w:rsidRPr="00D04891" w:rsidTr="00F37163">
        <w:tc>
          <w:tcPr>
            <w:tcW w:w="8522" w:type="dxa"/>
            <w:gridSpan w:val="5"/>
            <w:vAlign w:val="center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评分标准：</w:t>
            </w:r>
          </w:p>
          <w:p w:rsidR="00505767" w:rsidRPr="00D04891" w:rsidRDefault="00505767" w:rsidP="00F371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总分介于5</w:t>
            </w:r>
            <w:r w:rsidRPr="00D04891">
              <w:rPr>
                <w:rFonts w:ascii="仿宋_GB2312" w:eastAsia="仿宋_GB2312" w:hint="eastAsia"/>
              </w:rPr>
              <w:t>～</w:t>
            </w:r>
            <w:r w:rsidRPr="00D04891">
              <w:rPr>
                <w:rFonts w:ascii="仿宋_GB2312" w:eastAsia="仿宋_GB2312" w:hint="eastAsia"/>
                <w:szCs w:val="21"/>
              </w:rPr>
              <w:t>20分。随着总分分值的降低，发生压疮的危险性也相应增加。</w:t>
            </w:r>
          </w:p>
        </w:tc>
      </w:tr>
    </w:tbl>
    <w:p w:rsidR="00505767" w:rsidRPr="00D04891" w:rsidRDefault="00505767" w:rsidP="00505767">
      <w:pPr>
        <w:ind w:firstLine="562"/>
        <w:jc w:val="center"/>
        <w:outlineLvl w:val="3"/>
        <w:rPr>
          <w:rFonts w:ascii="仿宋_GB2312" w:eastAsia="仿宋_GB2312"/>
          <w:b/>
          <w:bCs/>
          <w:sz w:val="28"/>
          <w:szCs w:val="28"/>
        </w:rPr>
      </w:pPr>
    </w:p>
    <w:p w:rsidR="00505767" w:rsidRPr="00D04891" w:rsidRDefault="00505767" w:rsidP="00505767">
      <w:pPr>
        <w:ind w:firstLine="562"/>
        <w:jc w:val="center"/>
        <w:outlineLvl w:val="3"/>
        <w:rPr>
          <w:rFonts w:ascii="仿宋_GB2312" w:eastAsia="仿宋_GB2312"/>
          <w:b/>
          <w:bCs/>
          <w:sz w:val="28"/>
          <w:szCs w:val="28"/>
        </w:rPr>
      </w:pPr>
      <w:r w:rsidRPr="00D04891">
        <w:rPr>
          <w:rFonts w:ascii="仿宋_GB2312" w:eastAsia="仿宋_GB2312" w:hint="eastAsia"/>
          <w:b/>
          <w:bCs/>
          <w:sz w:val="28"/>
          <w:szCs w:val="28"/>
        </w:rPr>
        <w:t xml:space="preserve">附录L  </w:t>
      </w:r>
      <w:r w:rsidRPr="00AA5B74">
        <w:rPr>
          <w:rFonts w:eastAsia="仿宋_GB2312"/>
          <w:b/>
          <w:bCs/>
          <w:sz w:val="28"/>
          <w:szCs w:val="28"/>
        </w:rPr>
        <w:t>Waterlow</w:t>
      </w:r>
      <w:r w:rsidRPr="00D04891">
        <w:rPr>
          <w:rFonts w:ascii="仿宋_GB2312" w:eastAsia="仿宋_GB2312" w:hint="eastAsia"/>
          <w:b/>
          <w:sz w:val="28"/>
          <w:szCs w:val="28"/>
        </w:rPr>
        <w:t>压疮评估量表</w:t>
      </w:r>
    </w:p>
    <w:tbl>
      <w:tblPr>
        <w:tblStyle w:val="a7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48"/>
        <w:gridCol w:w="475"/>
        <w:gridCol w:w="1092"/>
        <w:gridCol w:w="483"/>
        <w:gridCol w:w="1350"/>
        <w:gridCol w:w="425"/>
        <w:gridCol w:w="223"/>
        <w:gridCol w:w="366"/>
        <w:gridCol w:w="1617"/>
        <w:gridCol w:w="1365"/>
        <w:gridCol w:w="625"/>
      </w:tblGrid>
      <w:tr w:rsidR="00505767" w:rsidRPr="00D04891" w:rsidTr="00F37163">
        <w:trPr>
          <w:jc w:val="center"/>
        </w:trPr>
        <w:tc>
          <w:tcPr>
            <w:tcW w:w="2548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体质指数（BMI）</w:t>
            </w:r>
          </w:p>
        </w:tc>
        <w:tc>
          <w:tcPr>
            <w:tcW w:w="475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092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皮肤类型</w:t>
            </w:r>
          </w:p>
        </w:tc>
        <w:tc>
          <w:tcPr>
            <w:tcW w:w="483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350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性别和年龄</w:t>
            </w:r>
          </w:p>
        </w:tc>
        <w:tc>
          <w:tcPr>
            <w:tcW w:w="425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196" w:type="dxa"/>
            <w:gridSpan w:val="5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营养状况评估工具</w:t>
            </w:r>
          </w:p>
        </w:tc>
      </w:tr>
      <w:tr w:rsidR="00505767" w:rsidRPr="00D04891" w:rsidTr="00F37163">
        <w:trPr>
          <w:trHeight w:val="1243"/>
          <w:jc w:val="center"/>
        </w:trPr>
        <w:tc>
          <w:tcPr>
            <w:tcW w:w="2548" w:type="dxa"/>
            <w:vMerge w:val="restart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一般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BMI=20～24.9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高于一般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BMI=25～29.9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肥胖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BMI≥30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低于一般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BMI：＜20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BMI=Wt（Kg）/Ht（m）</w:t>
            </w:r>
            <w:r w:rsidRPr="00D04891">
              <w:rPr>
                <w:rFonts w:ascii="仿宋_GB2312" w:eastAsia="仿宋_GB2312" w:hint="eastAsia"/>
                <w:szCs w:val="21"/>
                <w:vertAlign w:val="superscript"/>
              </w:rPr>
              <w:t>2</w:t>
            </w:r>
          </w:p>
        </w:tc>
        <w:tc>
          <w:tcPr>
            <w:tcW w:w="475" w:type="dxa"/>
            <w:vMerge w:val="restart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0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2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092" w:type="dxa"/>
            <w:vMerge w:val="restart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健康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薄如纸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干燥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水肿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潮湿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颜色异常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1期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破溃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~</w:t>
            </w:r>
            <w:r w:rsidRPr="00D04891">
              <w:rPr>
                <w:rFonts w:ascii="仿宋_GB2312" w:eastAsia="仿宋_GB2312" w:hint="eastAsia"/>
                <w:szCs w:val="21"/>
              </w:rPr>
              <w:t>4期</w:t>
            </w:r>
          </w:p>
        </w:tc>
        <w:tc>
          <w:tcPr>
            <w:tcW w:w="483" w:type="dxa"/>
            <w:vMerge w:val="restart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0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2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350" w:type="dxa"/>
            <w:vMerge w:val="restart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男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女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14～49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50～64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65～74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75～80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≥81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Merge w:val="restart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2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2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3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4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2206" w:type="dxa"/>
            <w:gridSpan w:val="3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A—近期体重下降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是        到B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否        到C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不确定    到C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2分       到C</w:t>
            </w:r>
          </w:p>
        </w:tc>
        <w:tc>
          <w:tcPr>
            <w:tcW w:w="1990" w:type="dxa"/>
            <w:gridSpan w:val="2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B—体重下降评分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0.5</w:t>
            </w:r>
            <w:r w:rsidRPr="00D04891">
              <w:rPr>
                <w:rFonts w:ascii="仿宋_GB2312" w:eastAsia="仿宋_GB2312" w:hint="eastAsia"/>
              </w:rPr>
              <w:t>～</w:t>
            </w:r>
            <w:r>
              <w:rPr>
                <w:rFonts w:ascii="仿宋_GB2312" w:eastAsia="仿宋_GB2312" w:hint="eastAsia"/>
                <w:szCs w:val="21"/>
              </w:rPr>
              <w:t xml:space="preserve">5kg      </w:t>
            </w:r>
            <w:r w:rsidRPr="00D04891">
              <w:rPr>
                <w:rFonts w:ascii="仿宋_GB2312" w:eastAsia="仿宋_GB2312" w:hint="eastAsia"/>
                <w:szCs w:val="21"/>
              </w:rPr>
              <w:t>=1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5</w:t>
            </w:r>
            <w:r w:rsidRPr="00D04891">
              <w:rPr>
                <w:rFonts w:ascii="仿宋_GB2312" w:eastAsia="仿宋_GB2312" w:hint="eastAsia"/>
              </w:rPr>
              <w:t>～</w:t>
            </w:r>
            <w:r w:rsidRPr="00D04891">
              <w:rPr>
                <w:rFonts w:ascii="仿宋_GB2312" w:eastAsia="仿宋_GB2312" w:hint="eastAsia"/>
                <w:szCs w:val="21"/>
              </w:rPr>
              <w:t>10kg       =2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10</w:t>
            </w:r>
            <w:r w:rsidRPr="00D04891">
              <w:rPr>
                <w:rFonts w:ascii="仿宋_GB2312" w:eastAsia="仿宋_GB2312" w:hint="eastAsia"/>
              </w:rPr>
              <w:t>～</w:t>
            </w:r>
            <w:r w:rsidRPr="00D04891">
              <w:rPr>
                <w:rFonts w:ascii="仿宋_GB2312" w:eastAsia="仿宋_GB2312" w:hint="eastAsia"/>
                <w:szCs w:val="21"/>
              </w:rPr>
              <w:t>15kg      =3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 xml:space="preserve">＞15kg      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D04891">
              <w:rPr>
                <w:rFonts w:ascii="仿宋_GB2312" w:eastAsia="仿宋_GB2312" w:hint="eastAsia"/>
                <w:szCs w:val="21"/>
              </w:rPr>
              <w:t>=4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 xml:space="preserve">不确定      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D04891">
              <w:rPr>
                <w:rFonts w:ascii="仿宋_GB2312" w:eastAsia="仿宋_GB2312" w:hint="eastAsia"/>
                <w:szCs w:val="21"/>
              </w:rPr>
              <w:t>=2</w:t>
            </w:r>
          </w:p>
        </w:tc>
      </w:tr>
      <w:tr w:rsidR="00505767" w:rsidRPr="00D04891" w:rsidTr="00F37163">
        <w:trPr>
          <w:trHeight w:val="1243"/>
          <w:jc w:val="center"/>
        </w:trPr>
        <w:tc>
          <w:tcPr>
            <w:tcW w:w="2548" w:type="dxa"/>
            <w:vMerge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475" w:type="dxa"/>
            <w:vMerge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092" w:type="dxa"/>
            <w:vMerge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483" w:type="dxa"/>
            <w:vMerge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350" w:type="dxa"/>
            <w:vMerge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425" w:type="dxa"/>
            <w:vMerge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206" w:type="dxa"/>
            <w:gridSpan w:val="3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C—进食少或食欲差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否=0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是=1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不确定=2</w:t>
            </w:r>
          </w:p>
        </w:tc>
        <w:tc>
          <w:tcPr>
            <w:tcW w:w="1990" w:type="dxa"/>
            <w:gridSpan w:val="2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营养评分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如果&gt;2，参考营养评估/干预措施</w:t>
            </w:r>
          </w:p>
        </w:tc>
      </w:tr>
      <w:tr w:rsidR="00505767" w:rsidRPr="00D04891" w:rsidTr="00F37163">
        <w:trPr>
          <w:jc w:val="center"/>
        </w:trPr>
        <w:tc>
          <w:tcPr>
            <w:tcW w:w="2548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失禁</w:t>
            </w:r>
          </w:p>
        </w:tc>
        <w:tc>
          <w:tcPr>
            <w:tcW w:w="475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092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运动能力</w:t>
            </w:r>
          </w:p>
        </w:tc>
        <w:tc>
          <w:tcPr>
            <w:tcW w:w="483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5971" w:type="dxa"/>
            <w:gridSpan w:val="7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特殊因素</w:t>
            </w:r>
          </w:p>
        </w:tc>
      </w:tr>
      <w:tr w:rsidR="00505767" w:rsidRPr="00D04891" w:rsidTr="00F37163">
        <w:trPr>
          <w:trHeight w:val="367"/>
          <w:jc w:val="center"/>
        </w:trPr>
        <w:tc>
          <w:tcPr>
            <w:tcW w:w="2548" w:type="dxa"/>
            <w:vMerge w:val="restart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完全控制/导尿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小便失禁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大便失禁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大小便失禁</w:t>
            </w:r>
          </w:p>
        </w:tc>
        <w:tc>
          <w:tcPr>
            <w:tcW w:w="475" w:type="dxa"/>
            <w:vMerge w:val="restart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0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2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092" w:type="dxa"/>
            <w:vMerge w:val="restart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完全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烦躁不安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淡漠的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受限的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卧床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轮椅</w:t>
            </w:r>
          </w:p>
        </w:tc>
        <w:tc>
          <w:tcPr>
            <w:tcW w:w="483" w:type="dxa"/>
            <w:vMerge w:val="restart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0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2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3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4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2364" w:type="dxa"/>
            <w:gridSpan w:val="4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组织营养状况</w:t>
            </w:r>
          </w:p>
        </w:tc>
        <w:tc>
          <w:tcPr>
            <w:tcW w:w="3607" w:type="dxa"/>
            <w:gridSpan w:val="3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神经系统缺陷</w:t>
            </w:r>
          </w:p>
        </w:tc>
      </w:tr>
      <w:tr w:rsidR="00505767" w:rsidRPr="00D04891" w:rsidTr="00F37163">
        <w:trPr>
          <w:trHeight w:val="931"/>
          <w:jc w:val="center"/>
        </w:trPr>
        <w:tc>
          <w:tcPr>
            <w:tcW w:w="2548" w:type="dxa"/>
            <w:vMerge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75" w:type="dxa"/>
            <w:vMerge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92" w:type="dxa"/>
            <w:vMerge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83" w:type="dxa"/>
            <w:vMerge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98" w:type="dxa"/>
            <w:gridSpan w:val="3"/>
            <w:vMerge w:val="restart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恶病质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多器官衰竭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单器官衰竭（呼吸、肾脏、心脏）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外周血管病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贫血（HB＜80g/L）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吸烟</w:t>
            </w:r>
          </w:p>
        </w:tc>
        <w:tc>
          <w:tcPr>
            <w:tcW w:w="366" w:type="dxa"/>
            <w:vMerge w:val="restart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8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8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5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5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2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982" w:type="dxa"/>
            <w:gridSpan w:val="2"/>
          </w:tcPr>
          <w:p w:rsidR="00505767" w:rsidRPr="00D04891" w:rsidRDefault="00505767" w:rsidP="00F37163">
            <w:pPr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糖尿病</w:t>
            </w:r>
          </w:p>
          <w:p w:rsidR="00505767" w:rsidRPr="00D04891" w:rsidRDefault="00505767" w:rsidP="00F37163">
            <w:pPr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运动/感觉异常</w:t>
            </w:r>
          </w:p>
          <w:p w:rsidR="00505767" w:rsidRPr="00D04891" w:rsidRDefault="00505767" w:rsidP="00F37163">
            <w:pPr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截瘫</w:t>
            </w:r>
          </w:p>
        </w:tc>
        <w:tc>
          <w:tcPr>
            <w:tcW w:w="625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~</w:t>
            </w:r>
            <w:r w:rsidRPr="00D04891">
              <w:rPr>
                <w:rFonts w:ascii="仿宋_GB2312" w:eastAsia="仿宋_GB2312" w:hint="eastAsia"/>
                <w:szCs w:val="21"/>
              </w:rPr>
              <w:t>6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~</w:t>
            </w:r>
            <w:r w:rsidRPr="00D04891">
              <w:rPr>
                <w:rFonts w:ascii="仿宋_GB2312" w:eastAsia="仿宋_GB2312" w:hint="eastAsia"/>
                <w:szCs w:val="21"/>
              </w:rPr>
              <w:t>6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~</w:t>
            </w:r>
            <w:r w:rsidRPr="00D04891">
              <w:rPr>
                <w:rFonts w:ascii="仿宋_GB2312" w:eastAsia="仿宋_GB2312" w:hint="eastAsia"/>
                <w:szCs w:val="21"/>
              </w:rPr>
              <w:t>6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05767" w:rsidRPr="00D04891" w:rsidTr="00F37163">
        <w:trPr>
          <w:trHeight w:val="333"/>
          <w:jc w:val="center"/>
        </w:trPr>
        <w:tc>
          <w:tcPr>
            <w:tcW w:w="2548" w:type="dxa"/>
            <w:vMerge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75" w:type="dxa"/>
            <w:vMerge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92" w:type="dxa"/>
            <w:vMerge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83" w:type="dxa"/>
            <w:vMerge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98" w:type="dxa"/>
            <w:gridSpan w:val="3"/>
            <w:vMerge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6" w:type="dxa"/>
            <w:vMerge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07" w:type="dxa"/>
            <w:gridSpan w:val="3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大手术或创伤</w:t>
            </w:r>
          </w:p>
        </w:tc>
      </w:tr>
      <w:tr w:rsidR="00505767" w:rsidRPr="00D04891" w:rsidTr="00F37163">
        <w:trPr>
          <w:trHeight w:val="460"/>
          <w:jc w:val="center"/>
        </w:trPr>
        <w:tc>
          <w:tcPr>
            <w:tcW w:w="2548" w:type="dxa"/>
            <w:vMerge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75" w:type="dxa"/>
            <w:vMerge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92" w:type="dxa"/>
            <w:vMerge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83" w:type="dxa"/>
            <w:vMerge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98" w:type="dxa"/>
            <w:gridSpan w:val="3"/>
            <w:vMerge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6" w:type="dxa"/>
            <w:vMerge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982" w:type="dxa"/>
            <w:gridSpan w:val="2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骨/脊椎手术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手术时间＞2h</w:t>
            </w:r>
          </w:p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手术时间＞6h</w:t>
            </w:r>
          </w:p>
        </w:tc>
        <w:tc>
          <w:tcPr>
            <w:tcW w:w="625" w:type="dxa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5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5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8</w:t>
            </w:r>
          </w:p>
        </w:tc>
      </w:tr>
      <w:tr w:rsidR="00505767" w:rsidRPr="00D04891" w:rsidTr="00F37163">
        <w:trPr>
          <w:trHeight w:val="325"/>
          <w:jc w:val="center"/>
        </w:trPr>
        <w:tc>
          <w:tcPr>
            <w:tcW w:w="2548" w:type="dxa"/>
            <w:vMerge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75" w:type="dxa"/>
            <w:vMerge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2" w:type="dxa"/>
            <w:vMerge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83" w:type="dxa"/>
            <w:vMerge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71" w:type="dxa"/>
            <w:gridSpan w:val="7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药物</w:t>
            </w:r>
          </w:p>
        </w:tc>
      </w:tr>
      <w:tr w:rsidR="00505767" w:rsidRPr="00D04891" w:rsidTr="00F37163">
        <w:trPr>
          <w:trHeight w:val="351"/>
          <w:jc w:val="center"/>
        </w:trPr>
        <w:tc>
          <w:tcPr>
            <w:tcW w:w="2548" w:type="dxa"/>
            <w:vMerge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75" w:type="dxa"/>
            <w:vMerge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2" w:type="dxa"/>
            <w:vMerge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83" w:type="dxa"/>
            <w:vMerge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71" w:type="dxa"/>
            <w:gridSpan w:val="7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细胞毒性药物、长期大剂量服用类固醇、抗生素   最多为4</w:t>
            </w:r>
          </w:p>
        </w:tc>
      </w:tr>
      <w:tr w:rsidR="00505767" w:rsidRPr="00D04891" w:rsidTr="00F37163">
        <w:trPr>
          <w:trHeight w:val="351"/>
          <w:jc w:val="center"/>
        </w:trPr>
        <w:tc>
          <w:tcPr>
            <w:tcW w:w="10569" w:type="dxa"/>
            <w:gridSpan w:val="11"/>
          </w:tcPr>
          <w:p w:rsidR="00505767" w:rsidRPr="00D04891" w:rsidRDefault="00505767" w:rsidP="00F37163">
            <w:pPr>
              <w:rPr>
                <w:rFonts w:ascii="仿宋_GB2312" w:eastAsia="仿宋_GB2312"/>
                <w:szCs w:val="21"/>
                <w:u w:val="single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总分：</w:t>
            </w:r>
            <w:r w:rsidRPr="00D04891">
              <w:rPr>
                <w:rFonts w:ascii="仿宋_GB2312" w:eastAsia="仿宋_GB2312" w:hint="eastAsia"/>
                <w:szCs w:val="21"/>
                <w:u w:val="single"/>
              </w:rPr>
              <w:t xml:space="preserve">                </w:t>
            </w:r>
          </w:p>
        </w:tc>
      </w:tr>
      <w:tr w:rsidR="00505767" w:rsidRPr="00D04891" w:rsidTr="00F37163">
        <w:trPr>
          <w:trHeight w:val="351"/>
          <w:jc w:val="center"/>
        </w:trPr>
        <w:tc>
          <w:tcPr>
            <w:tcW w:w="10569" w:type="dxa"/>
            <w:gridSpan w:val="11"/>
          </w:tcPr>
          <w:p w:rsidR="00505767" w:rsidRPr="00D04891" w:rsidRDefault="00505767" w:rsidP="00F37163">
            <w:pPr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评分标准：</w:t>
            </w:r>
          </w:p>
          <w:p w:rsidR="00505767" w:rsidRPr="00D04891" w:rsidRDefault="00BD5232" w:rsidP="007325D3">
            <w:pPr>
              <w:rPr>
                <w:rFonts w:ascii="仿宋_GB2312" w:eastAsia="仿宋_GB2312"/>
                <w:szCs w:val="21"/>
              </w:rPr>
            </w:pPr>
            <w:r w:rsidRPr="00BD5232">
              <w:rPr>
                <w:rFonts w:ascii="仿宋_GB2312" w:eastAsia="仿宋_GB2312" w:hint="eastAsia"/>
                <w:szCs w:val="21"/>
              </w:rPr>
              <w:t>&lt;10分为无危险，10</w:t>
            </w:r>
            <w:r w:rsidRPr="00D04891">
              <w:rPr>
                <w:rFonts w:ascii="仿宋_GB2312" w:eastAsia="仿宋_GB2312" w:hint="eastAsia"/>
              </w:rPr>
              <w:t>～</w:t>
            </w:r>
            <w:r w:rsidRPr="00BD5232">
              <w:rPr>
                <w:rFonts w:ascii="仿宋_GB2312" w:eastAsia="仿宋_GB2312" w:hint="eastAsia"/>
                <w:szCs w:val="21"/>
              </w:rPr>
              <w:t>14分为轻度危险，15</w:t>
            </w:r>
            <w:r w:rsidRPr="00D04891">
              <w:rPr>
                <w:rFonts w:ascii="仿宋_GB2312" w:eastAsia="仿宋_GB2312" w:hint="eastAsia"/>
              </w:rPr>
              <w:t>～</w:t>
            </w:r>
            <w:r w:rsidRPr="00BD5232">
              <w:rPr>
                <w:rFonts w:ascii="仿宋_GB2312" w:eastAsia="仿宋_GB2312" w:hint="eastAsia"/>
                <w:szCs w:val="21"/>
              </w:rPr>
              <w:t>19为高度</w:t>
            </w:r>
            <w:r w:rsidR="007325D3">
              <w:rPr>
                <w:rFonts w:ascii="仿宋_GB2312" w:eastAsia="仿宋_GB2312" w:hint="eastAsia"/>
                <w:szCs w:val="21"/>
              </w:rPr>
              <w:t>危</w:t>
            </w:r>
            <w:r w:rsidRPr="00BD5232">
              <w:rPr>
                <w:rFonts w:ascii="仿宋_GB2312" w:eastAsia="仿宋_GB2312" w:hint="eastAsia"/>
                <w:szCs w:val="21"/>
              </w:rPr>
              <w:t>险，≥20分为极高</w:t>
            </w:r>
            <w:r w:rsidR="00EC59A0">
              <w:rPr>
                <w:rFonts w:ascii="仿宋_GB2312" w:eastAsia="仿宋_GB2312" w:hint="eastAsia"/>
                <w:szCs w:val="21"/>
              </w:rPr>
              <w:t>度</w:t>
            </w:r>
            <w:r w:rsidR="007325D3">
              <w:rPr>
                <w:rFonts w:ascii="仿宋_GB2312" w:eastAsia="仿宋_GB2312" w:hint="eastAsia"/>
                <w:szCs w:val="21"/>
              </w:rPr>
              <w:t>危</w:t>
            </w:r>
            <w:r w:rsidRPr="00BD5232">
              <w:rPr>
                <w:rFonts w:ascii="仿宋_GB2312" w:eastAsia="仿宋_GB2312" w:hint="eastAsia"/>
                <w:szCs w:val="21"/>
              </w:rPr>
              <w:t>险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</w:tc>
      </w:tr>
    </w:tbl>
    <w:p w:rsidR="00505767" w:rsidRPr="00D04891" w:rsidRDefault="00505767" w:rsidP="00505767">
      <w:pPr>
        <w:snapToGrid w:val="0"/>
        <w:spacing w:line="400" w:lineRule="exact"/>
        <w:jc w:val="center"/>
        <w:rPr>
          <w:rFonts w:ascii="仿宋_GB2312" w:eastAsia="仿宋_GB2312"/>
          <w:b/>
          <w:sz w:val="28"/>
          <w:szCs w:val="28"/>
        </w:rPr>
      </w:pPr>
    </w:p>
    <w:p w:rsidR="00505767" w:rsidRPr="00D04891" w:rsidRDefault="00505767" w:rsidP="00505767">
      <w:pPr>
        <w:snapToGrid w:val="0"/>
        <w:spacing w:line="400" w:lineRule="exact"/>
        <w:jc w:val="center"/>
        <w:rPr>
          <w:rFonts w:ascii="仿宋_GB2312" w:eastAsia="仿宋_GB2312"/>
          <w:b/>
          <w:sz w:val="28"/>
          <w:szCs w:val="28"/>
        </w:rPr>
      </w:pPr>
      <w:r w:rsidRPr="00D04891">
        <w:rPr>
          <w:rFonts w:ascii="仿宋_GB2312" w:eastAsia="仿宋_GB2312" w:hint="eastAsia"/>
          <w:b/>
          <w:sz w:val="28"/>
          <w:szCs w:val="28"/>
        </w:rPr>
        <w:t>附录M</w:t>
      </w:r>
      <w:r w:rsidR="008F39DF"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D04891">
        <w:rPr>
          <w:rFonts w:ascii="仿宋_GB2312" w:eastAsia="仿宋_GB2312" w:hint="eastAsia"/>
          <w:b/>
          <w:sz w:val="28"/>
          <w:szCs w:val="28"/>
        </w:rPr>
        <w:t>压力性损伤分类</w:t>
      </w:r>
    </w:p>
    <w:tbl>
      <w:tblPr>
        <w:tblStyle w:val="a7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18"/>
        <w:gridCol w:w="1468"/>
        <w:gridCol w:w="6494"/>
      </w:tblGrid>
      <w:tr w:rsidR="00505767" w:rsidRPr="00D04891" w:rsidTr="00F37163">
        <w:trPr>
          <w:trHeight w:val="90"/>
          <w:jc w:val="center"/>
        </w:trPr>
        <w:tc>
          <w:tcPr>
            <w:tcW w:w="121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分类</w:t>
            </w:r>
          </w:p>
        </w:tc>
        <w:tc>
          <w:tcPr>
            <w:tcW w:w="146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分期</w:t>
            </w:r>
          </w:p>
        </w:tc>
        <w:tc>
          <w:tcPr>
            <w:tcW w:w="6494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解释</w:t>
            </w:r>
          </w:p>
        </w:tc>
      </w:tr>
      <w:tr w:rsidR="00505767" w:rsidRPr="00D04891" w:rsidTr="00F37163">
        <w:trPr>
          <w:jc w:val="center"/>
        </w:trPr>
        <w:tc>
          <w:tcPr>
            <w:tcW w:w="1218" w:type="dxa"/>
            <w:vMerge w:val="restart"/>
            <w:vAlign w:val="center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压力性损伤分期</w:t>
            </w:r>
          </w:p>
        </w:tc>
        <w:tc>
          <w:tcPr>
            <w:tcW w:w="146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  <w:lang w:val="zh-TW" w:eastAsia="zh-TW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  <w:lang w:val="zh-TW" w:eastAsia="zh-TW"/>
              </w:rPr>
              <w:t>1期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  <w:lang w:val="zh-TW" w:eastAsia="zh-TW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  <w:lang w:val="zh-TW" w:eastAsia="zh-TW"/>
              </w:rPr>
              <w:t>压力性损伤</w:t>
            </w:r>
          </w:p>
        </w:tc>
        <w:tc>
          <w:tcPr>
            <w:tcW w:w="6494" w:type="dxa"/>
          </w:tcPr>
          <w:p w:rsidR="00505767" w:rsidRPr="00D04891" w:rsidRDefault="00505767" w:rsidP="00F37163">
            <w:pPr>
              <w:ind w:firstLineChars="200" w:firstLine="420"/>
              <w:jc w:val="left"/>
              <w:rPr>
                <w:rFonts w:ascii="仿宋_GB2312" w:eastAsia="仿宋_GB2312"/>
                <w:szCs w:val="21"/>
                <w:lang w:val="zh-TW" w:eastAsia="zh-TW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皮肤完整，局部出现指压不变白的红斑，在深色皮肤表现可能不同。指压变白的红斑或者感觉、温度或硬度改变可能早于皮肤可视性变化。其中，皮肤颜色变化不包括紫色或栗色改变，它们可能提示深部组织压力性损伤。</w:t>
            </w:r>
          </w:p>
        </w:tc>
      </w:tr>
      <w:tr w:rsidR="00505767" w:rsidRPr="00D04891" w:rsidTr="00F37163">
        <w:trPr>
          <w:jc w:val="center"/>
        </w:trPr>
        <w:tc>
          <w:tcPr>
            <w:tcW w:w="1218" w:type="dxa"/>
            <w:vMerge/>
            <w:vAlign w:val="center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  <w:lang w:val="zh-TW" w:eastAsia="zh-TW"/>
              </w:rPr>
            </w:pPr>
          </w:p>
        </w:tc>
        <w:tc>
          <w:tcPr>
            <w:tcW w:w="146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  <w:lang w:val="zh-TW" w:eastAsia="zh-TW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  <w:lang w:val="zh-TW" w:eastAsia="zh-TW"/>
              </w:rPr>
              <w:t>2期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  <w:lang w:val="zh-TW" w:eastAsia="zh-TW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  <w:lang w:val="zh-TW" w:eastAsia="zh-TW"/>
              </w:rPr>
              <w:t>压力性损伤</w:t>
            </w:r>
          </w:p>
        </w:tc>
        <w:tc>
          <w:tcPr>
            <w:tcW w:w="6494" w:type="dxa"/>
          </w:tcPr>
          <w:p w:rsidR="00505767" w:rsidRPr="00D04891" w:rsidRDefault="00505767" w:rsidP="00F37163">
            <w:pPr>
              <w:ind w:firstLineChars="200" w:firstLine="420"/>
              <w:jc w:val="left"/>
              <w:rPr>
                <w:rFonts w:ascii="仿宋_GB2312" w:eastAsia="仿宋_GB2312"/>
                <w:szCs w:val="21"/>
                <w:lang w:val="zh-TW" w:eastAsia="zh-TW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部分皮层缺损伴真皮层外露。创基是有活性的、粉色或红色、湿润，也可表现为完整或破损的浆液性水疱。脂肪及深部组织没有外露，也没有肉芽组织、腐肉或焦痂。此期损伤通常是由于局部不良的微环境、骨盆和足跟部位皮肤受到剪切力所致。此期压力性损伤不能用于描述失禁性皮炎，皮肤皱褶处皮炎等潮湿环境相关性皮肤损伤、医用胶黏剂相关性皮肤损伤或皮肤裂伤、烧伤、擦伤等创伤性创面。</w:t>
            </w:r>
          </w:p>
        </w:tc>
      </w:tr>
      <w:tr w:rsidR="00505767" w:rsidRPr="00D04891" w:rsidTr="00F37163">
        <w:trPr>
          <w:jc w:val="center"/>
        </w:trPr>
        <w:tc>
          <w:tcPr>
            <w:tcW w:w="1218" w:type="dxa"/>
            <w:vMerge/>
            <w:vAlign w:val="center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  <w:lang w:val="zh-TW" w:eastAsia="zh-TW"/>
              </w:rPr>
            </w:pPr>
          </w:p>
        </w:tc>
        <w:tc>
          <w:tcPr>
            <w:tcW w:w="146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  <w:lang w:val="zh-TW" w:eastAsia="zh-TW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  <w:lang w:val="zh-TW" w:eastAsia="zh-TW"/>
              </w:rPr>
              <w:t>3期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  <w:lang w:val="zh-TW" w:eastAsia="zh-TW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  <w:lang w:val="zh-TW" w:eastAsia="zh-TW"/>
              </w:rPr>
              <w:t>压力性损伤</w:t>
            </w:r>
          </w:p>
        </w:tc>
        <w:tc>
          <w:tcPr>
            <w:tcW w:w="6494" w:type="dxa"/>
          </w:tcPr>
          <w:p w:rsidR="00505767" w:rsidRPr="00D04891" w:rsidRDefault="00505767" w:rsidP="00F37163">
            <w:pPr>
              <w:ind w:firstLineChars="200" w:firstLine="420"/>
              <w:jc w:val="left"/>
              <w:rPr>
                <w:rFonts w:ascii="仿宋_GB2312" w:eastAsia="仿宋_GB2312"/>
                <w:szCs w:val="21"/>
                <w:lang w:val="zh-TW" w:eastAsia="zh-TW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皮肤全层缺损，脂肪组织外露，通常可见肉芽组织或创缘内卷，局部也可有腐肉和( 或) 焦痂。组织损伤的深度因解剖部位而异，脂肪组织丰富的部位可能创面会更深。可能会出现潜行腔隙和窦道，没有筋膜、肌肉、肌腱、韧带、软骨和( 或) 骨的外露。如果腐肉或焦痂掩盖了组织缺损程度，就是不可分期的压力性损伤。</w:t>
            </w:r>
          </w:p>
        </w:tc>
      </w:tr>
      <w:tr w:rsidR="00505767" w:rsidRPr="00D04891" w:rsidTr="00F37163">
        <w:trPr>
          <w:jc w:val="center"/>
        </w:trPr>
        <w:tc>
          <w:tcPr>
            <w:tcW w:w="1218" w:type="dxa"/>
            <w:vMerge/>
            <w:vAlign w:val="center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  <w:lang w:val="zh-TW" w:eastAsia="zh-TW"/>
              </w:rPr>
            </w:pPr>
          </w:p>
        </w:tc>
        <w:tc>
          <w:tcPr>
            <w:tcW w:w="146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  <w:lang w:val="zh-TW" w:eastAsia="zh-TW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  <w:lang w:val="zh-TW" w:eastAsia="zh-TW"/>
              </w:rPr>
              <w:t>4期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  <w:lang w:val="zh-TW" w:eastAsia="zh-TW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  <w:lang w:val="zh-TW" w:eastAsia="zh-TW"/>
              </w:rPr>
              <w:t>压力性损伤</w:t>
            </w:r>
          </w:p>
        </w:tc>
        <w:tc>
          <w:tcPr>
            <w:tcW w:w="6494" w:type="dxa"/>
          </w:tcPr>
          <w:p w:rsidR="00505767" w:rsidRPr="00D04891" w:rsidRDefault="00505767" w:rsidP="00F37163">
            <w:pPr>
              <w:ind w:firstLineChars="200" w:firstLine="420"/>
              <w:jc w:val="left"/>
              <w:rPr>
                <w:rFonts w:ascii="仿宋_GB2312" w:eastAsia="仿宋_GB2312"/>
                <w:szCs w:val="21"/>
                <w:lang w:val="zh-TW" w:eastAsia="zh-TW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全层皮肤和组织缺损形成的溃疡，伴有可见或可触及的筋膜、肌肉、肌腱、韧带、软骨或骨外露，局部也可有腐肉和( 或) 焦痂。通常伴有创缘内卷、潜行腔隙和( 或) 窦道。溃疡深度因解剖部位而异。如果腐肉或焦痂掩盖了组织缺损程度，就是不可分期的压力性损伤。</w:t>
            </w:r>
          </w:p>
        </w:tc>
      </w:tr>
      <w:tr w:rsidR="00505767" w:rsidRPr="00D04891" w:rsidTr="00F37163">
        <w:trPr>
          <w:jc w:val="center"/>
        </w:trPr>
        <w:tc>
          <w:tcPr>
            <w:tcW w:w="1218" w:type="dxa"/>
            <w:vMerge/>
            <w:vAlign w:val="center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  <w:lang w:val="zh-TW" w:eastAsia="zh-TW"/>
              </w:rPr>
            </w:pPr>
          </w:p>
        </w:tc>
        <w:tc>
          <w:tcPr>
            <w:tcW w:w="146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  <w:lang w:val="zh-TW" w:eastAsia="zh-TW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  <w:lang w:val="zh-TW" w:eastAsia="zh-TW"/>
              </w:rPr>
              <w:t>不可分期的</w:t>
            </w:r>
          </w:p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  <w:lang w:val="zh-TW" w:eastAsia="zh-TW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  <w:lang w:val="zh-TW" w:eastAsia="zh-TW"/>
              </w:rPr>
              <w:t>压力性损伤</w:t>
            </w:r>
          </w:p>
        </w:tc>
        <w:tc>
          <w:tcPr>
            <w:tcW w:w="6494" w:type="dxa"/>
          </w:tcPr>
          <w:p w:rsidR="00505767" w:rsidRPr="00D04891" w:rsidRDefault="00505767" w:rsidP="00F37163">
            <w:pPr>
              <w:ind w:firstLineChars="200" w:firstLine="420"/>
              <w:jc w:val="left"/>
              <w:rPr>
                <w:rFonts w:ascii="仿宋_GB2312" w:eastAsia="仿宋_GB2312"/>
                <w:szCs w:val="21"/>
                <w:lang w:val="zh-TW" w:eastAsia="zh-TW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虽然有全层皮肤和组织缺损，但是由于局部有腐肉和( 或) 焦痂覆盖，缺损程度难以确定，如果去除了腐肉和( 或) 焦痂，就能明确是 3 期或是 4 期压力性损伤。足跟或缺血肢体的稳定焦痂( 干燥、黏附紧密、完整、无红斑或波动感) 不应该软化或去除。</w:t>
            </w:r>
          </w:p>
        </w:tc>
      </w:tr>
      <w:tr w:rsidR="00505767" w:rsidRPr="00D04891" w:rsidTr="00F37163">
        <w:trPr>
          <w:jc w:val="center"/>
        </w:trPr>
        <w:tc>
          <w:tcPr>
            <w:tcW w:w="1218" w:type="dxa"/>
            <w:vMerge/>
            <w:vAlign w:val="center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  <w:lang w:val="zh-TW" w:eastAsia="zh-TW"/>
              </w:rPr>
            </w:pPr>
          </w:p>
        </w:tc>
        <w:tc>
          <w:tcPr>
            <w:tcW w:w="1468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bCs/>
                <w:szCs w:val="21"/>
                <w:lang w:val="zh-TW" w:eastAsia="zh-TW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  <w:lang w:val="zh-TW" w:eastAsia="zh-TW"/>
              </w:rPr>
              <w:t>深部组织损伤的压力性损伤</w:t>
            </w:r>
          </w:p>
        </w:tc>
        <w:tc>
          <w:tcPr>
            <w:tcW w:w="6494" w:type="dxa"/>
          </w:tcPr>
          <w:p w:rsidR="00505767" w:rsidRPr="00D04891" w:rsidRDefault="00505767" w:rsidP="00F37163">
            <w:pPr>
              <w:ind w:firstLineChars="200" w:firstLine="420"/>
              <w:jc w:val="left"/>
              <w:rPr>
                <w:rFonts w:ascii="仿宋_GB2312" w:eastAsia="仿宋_GB2312"/>
                <w:szCs w:val="21"/>
                <w:lang w:val="zh-TW" w:eastAsia="zh-TW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皮肤完整或不完整，局部呈现持续指压不变白的深红色、栗色、紫色，或表皮分离后可见黑色创基或充血的水疱。疼痛和温度改变往往早于皮肤颜色变化。深色皮肤的颜色改变可能会有所不同。此种损伤是由于骨骼-肌肉交界面受到强烈和( 或) 持续的压力和剪切力所致，其可迅速进展并暴露组织损伤的实际程度，也可能溶解吸收而不出现组织缺损。如果可见坏死组织、皮下组织、肉芽组织、筋膜、肌肉或其他深层组织，那么就是皮肤全层的压力性损伤( 不可分期、3 期或 4 期) 。此种损伤不能用于描述血管性、创伤性、神经性或皮肤病相关性的创面。</w:t>
            </w:r>
          </w:p>
        </w:tc>
      </w:tr>
      <w:tr w:rsidR="00505767" w:rsidRPr="00D04891" w:rsidTr="00F37163">
        <w:trPr>
          <w:jc w:val="center"/>
        </w:trPr>
        <w:tc>
          <w:tcPr>
            <w:tcW w:w="1218" w:type="dxa"/>
            <w:vAlign w:val="center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</w:rPr>
              <w:t>医疗器械相关性压力性损伤</w:t>
            </w:r>
          </w:p>
        </w:tc>
        <w:tc>
          <w:tcPr>
            <w:tcW w:w="7962" w:type="dxa"/>
            <w:gridSpan w:val="2"/>
          </w:tcPr>
          <w:p w:rsidR="00505767" w:rsidRPr="00D04891" w:rsidRDefault="00505767" w:rsidP="00F37163">
            <w:pPr>
              <w:ind w:firstLineChars="200" w:firstLine="420"/>
              <w:jc w:val="left"/>
              <w:rPr>
                <w:rFonts w:ascii="仿宋_GB2312" w:eastAsia="仿宋_GB2312"/>
                <w:szCs w:val="21"/>
                <w:lang w:val="zh-TW" w:eastAsia="zh-TW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由于使用了诊断或治疗的相关器械所致，其外观表现和医疗器械的样式或形状相符合。此种损伤应该使用上述分期系统进行分类。</w:t>
            </w:r>
          </w:p>
        </w:tc>
      </w:tr>
      <w:tr w:rsidR="00505767" w:rsidRPr="00D04891" w:rsidTr="00F37163">
        <w:trPr>
          <w:jc w:val="center"/>
        </w:trPr>
        <w:tc>
          <w:tcPr>
            <w:tcW w:w="1218" w:type="dxa"/>
            <w:vAlign w:val="center"/>
          </w:tcPr>
          <w:p w:rsidR="00505767" w:rsidRPr="00D04891" w:rsidRDefault="00505767" w:rsidP="00F3716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Cs w:val="21"/>
                <w:lang w:val="zh-TW" w:eastAsia="zh-TW"/>
              </w:rPr>
              <w:t>粘膜压力性损伤</w:t>
            </w:r>
          </w:p>
        </w:tc>
        <w:tc>
          <w:tcPr>
            <w:tcW w:w="7962" w:type="dxa"/>
            <w:gridSpan w:val="2"/>
          </w:tcPr>
          <w:p w:rsidR="00505767" w:rsidRPr="00D04891" w:rsidRDefault="00505767" w:rsidP="00F37163">
            <w:pPr>
              <w:ind w:firstLineChars="200" w:firstLine="420"/>
              <w:jc w:val="left"/>
              <w:rPr>
                <w:rFonts w:ascii="仿宋_GB2312" w:eastAsia="仿宋_GB2312"/>
                <w:szCs w:val="21"/>
                <w:lang w:val="zh-TW" w:eastAsia="zh-TW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由于使用医疗器械所致的局部黏膜部位的损伤。由于损伤部位的解剖特点，这些溃疡不能进行分期。</w:t>
            </w:r>
          </w:p>
        </w:tc>
      </w:tr>
    </w:tbl>
    <w:p w:rsidR="00505767" w:rsidRPr="00D04891" w:rsidRDefault="00505767" w:rsidP="00505767">
      <w:pPr>
        <w:snapToGrid w:val="0"/>
        <w:spacing w:line="400" w:lineRule="exact"/>
        <w:jc w:val="center"/>
        <w:rPr>
          <w:rFonts w:ascii="仿宋_GB2312" w:eastAsia="仿宋_GB2312"/>
          <w:b/>
          <w:szCs w:val="21"/>
        </w:rPr>
      </w:pPr>
    </w:p>
    <w:p w:rsidR="00505767" w:rsidRPr="00D04891" w:rsidRDefault="00505767" w:rsidP="00505767">
      <w:pPr>
        <w:snapToGrid w:val="0"/>
        <w:spacing w:line="400" w:lineRule="exact"/>
        <w:jc w:val="center"/>
        <w:rPr>
          <w:rFonts w:ascii="仿宋_GB2312" w:eastAsia="仿宋_GB2312"/>
          <w:b/>
          <w:sz w:val="28"/>
          <w:szCs w:val="28"/>
        </w:rPr>
      </w:pPr>
      <w:r w:rsidRPr="00D04891">
        <w:rPr>
          <w:rFonts w:ascii="仿宋_GB2312" w:eastAsia="仿宋_GB2312" w:hint="eastAsia"/>
          <w:b/>
          <w:sz w:val="28"/>
          <w:szCs w:val="28"/>
        </w:rPr>
        <w:t>附录N</w:t>
      </w:r>
      <w:r w:rsidR="008F39DF"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D04891">
        <w:rPr>
          <w:rFonts w:ascii="仿宋_GB2312" w:eastAsia="仿宋_GB2312" w:hint="eastAsia"/>
          <w:b/>
          <w:sz w:val="28"/>
          <w:szCs w:val="28"/>
        </w:rPr>
        <w:t xml:space="preserve"> 老年抑郁量表 </w:t>
      </w:r>
      <w:r w:rsidRPr="00AA5B74">
        <w:rPr>
          <w:rFonts w:eastAsia="仿宋_GB2312"/>
          <w:b/>
          <w:sz w:val="28"/>
          <w:szCs w:val="28"/>
        </w:rPr>
        <w:t>(Geriatric Depression Scale, GDS-15)</w:t>
      </w:r>
      <w:r w:rsidRPr="00D04891">
        <w:rPr>
          <w:rFonts w:eastAsia="仿宋_GB2312" w:hint="eastAsia"/>
          <w:b/>
          <w:sz w:val="28"/>
          <w:szCs w:val="28"/>
        </w:rPr>
        <w:t> </w:t>
      </w:r>
    </w:p>
    <w:tbl>
      <w:tblPr>
        <w:tblStyle w:val="a7"/>
        <w:tblW w:w="8755" w:type="dxa"/>
        <w:tblLayout w:type="fixed"/>
        <w:tblLook w:val="0000" w:firstRow="0" w:lastRow="0" w:firstColumn="0" w:lastColumn="0" w:noHBand="0" w:noVBand="0"/>
      </w:tblPr>
      <w:tblGrid>
        <w:gridCol w:w="6139"/>
        <w:gridCol w:w="1340"/>
        <w:gridCol w:w="1276"/>
      </w:tblGrid>
      <w:tr w:rsidR="00505767" w:rsidRPr="00D04891" w:rsidTr="00381A5C">
        <w:tc>
          <w:tcPr>
            <w:tcW w:w="6139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D04891">
              <w:rPr>
                <w:rFonts w:ascii="仿宋_GB2312" w:eastAsia="仿宋_GB2312" w:hint="eastAsia"/>
                <w:b/>
                <w:sz w:val="22"/>
                <w:szCs w:val="22"/>
              </w:rPr>
              <w:t>项目</w:t>
            </w:r>
          </w:p>
        </w:tc>
        <w:tc>
          <w:tcPr>
            <w:tcW w:w="1340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D04891">
              <w:rPr>
                <w:rFonts w:ascii="仿宋_GB2312" w:eastAsia="仿宋_GB2312" w:hint="eastAsia"/>
                <w:b/>
                <w:sz w:val="22"/>
                <w:szCs w:val="22"/>
              </w:rPr>
              <w:t>是（1分）</w:t>
            </w:r>
          </w:p>
        </w:tc>
        <w:tc>
          <w:tcPr>
            <w:tcW w:w="1276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D04891">
              <w:rPr>
                <w:rFonts w:ascii="仿宋_GB2312" w:eastAsia="仿宋_GB2312" w:hint="eastAsia"/>
                <w:b/>
                <w:sz w:val="22"/>
                <w:szCs w:val="22"/>
              </w:rPr>
              <w:t>否（0分）</w:t>
            </w:r>
          </w:p>
        </w:tc>
      </w:tr>
      <w:tr w:rsidR="00505767" w:rsidRPr="00D04891" w:rsidTr="00381A5C">
        <w:tc>
          <w:tcPr>
            <w:tcW w:w="6139" w:type="dxa"/>
          </w:tcPr>
          <w:p w:rsidR="00505767" w:rsidRPr="00D04891" w:rsidRDefault="00505767" w:rsidP="00F37163">
            <w:pPr>
              <w:tabs>
                <w:tab w:val="left" w:pos="709"/>
              </w:tabs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1.</w:t>
            </w:r>
            <w:r w:rsidRPr="00D04891">
              <w:rPr>
                <w:rFonts w:ascii="仿宋_GB2312" w:eastAsia="仿宋_GB2312" w:hint="eastAsia"/>
                <w:color w:val="000000"/>
                <w:szCs w:val="21"/>
              </w:rPr>
              <w:t>您对生活基本上满意吗？</w:t>
            </w:r>
          </w:p>
        </w:tc>
        <w:tc>
          <w:tcPr>
            <w:tcW w:w="1340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505767" w:rsidRPr="00D04891" w:rsidTr="00381A5C">
        <w:tc>
          <w:tcPr>
            <w:tcW w:w="6139" w:type="dxa"/>
          </w:tcPr>
          <w:p w:rsidR="00505767" w:rsidRPr="00D04891" w:rsidRDefault="00505767" w:rsidP="00F37163">
            <w:pPr>
              <w:tabs>
                <w:tab w:val="left" w:pos="709"/>
              </w:tabs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2.</w:t>
            </w:r>
            <w:r w:rsidRPr="00D04891">
              <w:rPr>
                <w:rFonts w:ascii="仿宋_GB2312" w:eastAsia="仿宋_GB2312" w:hint="eastAsia"/>
                <w:color w:val="000000"/>
                <w:szCs w:val="21"/>
              </w:rPr>
              <w:t>您是否已放弃了许多活动与兴趣？</w:t>
            </w:r>
          </w:p>
        </w:tc>
        <w:tc>
          <w:tcPr>
            <w:tcW w:w="1340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505767" w:rsidRPr="00D04891" w:rsidTr="00381A5C">
        <w:tc>
          <w:tcPr>
            <w:tcW w:w="6139" w:type="dxa"/>
          </w:tcPr>
          <w:p w:rsidR="00505767" w:rsidRPr="00D04891" w:rsidRDefault="00505767" w:rsidP="00F37163">
            <w:pPr>
              <w:tabs>
                <w:tab w:val="left" w:pos="709"/>
              </w:tabs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3.</w:t>
            </w:r>
            <w:r w:rsidRPr="00D04891">
              <w:rPr>
                <w:rFonts w:ascii="仿宋_GB2312" w:eastAsia="仿宋_GB2312" w:hint="eastAsia"/>
                <w:color w:val="000000"/>
                <w:szCs w:val="21"/>
              </w:rPr>
              <w:t>您是否觉得生活空虚？</w:t>
            </w:r>
          </w:p>
        </w:tc>
        <w:tc>
          <w:tcPr>
            <w:tcW w:w="1340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505767" w:rsidRPr="00D04891" w:rsidTr="00381A5C">
        <w:tc>
          <w:tcPr>
            <w:tcW w:w="6139" w:type="dxa"/>
          </w:tcPr>
          <w:p w:rsidR="00505767" w:rsidRPr="00D04891" w:rsidRDefault="00505767" w:rsidP="00F37163">
            <w:pPr>
              <w:tabs>
                <w:tab w:val="left" w:pos="709"/>
              </w:tabs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4.</w:t>
            </w:r>
            <w:r w:rsidRPr="00D04891">
              <w:rPr>
                <w:rFonts w:ascii="仿宋_GB2312" w:eastAsia="仿宋_GB2312" w:hint="eastAsia"/>
                <w:color w:val="000000"/>
                <w:szCs w:val="21"/>
              </w:rPr>
              <w:t>您是否常感到厌烦？</w:t>
            </w:r>
          </w:p>
        </w:tc>
        <w:tc>
          <w:tcPr>
            <w:tcW w:w="1340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505767" w:rsidRPr="00D04891" w:rsidTr="00381A5C">
        <w:tc>
          <w:tcPr>
            <w:tcW w:w="6139" w:type="dxa"/>
          </w:tcPr>
          <w:p w:rsidR="00505767" w:rsidRPr="00D04891" w:rsidRDefault="00505767" w:rsidP="00F37163">
            <w:pPr>
              <w:tabs>
                <w:tab w:val="left" w:pos="709"/>
              </w:tabs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5.</w:t>
            </w:r>
            <w:r w:rsidRPr="00D04891">
              <w:rPr>
                <w:rFonts w:ascii="仿宋_GB2312" w:eastAsia="仿宋_GB2312" w:hint="eastAsia"/>
                <w:color w:val="000000"/>
                <w:szCs w:val="21"/>
              </w:rPr>
              <w:t>您是否大部分时间精力充沛？</w:t>
            </w:r>
          </w:p>
        </w:tc>
        <w:tc>
          <w:tcPr>
            <w:tcW w:w="1340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505767" w:rsidRPr="00D04891" w:rsidTr="00381A5C">
        <w:tc>
          <w:tcPr>
            <w:tcW w:w="6139" w:type="dxa"/>
          </w:tcPr>
          <w:p w:rsidR="00505767" w:rsidRPr="00D04891" w:rsidRDefault="00505767" w:rsidP="00F37163">
            <w:pPr>
              <w:tabs>
                <w:tab w:val="left" w:pos="709"/>
              </w:tabs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6.</w:t>
            </w:r>
            <w:r w:rsidRPr="00D04891">
              <w:rPr>
                <w:rFonts w:ascii="仿宋_GB2312" w:eastAsia="仿宋_GB2312" w:hint="eastAsia"/>
                <w:color w:val="000000"/>
                <w:szCs w:val="21"/>
              </w:rPr>
              <w:t>您是否害怕会有不幸的事落到您头上？</w:t>
            </w:r>
          </w:p>
        </w:tc>
        <w:tc>
          <w:tcPr>
            <w:tcW w:w="1340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505767" w:rsidRPr="00D04891" w:rsidTr="00381A5C">
        <w:tc>
          <w:tcPr>
            <w:tcW w:w="6139" w:type="dxa"/>
          </w:tcPr>
          <w:p w:rsidR="00505767" w:rsidRPr="00D04891" w:rsidRDefault="00505767" w:rsidP="00F37163">
            <w:pPr>
              <w:tabs>
                <w:tab w:val="left" w:pos="709"/>
              </w:tabs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7.</w:t>
            </w:r>
            <w:r w:rsidRPr="00D04891">
              <w:rPr>
                <w:rFonts w:ascii="仿宋_GB2312" w:eastAsia="仿宋_GB2312" w:hint="eastAsia"/>
                <w:color w:val="000000"/>
                <w:szCs w:val="21"/>
              </w:rPr>
              <w:t>您是否大部分时间感到幸福？</w:t>
            </w:r>
          </w:p>
        </w:tc>
        <w:tc>
          <w:tcPr>
            <w:tcW w:w="1340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505767" w:rsidRPr="00D04891" w:rsidTr="00381A5C">
        <w:tc>
          <w:tcPr>
            <w:tcW w:w="6139" w:type="dxa"/>
          </w:tcPr>
          <w:p w:rsidR="00505767" w:rsidRPr="00D04891" w:rsidRDefault="00505767" w:rsidP="00F37163">
            <w:pPr>
              <w:tabs>
                <w:tab w:val="left" w:pos="709"/>
              </w:tabs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8.</w:t>
            </w:r>
            <w:r w:rsidRPr="00D04891">
              <w:rPr>
                <w:rFonts w:ascii="仿宋_GB2312" w:eastAsia="仿宋_GB2312" w:hint="eastAsia"/>
                <w:color w:val="000000"/>
                <w:szCs w:val="21"/>
              </w:rPr>
              <w:t>您是否常感到孤立无援？</w:t>
            </w:r>
          </w:p>
        </w:tc>
        <w:tc>
          <w:tcPr>
            <w:tcW w:w="1340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505767" w:rsidRPr="00D04891" w:rsidTr="00381A5C">
        <w:tc>
          <w:tcPr>
            <w:tcW w:w="6139" w:type="dxa"/>
          </w:tcPr>
          <w:p w:rsidR="00505767" w:rsidRPr="00D04891" w:rsidRDefault="00505767" w:rsidP="00F37163">
            <w:pPr>
              <w:tabs>
                <w:tab w:val="left" w:pos="709"/>
              </w:tabs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9.</w:t>
            </w:r>
            <w:r w:rsidRPr="00D04891">
              <w:rPr>
                <w:rFonts w:ascii="仿宋_GB2312" w:eastAsia="仿宋_GB2312" w:hint="eastAsia"/>
                <w:color w:val="000000"/>
                <w:szCs w:val="21"/>
              </w:rPr>
              <w:t>您是否希望呆在家里而不愿去做些新鲜事？</w:t>
            </w:r>
          </w:p>
        </w:tc>
        <w:tc>
          <w:tcPr>
            <w:tcW w:w="1340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505767" w:rsidRPr="00D04891" w:rsidTr="00381A5C">
        <w:tc>
          <w:tcPr>
            <w:tcW w:w="6139" w:type="dxa"/>
          </w:tcPr>
          <w:p w:rsidR="00505767" w:rsidRPr="00D04891" w:rsidRDefault="00505767" w:rsidP="00F37163">
            <w:pPr>
              <w:tabs>
                <w:tab w:val="left" w:pos="709"/>
              </w:tabs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10.</w:t>
            </w:r>
            <w:r w:rsidRPr="00D04891">
              <w:rPr>
                <w:rFonts w:ascii="仿宋_GB2312" w:eastAsia="仿宋_GB2312" w:hint="eastAsia"/>
                <w:color w:val="000000"/>
                <w:szCs w:val="21"/>
              </w:rPr>
              <w:t>您是否觉得记忆力比以前差？</w:t>
            </w:r>
          </w:p>
        </w:tc>
        <w:tc>
          <w:tcPr>
            <w:tcW w:w="1340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505767" w:rsidRPr="00D04891" w:rsidTr="00381A5C">
        <w:tc>
          <w:tcPr>
            <w:tcW w:w="6139" w:type="dxa"/>
          </w:tcPr>
          <w:p w:rsidR="00505767" w:rsidRPr="00D04891" w:rsidRDefault="00505767" w:rsidP="00F37163">
            <w:pPr>
              <w:tabs>
                <w:tab w:val="left" w:pos="709"/>
              </w:tabs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11.</w:t>
            </w:r>
            <w:r w:rsidRPr="00D04891">
              <w:rPr>
                <w:rFonts w:ascii="仿宋_GB2312" w:eastAsia="仿宋_GB2312" w:hint="eastAsia"/>
                <w:color w:val="000000"/>
                <w:szCs w:val="21"/>
              </w:rPr>
              <w:t>您是否觉得像现在这样活着毫无意义？</w:t>
            </w:r>
          </w:p>
        </w:tc>
        <w:tc>
          <w:tcPr>
            <w:tcW w:w="1340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505767" w:rsidRPr="00D04891" w:rsidTr="00381A5C">
        <w:tc>
          <w:tcPr>
            <w:tcW w:w="6139" w:type="dxa"/>
          </w:tcPr>
          <w:p w:rsidR="00505767" w:rsidRPr="00D04891" w:rsidRDefault="00505767" w:rsidP="00F37163">
            <w:pPr>
              <w:tabs>
                <w:tab w:val="left" w:pos="709"/>
              </w:tabs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12.</w:t>
            </w:r>
            <w:r w:rsidRPr="00D04891">
              <w:rPr>
                <w:rFonts w:ascii="仿宋_GB2312" w:eastAsia="仿宋_GB2312" w:hint="eastAsia"/>
                <w:color w:val="000000"/>
                <w:szCs w:val="21"/>
              </w:rPr>
              <w:t>你觉得生活充满活力吗？</w:t>
            </w:r>
          </w:p>
        </w:tc>
        <w:tc>
          <w:tcPr>
            <w:tcW w:w="1340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505767" w:rsidRPr="00D04891" w:rsidTr="00381A5C">
        <w:tc>
          <w:tcPr>
            <w:tcW w:w="6139" w:type="dxa"/>
          </w:tcPr>
          <w:p w:rsidR="00505767" w:rsidRPr="00D04891" w:rsidRDefault="00505767" w:rsidP="00F37163">
            <w:pPr>
              <w:tabs>
                <w:tab w:val="left" w:pos="709"/>
              </w:tabs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13.</w:t>
            </w:r>
            <w:r w:rsidRPr="00D04891">
              <w:rPr>
                <w:rFonts w:ascii="仿宋_GB2312" w:eastAsia="仿宋_GB2312" w:hint="eastAsia"/>
                <w:color w:val="000000"/>
                <w:szCs w:val="21"/>
              </w:rPr>
              <w:t>您是否觉得您的处境已毫无希望？</w:t>
            </w:r>
          </w:p>
        </w:tc>
        <w:tc>
          <w:tcPr>
            <w:tcW w:w="1340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505767" w:rsidRPr="00D04891" w:rsidTr="00381A5C">
        <w:tc>
          <w:tcPr>
            <w:tcW w:w="6139" w:type="dxa"/>
          </w:tcPr>
          <w:p w:rsidR="00505767" w:rsidRPr="00D04891" w:rsidRDefault="00505767" w:rsidP="00F37163">
            <w:pPr>
              <w:tabs>
                <w:tab w:val="left" w:pos="709"/>
              </w:tabs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14.</w:t>
            </w:r>
            <w:r w:rsidRPr="00D04891">
              <w:rPr>
                <w:rFonts w:ascii="仿宋_GB2312" w:eastAsia="仿宋_GB2312" w:hint="eastAsia"/>
                <w:color w:val="000000"/>
                <w:szCs w:val="21"/>
              </w:rPr>
              <w:t>您是否觉得大多数人比您强得多？</w:t>
            </w:r>
          </w:p>
        </w:tc>
        <w:tc>
          <w:tcPr>
            <w:tcW w:w="1340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505767" w:rsidRPr="00D04891" w:rsidTr="00381A5C">
        <w:tc>
          <w:tcPr>
            <w:tcW w:w="6139" w:type="dxa"/>
          </w:tcPr>
          <w:p w:rsidR="00505767" w:rsidRPr="00D04891" w:rsidRDefault="00505767" w:rsidP="00F37163">
            <w:pPr>
              <w:tabs>
                <w:tab w:val="left" w:pos="709"/>
              </w:tabs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15.</w:t>
            </w:r>
            <w:r w:rsidRPr="00D04891">
              <w:rPr>
                <w:rFonts w:ascii="仿宋_GB2312" w:eastAsia="仿宋_GB2312" w:hint="eastAsia"/>
                <w:color w:val="000000"/>
                <w:szCs w:val="21"/>
              </w:rPr>
              <w:t>您是否感到自己没什么价值？</w:t>
            </w:r>
          </w:p>
        </w:tc>
        <w:tc>
          <w:tcPr>
            <w:tcW w:w="1340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505767" w:rsidRPr="00D04891" w:rsidTr="00381A5C">
        <w:tc>
          <w:tcPr>
            <w:tcW w:w="8755" w:type="dxa"/>
            <w:gridSpan w:val="3"/>
          </w:tcPr>
          <w:p w:rsidR="00505767" w:rsidRPr="00D04891" w:rsidRDefault="00505767" w:rsidP="00F37163">
            <w:pPr>
              <w:snapToGrid w:val="0"/>
              <w:spacing w:line="4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D04891">
              <w:rPr>
                <w:rFonts w:ascii="仿宋_GB2312" w:eastAsia="仿宋_GB2312" w:hint="eastAsia"/>
                <w:color w:val="000000"/>
                <w:szCs w:val="21"/>
              </w:rPr>
              <w:t>评分标准：&lt;5分为正常</w:t>
            </w:r>
            <w:r w:rsidRPr="00D04891">
              <w:rPr>
                <w:rFonts w:ascii="仿宋_GB2312" w:eastAsia="仿宋_GB2312" w:hint="eastAsia"/>
                <w:szCs w:val="21"/>
              </w:rPr>
              <w:t>，5</w:t>
            </w:r>
            <w:r w:rsidRPr="00D04891">
              <w:rPr>
                <w:rFonts w:ascii="仿宋_GB2312" w:eastAsia="仿宋_GB2312" w:hint="eastAsia"/>
              </w:rPr>
              <w:t>～</w:t>
            </w:r>
            <w:r w:rsidRPr="00D04891">
              <w:rPr>
                <w:rFonts w:ascii="仿宋_GB2312" w:eastAsia="仿宋_GB2312" w:hint="eastAsia"/>
                <w:szCs w:val="21"/>
              </w:rPr>
              <w:t>9分</w:t>
            </w:r>
            <w:r w:rsidRPr="00D04891">
              <w:rPr>
                <w:rFonts w:ascii="仿宋_GB2312" w:eastAsia="仿宋_GB2312" w:hint="eastAsia"/>
                <w:color w:val="000000"/>
                <w:szCs w:val="21"/>
              </w:rPr>
              <w:t>为有抑郁倾向，≥10分为抑郁。</w:t>
            </w:r>
          </w:p>
        </w:tc>
      </w:tr>
    </w:tbl>
    <w:p w:rsidR="00505767" w:rsidRDefault="00505767" w:rsidP="00505767">
      <w:pPr>
        <w:snapToGrid w:val="0"/>
        <w:spacing w:line="400" w:lineRule="exact"/>
        <w:jc w:val="center"/>
        <w:rPr>
          <w:rFonts w:ascii="仿宋_GB2312" w:eastAsia="仿宋_GB2312"/>
          <w:b/>
          <w:sz w:val="28"/>
          <w:szCs w:val="28"/>
        </w:rPr>
      </w:pPr>
    </w:p>
    <w:p w:rsidR="00505767" w:rsidRPr="00D04891" w:rsidRDefault="00505767" w:rsidP="00505767">
      <w:pPr>
        <w:snapToGrid w:val="0"/>
        <w:spacing w:line="400" w:lineRule="exact"/>
        <w:jc w:val="center"/>
        <w:rPr>
          <w:rFonts w:ascii="仿宋_GB2312" w:eastAsia="仿宋_GB2312"/>
          <w:b/>
          <w:sz w:val="28"/>
          <w:szCs w:val="28"/>
        </w:rPr>
      </w:pPr>
      <w:r w:rsidRPr="00D04891">
        <w:rPr>
          <w:rFonts w:ascii="仿宋_GB2312" w:eastAsia="仿宋_GB2312" w:hint="eastAsia"/>
          <w:b/>
          <w:sz w:val="28"/>
          <w:szCs w:val="28"/>
        </w:rPr>
        <w:t xml:space="preserve">附录O </w:t>
      </w:r>
      <w:r w:rsidR="008F39DF"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D04891">
        <w:rPr>
          <w:rFonts w:ascii="仿宋_GB2312" w:eastAsia="仿宋_GB2312" w:hint="eastAsia"/>
          <w:b/>
          <w:sz w:val="28"/>
          <w:szCs w:val="28"/>
        </w:rPr>
        <w:t>糖尿病足的</w:t>
      </w:r>
      <w:r w:rsidRPr="00AA5B74">
        <w:rPr>
          <w:rFonts w:eastAsia="仿宋_GB2312"/>
          <w:b/>
          <w:sz w:val="28"/>
          <w:szCs w:val="28"/>
        </w:rPr>
        <w:t>Wagner</w:t>
      </w:r>
      <w:r w:rsidRPr="00D04891">
        <w:rPr>
          <w:rFonts w:ascii="仿宋_GB2312" w:eastAsia="仿宋_GB2312" w:hint="eastAsia"/>
          <w:b/>
          <w:sz w:val="28"/>
          <w:szCs w:val="28"/>
        </w:rPr>
        <w:t>分级法</w:t>
      </w:r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1251"/>
        <w:gridCol w:w="7536"/>
      </w:tblGrid>
      <w:tr w:rsidR="00505767" w:rsidRPr="00D04891" w:rsidTr="00F37163">
        <w:tc>
          <w:tcPr>
            <w:tcW w:w="1251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szCs w:val="21"/>
              </w:rPr>
              <w:t>分级</w:t>
            </w:r>
          </w:p>
        </w:tc>
        <w:tc>
          <w:tcPr>
            <w:tcW w:w="7536" w:type="dxa"/>
          </w:tcPr>
          <w:p w:rsidR="00505767" w:rsidRPr="00D04891" w:rsidRDefault="00505767" w:rsidP="00F3716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szCs w:val="21"/>
              </w:rPr>
              <w:t>临床表现</w:t>
            </w:r>
          </w:p>
        </w:tc>
      </w:tr>
      <w:tr w:rsidR="00505767" w:rsidRPr="00D04891" w:rsidTr="00F37163">
        <w:tc>
          <w:tcPr>
            <w:tcW w:w="1251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0级</w:t>
            </w:r>
          </w:p>
        </w:tc>
        <w:tc>
          <w:tcPr>
            <w:tcW w:w="7536" w:type="dxa"/>
          </w:tcPr>
          <w:p w:rsidR="00505767" w:rsidRPr="00D04891" w:rsidRDefault="00505767" w:rsidP="00F37163">
            <w:pPr>
              <w:tabs>
                <w:tab w:val="left" w:pos="709"/>
              </w:tabs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 w:rsidRPr="00D04891">
              <w:rPr>
                <w:rFonts w:ascii="仿宋_GB2312" w:eastAsia="仿宋_GB2312" w:hint="eastAsia"/>
                <w:color w:val="000000"/>
                <w:szCs w:val="21"/>
              </w:rPr>
              <w:t xml:space="preserve">有发生足溃疡的危险因素，但目前无溃疡 </w:t>
            </w:r>
          </w:p>
        </w:tc>
      </w:tr>
      <w:tr w:rsidR="00505767" w:rsidRPr="00D04891" w:rsidTr="00F37163">
        <w:tc>
          <w:tcPr>
            <w:tcW w:w="1251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1级</w:t>
            </w:r>
          </w:p>
        </w:tc>
        <w:tc>
          <w:tcPr>
            <w:tcW w:w="7536" w:type="dxa"/>
          </w:tcPr>
          <w:p w:rsidR="00505767" w:rsidRPr="00D04891" w:rsidRDefault="00505767" w:rsidP="00F37163">
            <w:pPr>
              <w:tabs>
                <w:tab w:val="left" w:pos="709"/>
              </w:tabs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 w:rsidRPr="00D04891">
              <w:rPr>
                <w:rFonts w:ascii="仿宋_GB2312" w:eastAsia="仿宋_GB2312" w:hint="eastAsia"/>
                <w:color w:val="000000"/>
                <w:szCs w:val="21"/>
              </w:rPr>
              <w:t>足部表浅溃疡，无感染征象，突出表现为神经性溃疡</w:t>
            </w:r>
          </w:p>
        </w:tc>
      </w:tr>
      <w:tr w:rsidR="00505767" w:rsidRPr="00D04891" w:rsidTr="00F37163">
        <w:tc>
          <w:tcPr>
            <w:tcW w:w="1251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2级</w:t>
            </w:r>
          </w:p>
        </w:tc>
        <w:tc>
          <w:tcPr>
            <w:tcW w:w="7536" w:type="dxa"/>
          </w:tcPr>
          <w:p w:rsidR="00505767" w:rsidRPr="00D04891" w:rsidRDefault="00505767" w:rsidP="00F37163">
            <w:pPr>
              <w:tabs>
                <w:tab w:val="left" w:pos="709"/>
              </w:tabs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 w:rsidRPr="00D04891">
              <w:rPr>
                <w:rFonts w:ascii="仿宋_GB2312" w:eastAsia="仿宋_GB2312" w:hint="eastAsia"/>
                <w:color w:val="000000"/>
                <w:szCs w:val="21"/>
              </w:rPr>
              <w:t>较深溃疡，常合并软组织感染，无骨髓炎或深部脓肿</w:t>
            </w:r>
          </w:p>
        </w:tc>
      </w:tr>
      <w:tr w:rsidR="00505767" w:rsidRPr="00D04891" w:rsidTr="00F37163">
        <w:tc>
          <w:tcPr>
            <w:tcW w:w="1251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3级</w:t>
            </w:r>
          </w:p>
        </w:tc>
        <w:tc>
          <w:tcPr>
            <w:tcW w:w="7536" w:type="dxa"/>
          </w:tcPr>
          <w:p w:rsidR="00505767" w:rsidRPr="00D04891" w:rsidRDefault="00505767" w:rsidP="00F37163">
            <w:pPr>
              <w:tabs>
                <w:tab w:val="left" w:pos="709"/>
              </w:tabs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 w:rsidRPr="00D04891">
              <w:rPr>
                <w:rFonts w:ascii="仿宋_GB2312" w:eastAsia="仿宋_GB2312" w:hint="eastAsia"/>
                <w:color w:val="000000"/>
                <w:szCs w:val="21"/>
              </w:rPr>
              <w:t xml:space="preserve">深部溃疡，有脓肿或骨髓炎 </w:t>
            </w:r>
          </w:p>
        </w:tc>
      </w:tr>
      <w:tr w:rsidR="00505767" w:rsidRPr="00D04891" w:rsidTr="00F37163">
        <w:tc>
          <w:tcPr>
            <w:tcW w:w="1251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4级</w:t>
            </w:r>
          </w:p>
        </w:tc>
        <w:tc>
          <w:tcPr>
            <w:tcW w:w="7536" w:type="dxa"/>
          </w:tcPr>
          <w:p w:rsidR="00505767" w:rsidRPr="00D04891" w:rsidRDefault="00505767" w:rsidP="00F37163">
            <w:pPr>
              <w:tabs>
                <w:tab w:val="left" w:pos="709"/>
              </w:tabs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 w:rsidRPr="00D04891">
              <w:rPr>
                <w:rFonts w:ascii="仿宋_GB2312" w:eastAsia="仿宋_GB2312" w:hint="eastAsia"/>
                <w:color w:val="000000"/>
                <w:szCs w:val="21"/>
              </w:rPr>
              <w:t>局限性坏疽（趾、足跟或前足背） ，其特征为缺血性坏疽，通常合并神经病变</w:t>
            </w:r>
          </w:p>
        </w:tc>
      </w:tr>
      <w:tr w:rsidR="00505767" w:rsidRPr="00D04891" w:rsidTr="00F37163">
        <w:tc>
          <w:tcPr>
            <w:tcW w:w="1251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5级</w:t>
            </w:r>
          </w:p>
        </w:tc>
        <w:tc>
          <w:tcPr>
            <w:tcW w:w="7536" w:type="dxa"/>
          </w:tcPr>
          <w:p w:rsidR="00505767" w:rsidRPr="00D04891" w:rsidRDefault="00505767" w:rsidP="00F37163">
            <w:pPr>
              <w:tabs>
                <w:tab w:val="left" w:pos="709"/>
              </w:tabs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 w:rsidRPr="00D04891">
              <w:rPr>
                <w:rFonts w:ascii="仿宋_GB2312" w:eastAsia="仿宋_GB2312" w:hint="eastAsia"/>
                <w:color w:val="000000"/>
                <w:szCs w:val="21"/>
              </w:rPr>
              <w:t>全足坏疽</w:t>
            </w:r>
          </w:p>
        </w:tc>
      </w:tr>
    </w:tbl>
    <w:p w:rsidR="00505767" w:rsidRPr="00D04891" w:rsidRDefault="00505767" w:rsidP="00505767">
      <w:pPr>
        <w:snapToGrid w:val="0"/>
        <w:spacing w:line="400" w:lineRule="exact"/>
        <w:jc w:val="center"/>
        <w:rPr>
          <w:rFonts w:ascii="仿宋_GB2312" w:eastAsia="仿宋_GB2312"/>
          <w:b/>
          <w:sz w:val="28"/>
          <w:szCs w:val="28"/>
        </w:rPr>
      </w:pPr>
    </w:p>
    <w:p w:rsidR="00505767" w:rsidRPr="00D04891" w:rsidRDefault="00505767" w:rsidP="00505767">
      <w:pPr>
        <w:snapToGrid w:val="0"/>
        <w:spacing w:line="400" w:lineRule="exact"/>
        <w:jc w:val="center"/>
        <w:rPr>
          <w:rFonts w:ascii="仿宋_GB2312" w:eastAsia="仿宋_GB2312"/>
          <w:b/>
          <w:sz w:val="28"/>
          <w:szCs w:val="28"/>
        </w:rPr>
      </w:pPr>
      <w:r w:rsidRPr="00D04891">
        <w:rPr>
          <w:rFonts w:ascii="仿宋_GB2312" w:eastAsia="仿宋_GB2312" w:hint="eastAsia"/>
          <w:b/>
          <w:sz w:val="28"/>
          <w:szCs w:val="28"/>
        </w:rPr>
        <w:t>附录P  洼田饮水试验</w:t>
      </w:r>
    </w:p>
    <w:tbl>
      <w:tblPr>
        <w:tblStyle w:val="a7"/>
        <w:tblW w:w="8755" w:type="dxa"/>
        <w:tblLayout w:type="fixed"/>
        <w:tblLook w:val="0000" w:firstRow="0" w:lastRow="0" w:firstColumn="0" w:lastColumn="0" w:noHBand="0" w:noVBand="0"/>
      </w:tblPr>
      <w:tblGrid>
        <w:gridCol w:w="2481"/>
        <w:gridCol w:w="6274"/>
      </w:tblGrid>
      <w:tr w:rsidR="00505767" w:rsidRPr="00D04891" w:rsidTr="00381A5C">
        <w:tc>
          <w:tcPr>
            <w:tcW w:w="2481" w:type="dxa"/>
            <w:vAlign w:val="center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szCs w:val="21"/>
              </w:rPr>
              <w:t>级别</w:t>
            </w:r>
          </w:p>
        </w:tc>
        <w:tc>
          <w:tcPr>
            <w:tcW w:w="6274" w:type="dxa"/>
            <w:vAlign w:val="center"/>
          </w:tcPr>
          <w:p w:rsidR="00505767" w:rsidRPr="00D04891" w:rsidRDefault="00505767" w:rsidP="00F37163">
            <w:pPr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szCs w:val="21"/>
              </w:rPr>
              <w:t>评定标准</w:t>
            </w:r>
          </w:p>
        </w:tc>
      </w:tr>
      <w:tr w:rsidR="00505767" w:rsidRPr="00D04891" w:rsidTr="00381A5C">
        <w:tc>
          <w:tcPr>
            <w:tcW w:w="2481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Ⅰ级</w:t>
            </w:r>
          </w:p>
        </w:tc>
        <w:tc>
          <w:tcPr>
            <w:tcW w:w="6274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坐位，5秒之内能不呛的一次饮下30ml温水</w:t>
            </w:r>
          </w:p>
        </w:tc>
      </w:tr>
      <w:tr w:rsidR="00505767" w:rsidRPr="00D04891" w:rsidTr="00381A5C">
        <w:tc>
          <w:tcPr>
            <w:tcW w:w="2481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Ⅱ级</w:t>
            </w:r>
          </w:p>
        </w:tc>
        <w:tc>
          <w:tcPr>
            <w:tcW w:w="6274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分两次咽下，能不呛地饮下</w:t>
            </w:r>
          </w:p>
        </w:tc>
      </w:tr>
      <w:tr w:rsidR="00505767" w:rsidRPr="00D04891" w:rsidTr="00381A5C">
        <w:tc>
          <w:tcPr>
            <w:tcW w:w="2481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Ⅲ级</w:t>
            </w:r>
          </w:p>
        </w:tc>
        <w:tc>
          <w:tcPr>
            <w:tcW w:w="6274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能一次饮下，但有呛咳</w:t>
            </w:r>
          </w:p>
        </w:tc>
      </w:tr>
      <w:tr w:rsidR="00505767" w:rsidRPr="00D04891" w:rsidTr="00381A5C">
        <w:tc>
          <w:tcPr>
            <w:tcW w:w="2481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Ⅳ级</w:t>
            </w:r>
          </w:p>
        </w:tc>
        <w:tc>
          <w:tcPr>
            <w:tcW w:w="6274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分两次以上饮下，有呛咳</w:t>
            </w:r>
          </w:p>
        </w:tc>
      </w:tr>
      <w:tr w:rsidR="00505767" w:rsidRPr="00D04891" w:rsidTr="00381A5C">
        <w:tc>
          <w:tcPr>
            <w:tcW w:w="2481" w:type="dxa"/>
            <w:vAlign w:val="center"/>
          </w:tcPr>
          <w:p w:rsidR="00505767" w:rsidRPr="00D04891" w:rsidRDefault="00505767" w:rsidP="00F3716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04891">
              <w:rPr>
                <w:rFonts w:ascii="仿宋_GB2312" w:eastAsia="仿宋_GB2312" w:hint="eastAsia"/>
                <w:szCs w:val="21"/>
              </w:rPr>
              <w:t>Ⅴ级</w:t>
            </w:r>
          </w:p>
        </w:tc>
        <w:tc>
          <w:tcPr>
            <w:tcW w:w="6274" w:type="dxa"/>
            <w:vAlign w:val="center"/>
          </w:tcPr>
          <w:p w:rsidR="00505767" w:rsidRPr="00D04891" w:rsidRDefault="00505767" w:rsidP="00F37163">
            <w:pPr>
              <w:pStyle w:val="a4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D04891">
              <w:rPr>
                <w:rFonts w:ascii="仿宋_GB2312" w:eastAsia="仿宋_GB2312" w:hint="eastAsia"/>
                <w:sz w:val="21"/>
                <w:szCs w:val="21"/>
              </w:rPr>
              <w:t>屡屡呛咳，难以全部咽下</w:t>
            </w:r>
          </w:p>
        </w:tc>
      </w:tr>
      <w:tr w:rsidR="00505767" w:rsidRPr="00D04891" w:rsidTr="00381A5C">
        <w:tc>
          <w:tcPr>
            <w:tcW w:w="8755" w:type="dxa"/>
            <w:gridSpan w:val="2"/>
            <w:vAlign w:val="center"/>
          </w:tcPr>
          <w:p w:rsidR="00505767" w:rsidRPr="00D04891" w:rsidRDefault="00505767" w:rsidP="00F37163">
            <w:pPr>
              <w:pStyle w:val="a4"/>
              <w:jc w:val="left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 w:rsidRPr="00D04891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评分标准：</w:t>
            </w:r>
          </w:p>
          <w:p w:rsidR="00505767" w:rsidRPr="00D04891" w:rsidRDefault="00505767" w:rsidP="00F37163">
            <w:pPr>
              <w:pStyle w:val="a4"/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D04891">
              <w:rPr>
                <w:rFonts w:ascii="仿宋_GB2312" w:eastAsia="仿宋_GB2312" w:hint="eastAsia"/>
                <w:sz w:val="21"/>
                <w:szCs w:val="21"/>
              </w:rPr>
              <w:t>Ⅰ级：正常；Ⅰ级，5秒以上或Ⅱ级：可疑吞咽功能异常；Ⅲ、Ⅳ、Ⅴ级：吞咽功能异常</w:t>
            </w:r>
          </w:p>
        </w:tc>
      </w:tr>
    </w:tbl>
    <w:p w:rsidR="00505767" w:rsidRDefault="00505767" w:rsidP="00505767"/>
    <w:p w:rsidR="00D26A3D" w:rsidRDefault="00D26A3D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</w:p>
    <w:sectPr w:rsidR="00D26A3D" w:rsidSect="00D26A3D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963" w:rsidRDefault="00D85963" w:rsidP="00D26A3D">
      <w:r>
        <w:separator/>
      </w:r>
    </w:p>
  </w:endnote>
  <w:endnote w:type="continuationSeparator" w:id="0">
    <w:p w:rsidR="00D85963" w:rsidRDefault="00D85963" w:rsidP="00D2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D70" w:rsidRDefault="00D85963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50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T4X6SxAQAATgMAAA4AAABkcnMv&#10;ZTJvRG9jLnhtbK1TwW7bMAy9D9g/CLovcgJsCIw4RYuixYBhK9DtAxRZigVIoiApsfMD2x/stEvv&#10;/a58xyjFTrf2VvQiUyT1+B5Jry4Ga8hehqjBNXQ+qyiRTkCr3bahP77ffFhSEhN3LTfgZEMPMtKL&#10;9ft3q97XcgEdmFYGgiAu1r1vaJeSrxmLopOWxxl46TCoIFie8Bq2rA28R3Rr2KKqPrEeQusDCBkj&#10;eq9PQbou+EpJkb4pFWUipqHILZUzlHOTT7Ze8XobuO+0GGnwV7CwXDsseoa65omTXdAvoKwWASKo&#10;NBNgGSilhSwaUM28eqbmvuNeFi3YnOjPbYpvByu+7u8C0S3OjhLHLY7o+PvX8c/j8eEnmVeLj7lD&#10;vY81Jt57TE3DFQw5e/RHdGbhgwo2f1ESwTj2+nDurxwSEfnRcrFcVhgSGJsuiMOenvsQ060ES7LR&#10;0IADLH3l+y8xnVKnlFzNwY02Bv28Nu4/B2JmD8vcTxyzlYbNMBLfQHtAPT3OvqEOl5MS89lha/Oa&#10;TEaYjM1k7HzQ2w6pzQuv6C93CUkUbrnCCXYsjEMr6sYFy1vx771kPf0G6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dPhfpLEBAABOAwAADgAAAAAAAAABACAAAAA0AQAAZHJzL2Uyb0RvYy54&#10;bWxQSwUGAAAAAAYABgBZAQAAVwUAAAAA&#10;" filled="f" stroked="f">
          <v:textbox style="mso-fit-shape-to-text:t" inset="0,0,0,0">
            <w:txbxContent>
              <w:p w:rsidR="00F33D70" w:rsidRDefault="006F5008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F33D70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D85963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963" w:rsidRDefault="00D85963" w:rsidP="00D26A3D">
      <w:r>
        <w:separator/>
      </w:r>
    </w:p>
  </w:footnote>
  <w:footnote w:type="continuationSeparator" w:id="0">
    <w:p w:rsidR="00D85963" w:rsidRDefault="00D85963" w:rsidP="00D26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55D7"/>
    <w:multiLevelType w:val="singleLevel"/>
    <w:tmpl w:val="07E655D7"/>
    <w:lvl w:ilvl="0">
      <w:start w:val="12"/>
      <w:numFmt w:val="decimal"/>
      <w:suff w:val="space"/>
      <w:lvlText w:val="%1."/>
      <w:lvlJc w:val="left"/>
    </w:lvl>
  </w:abstractNum>
  <w:abstractNum w:abstractNumId="1" w15:restartNumberingAfterBreak="0">
    <w:nsid w:val="0E3170FC"/>
    <w:multiLevelType w:val="singleLevel"/>
    <w:tmpl w:val="0E3170FC"/>
    <w:lvl w:ilvl="0">
      <w:start w:val="5"/>
      <w:numFmt w:val="decimal"/>
      <w:suff w:val="space"/>
      <w:lvlText w:val="%1."/>
      <w:lvlJc w:val="left"/>
    </w:lvl>
  </w:abstractNum>
  <w:abstractNum w:abstractNumId="2" w15:restartNumberingAfterBreak="0">
    <w:nsid w:val="536BC9C4"/>
    <w:multiLevelType w:val="singleLevel"/>
    <w:tmpl w:val="536BC9C4"/>
    <w:lvl w:ilvl="0">
      <w:start w:val="18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01EC"/>
    <w:rsid w:val="863D332F"/>
    <w:rsid w:val="97ED9747"/>
    <w:rsid w:val="9D5ED04E"/>
    <w:rsid w:val="9D6F66D1"/>
    <w:rsid w:val="9EF360DD"/>
    <w:rsid w:val="9FE9C0D3"/>
    <w:rsid w:val="9FFE6B37"/>
    <w:rsid w:val="A4DC298F"/>
    <w:rsid w:val="AB5C46DD"/>
    <w:rsid w:val="AB7502E4"/>
    <w:rsid w:val="ADFE9964"/>
    <w:rsid w:val="B2EEC83B"/>
    <w:rsid w:val="B3F3956C"/>
    <w:rsid w:val="B3FE85FC"/>
    <w:rsid w:val="B7BD5DEE"/>
    <w:rsid w:val="B7FD815F"/>
    <w:rsid w:val="B93FC8AB"/>
    <w:rsid w:val="B9939A74"/>
    <w:rsid w:val="B9DE0A47"/>
    <w:rsid w:val="BAFF7A98"/>
    <w:rsid w:val="BE5D277C"/>
    <w:rsid w:val="BED7E69A"/>
    <w:rsid w:val="BEFE92ED"/>
    <w:rsid w:val="BEFF4BB7"/>
    <w:rsid w:val="BF7F581A"/>
    <w:rsid w:val="BFC97987"/>
    <w:rsid w:val="BFF94CFE"/>
    <w:rsid w:val="BFFB776A"/>
    <w:rsid w:val="C96F8F8E"/>
    <w:rsid w:val="CAFF7F53"/>
    <w:rsid w:val="CCA5FF6D"/>
    <w:rsid w:val="CDBD7EB1"/>
    <w:rsid w:val="CF8BE496"/>
    <w:rsid w:val="CFFD1C3F"/>
    <w:rsid w:val="D3FF9C28"/>
    <w:rsid w:val="D6D9D509"/>
    <w:rsid w:val="DBB7443A"/>
    <w:rsid w:val="DD2DF12C"/>
    <w:rsid w:val="DDE7052E"/>
    <w:rsid w:val="DE9F1DFB"/>
    <w:rsid w:val="DEDE8B01"/>
    <w:rsid w:val="DEF6443B"/>
    <w:rsid w:val="DF6B0F33"/>
    <w:rsid w:val="DF7BD2F2"/>
    <w:rsid w:val="DFA521A7"/>
    <w:rsid w:val="DFAFE2B4"/>
    <w:rsid w:val="DFDFD8AA"/>
    <w:rsid w:val="DFFD5591"/>
    <w:rsid w:val="E1FFF66A"/>
    <w:rsid w:val="EB7F11B4"/>
    <w:rsid w:val="EC5E6CAA"/>
    <w:rsid w:val="EDF783E4"/>
    <w:rsid w:val="EDFD775B"/>
    <w:rsid w:val="EED7BED1"/>
    <w:rsid w:val="EFCF104C"/>
    <w:rsid w:val="EFFDD0EC"/>
    <w:rsid w:val="EFFFE8CA"/>
    <w:rsid w:val="F24EB51A"/>
    <w:rsid w:val="F2997F81"/>
    <w:rsid w:val="F4AB2D0E"/>
    <w:rsid w:val="F5DB587A"/>
    <w:rsid w:val="F5F74BE3"/>
    <w:rsid w:val="F6FEC2C4"/>
    <w:rsid w:val="F755509E"/>
    <w:rsid w:val="F75944CB"/>
    <w:rsid w:val="F777F2D6"/>
    <w:rsid w:val="F77BC432"/>
    <w:rsid w:val="F7AB4C0A"/>
    <w:rsid w:val="F7BF285A"/>
    <w:rsid w:val="F7F64181"/>
    <w:rsid w:val="F7F9B79F"/>
    <w:rsid w:val="F7FB8E54"/>
    <w:rsid w:val="F9FD50F6"/>
    <w:rsid w:val="FA770CEE"/>
    <w:rsid w:val="FB33CBC3"/>
    <w:rsid w:val="FB7F2303"/>
    <w:rsid w:val="FBC557BA"/>
    <w:rsid w:val="FBFE8804"/>
    <w:rsid w:val="FBFF851A"/>
    <w:rsid w:val="FCE99281"/>
    <w:rsid w:val="FD1FB0D5"/>
    <w:rsid w:val="FDB7E8D2"/>
    <w:rsid w:val="FDBA3793"/>
    <w:rsid w:val="FDBD4565"/>
    <w:rsid w:val="FDDA3E43"/>
    <w:rsid w:val="FDF79946"/>
    <w:rsid w:val="FE6FB404"/>
    <w:rsid w:val="FE7DECE3"/>
    <w:rsid w:val="FEE6ABC6"/>
    <w:rsid w:val="FEED5615"/>
    <w:rsid w:val="FEED793B"/>
    <w:rsid w:val="FF176BD7"/>
    <w:rsid w:val="FF269FAD"/>
    <w:rsid w:val="FF5FE6CF"/>
    <w:rsid w:val="FF751122"/>
    <w:rsid w:val="FF7D21FD"/>
    <w:rsid w:val="FF8E7853"/>
    <w:rsid w:val="FF8F8E91"/>
    <w:rsid w:val="FFB33E8C"/>
    <w:rsid w:val="FFBFBEDB"/>
    <w:rsid w:val="FFE2EEFB"/>
    <w:rsid w:val="FFE5A361"/>
    <w:rsid w:val="FFE7EAE8"/>
    <w:rsid w:val="FFF64C39"/>
    <w:rsid w:val="FFF77DC3"/>
    <w:rsid w:val="FFF99003"/>
    <w:rsid w:val="FFFC2A90"/>
    <w:rsid w:val="FFFF23FB"/>
    <w:rsid w:val="FFFF7066"/>
    <w:rsid w:val="000135A8"/>
    <w:rsid w:val="00013812"/>
    <w:rsid w:val="00021AE1"/>
    <w:rsid w:val="00026DF7"/>
    <w:rsid w:val="00032335"/>
    <w:rsid w:val="000408C4"/>
    <w:rsid w:val="0004250A"/>
    <w:rsid w:val="0005190C"/>
    <w:rsid w:val="0006283C"/>
    <w:rsid w:val="00062EF9"/>
    <w:rsid w:val="0007713F"/>
    <w:rsid w:val="00090B75"/>
    <w:rsid w:val="00091554"/>
    <w:rsid w:val="000A1568"/>
    <w:rsid w:val="000E2C58"/>
    <w:rsid w:val="000F4E58"/>
    <w:rsid w:val="001066BC"/>
    <w:rsid w:val="001112F7"/>
    <w:rsid w:val="00122D4B"/>
    <w:rsid w:val="00142C9D"/>
    <w:rsid w:val="001466CB"/>
    <w:rsid w:val="0015028B"/>
    <w:rsid w:val="00153E9A"/>
    <w:rsid w:val="00156A2E"/>
    <w:rsid w:val="00190B32"/>
    <w:rsid w:val="0019391D"/>
    <w:rsid w:val="001B0453"/>
    <w:rsid w:val="001B3CAE"/>
    <w:rsid w:val="001D376A"/>
    <w:rsid w:val="001F6848"/>
    <w:rsid w:val="00212CE8"/>
    <w:rsid w:val="00213DD3"/>
    <w:rsid w:val="002247DA"/>
    <w:rsid w:val="002423B6"/>
    <w:rsid w:val="00257EBF"/>
    <w:rsid w:val="00263664"/>
    <w:rsid w:val="00264235"/>
    <w:rsid w:val="0027443F"/>
    <w:rsid w:val="00286215"/>
    <w:rsid w:val="002B2397"/>
    <w:rsid w:val="002B6118"/>
    <w:rsid w:val="002D7D8E"/>
    <w:rsid w:val="002F495D"/>
    <w:rsid w:val="00307F62"/>
    <w:rsid w:val="00310E67"/>
    <w:rsid w:val="00314AC6"/>
    <w:rsid w:val="00335B63"/>
    <w:rsid w:val="00361711"/>
    <w:rsid w:val="00362C63"/>
    <w:rsid w:val="003646DD"/>
    <w:rsid w:val="00381006"/>
    <w:rsid w:val="00381A5C"/>
    <w:rsid w:val="0038355F"/>
    <w:rsid w:val="003A18B0"/>
    <w:rsid w:val="003D0053"/>
    <w:rsid w:val="003D1BC2"/>
    <w:rsid w:val="003E6252"/>
    <w:rsid w:val="00427A3C"/>
    <w:rsid w:val="004301EC"/>
    <w:rsid w:val="0043220E"/>
    <w:rsid w:val="00447DE1"/>
    <w:rsid w:val="00463815"/>
    <w:rsid w:val="00494934"/>
    <w:rsid w:val="004A5A84"/>
    <w:rsid w:val="004B392A"/>
    <w:rsid w:val="004C49C5"/>
    <w:rsid w:val="004C5A22"/>
    <w:rsid w:val="004C5A7C"/>
    <w:rsid w:val="004D329E"/>
    <w:rsid w:val="004E51AA"/>
    <w:rsid w:val="004F4AE2"/>
    <w:rsid w:val="00505767"/>
    <w:rsid w:val="0052010B"/>
    <w:rsid w:val="0053184D"/>
    <w:rsid w:val="005358A1"/>
    <w:rsid w:val="00537DD2"/>
    <w:rsid w:val="00541337"/>
    <w:rsid w:val="005457ED"/>
    <w:rsid w:val="0054588D"/>
    <w:rsid w:val="00551A97"/>
    <w:rsid w:val="00563079"/>
    <w:rsid w:val="0056448A"/>
    <w:rsid w:val="005760B4"/>
    <w:rsid w:val="00581F60"/>
    <w:rsid w:val="00582F12"/>
    <w:rsid w:val="00592C60"/>
    <w:rsid w:val="00593050"/>
    <w:rsid w:val="00596CA0"/>
    <w:rsid w:val="005A1910"/>
    <w:rsid w:val="005A60AC"/>
    <w:rsid w:val="005A630B"/>
    <w:rsid w:val="005D3080"/>
    <w:rsid w:val="005F4CEA"/>
    <w:rsid w:val="005F5D9A"/>
    <w:rsid w:val="0060137F"/>
    <w:rsid w:val="00602180"/>
    <w:rsid w:val="0060734C"/>
    <w:rsid w:val="00614226"/>
    <w:rsid w:val="0062180E"/>
    <w:rsid w:val="00634BF3"/>
    <w:rsid w:val="0064568E"/>
    <w:rsid w:val="00654B79"/>
    <w:rsid w:val="00656652"/>
    <w:rsid w:val="00685733"/>
    <w:rsid w:val="0069495D"/>
    <w:rsid w:val="006A2820"/>
    <w:rsid w:val="006A49B2"/>
    <w:rsid w:val="006A6845"/>
    <w:rsid w:val="006B04CD"/>
    <w:rsid w:val="006F5008"/>
    <w:rsid w:val="006F78FA"/>
    <w:rsid w:val="00703472"/>
    <w:rsid w:val="00715707"/>
    <w:rsid w:val="007325D3"/>
    <w:rsid w:val="00735687"/>
    <w:rsid w:val="00786134"/>
    <w:rsid w:val="00797738"/>
    <w:rsid w:val="007A7CCF"/>
    <w:rsid w:val="007C40E8"/>
    <w:rsid w:val="007F6A71"/>
    <w:rsid w:val="007F7ABC"/>
    <w:rsid w:val="00807EF2"/>
    <w:rsid w:val="0081288D"/>
    <w:rsid w:val="00823B10"/>
    <w:rsid w:val="00824EDC"/>
    <w:rsid w:val="0083000F"/>
    <w:rsid w:val="0083009C"/>
    <w:rsid w:val="00842424"/>
    <w:rsid w:val="00846019"/>
    <w:rsid w:val="00870EAE"/>
    <w:rsid w:val="00870F44"/>
    <w:rsid w:val="00884628"/>
    <w:rsid w:val="00887359"/>
    <w:rsid w:val="00890FFF"/>
    <w:rsid w:val="00891AE3"/>
    <w:rsid w:val="008C64E3"/>
    <w:rsid w:val="008D3744"/>
    <w:rsid w:val="008E4864"/>
    <w:rsid w:val="008F31B2"/>
    <w:rsid w:val="008F39DF"/>
    <w:rsid w:val="008F5949"/>
    <w:rsid w:val="00906363"/>
    <w:rsid w:val="009222B5"/>
    <w:rsid w:val="009339B4"/>
    <w:rsid w:val="00933CB5"/>
    <w:rsid w:val="00934910"/>
    <w:rsid w:val="00937DD2"/>
    <w:rsid w:val="00941AEB"/>
    <w:rsid w:val="009513AC"/>
    <w:rsid w:val="009577A1"/>
    <w:rsid w:val="00966E01"/>
    <w:rsid w:val="009A4253"/>
    <w:rsid w:val="009A4DC9"/>
    <w:rsid w:val="009B28B7"/>
    <w:rsid w:val="009B5940"/>
    <w:rsid w:val="009C3EB3"/>
    <w:rsid w:val="009C4E1F"/>
    <w:rsid w:val="009D018A"/>
    <w:rsid w:val="009E129E"/>
    <w:rsid w:val="009E1704"/>
    <w:rsid w:val="00A047A2"/>
    <w:rsid w:val="00A1077E"/>
    <w:rsid w:val="00A112F0"/>
    <w:rsid w:val="00A260AA"/>
    <w:rsid w:val="00A36BEA"/>
    <w:rsid w:val="00A43488"/>
    <w:rsid w:val="00A562B5"/>
    <w:rsid w:val="00A82061"/>
    <w:rsid w:val="00A90E05"/>
    <w:rsid w:val="00A94E4C"/>
    <w:rsid w:val="00AA29B3"/>
    <w:rsid w:val="00AA5B74"/>
    <w:rsid w:val="00AB6B11"/>
    <w:rsid w:val="00AD235D"/>
    <w:rsid w:val="00AF16F5"/>
    <w:rsid w:val="00B0378A"/>
    <w:rsid w:val="00B04207"/>
    <w:rsid w:val="00B1194C"/>
    <w:rsid w:val="00B23798"/>
    <w:rsid w:val="00B2619E"/>
    <w:rsid w:val="00B2630A"/>
    <w:rsid w:val="00B270D0"/>
    <w:rsid w:val="00B51F21"/>
    <w:rsid w:val="00B541F4"/>
    <w:rsid w:val="00B54730"/>
    <w:rsid w:val="00B62D54"/>
    <w:rsid w:val="00B66D2F"/>
    <w:rsid w:val="00B90A8F"/>
    <w:rsid w:val="00B95812"/>
    <w:rsid w:val="00B97DDA"/>
    <w:rsid w:val="00BA6C1D"/>
    <w:rsid w:val="00BA72C4"/>
    <w:rsid w:val="00BC2E28"/>
    <w:rsid w:val="00BD5232"/>
    <w:rsid w:val="00BD7444"/>
    <w:rsid w:val="00BF2148"/>
    <w:rsid w:val="00BF70F3"/>
    <w:rsid w:val="00C023EA"/>
    <w:rsid w:val="00C20640"/>
    <w:rsid w:val="00C24878"/>
    <w:rsid w:val="00C426C8"/>
    <w:rsid w:val="00C45D58"/>
    <w:rsid w:val="00C5270D"/>
    <w:rsid w:val="00C61A29"/>
    <w:rsid w:val="00C76D05"/>
    <w:rsid w:val="00C863E8"/>
    <w:rsid w:val="00C9567B"/>
    <w:rsid w:val="00CA6B30"/>
    <w:rsid w:val="00CB4026"/>
    <w:rsid w:val="00CB46CC"/>
    <w:rsid w:val="00CC2F3D"/>
    <w:rsid w:val="00CF0247"/>
    <w:rsid w:val="00CF1095"/>
    <w:rsid w:val="00CF7D19"/>
    <w:rsid w:val="00D07E06"/>
    <w:rsid w:val="00D1312A"/>
    <w:rsid w:val="00D26A3D"/>
    <w:rsid w:val="00D30ACC"/>
    <w:rsid w:val="00D30E00"/>
    <w:rsid w:val="00D454C7"/>
    <w:rsid w:val="00D45DB8"/>
    <w:rsid w:val="00D67382"/>
    <w:rsid w:val="00D7496D"/>
    <w:rsid w:val="00D76745"/>
    <w:rsid w:val="00D820FF"/>
    <w:rsid w:val="00D85963"/>
    <w:rsid w:val="00D92F41"/>
    <w:rsid w:val="00D97BE5"/>
    <w:rsid w:val="00DA57C7"/>
    <w:rsid w:val="00DA70C3"/>
    <w:rsid w:val="00DB3502"/>
    <w:rsid w:val="00DB57CC"/>
    <w:rsid w:val="00DC626D"/>
    <w:rsid w:val="00DD1EE0"/>
    <w:rsid w:val="00DD72C9"/>
    <w:rsid w:val="00DE60BA"/>
    <w:rsid w:val="00DE6146"/>
    <w:rsid w:val="00E026B7"/>
    <w:rsid w:val="00E1641B"/>
    <w:rsid w:val="00E16637"/>
    <w:rsid w:val="00E20DC5"/>
    <w:rsid w:val="00E47519"/>
    <w:rsid w:val="00E52DF8"/>
    <w:rsid w:val="00E53357"/>
    <w:rsid w:val="00E54BC2"/>
    <w:rsid w:val="00E56A4E"/>
    <w:rsid w:val="00E71195"/>
    <w:rsid w:val="00E722F3"/>
    <w:rsid w:val="00E77080"/>
    <w:rsid w:val="00E830D2"/>
    <w:rsid w:val="00E86067"/>
    <w:rsid w:val="00E97EB6"/>
    <w:rsid w:val="00EC59A0"/>
    <w:rsid w:val="00EF4FF9"/>
    <w:rsid w:val="00F1109A"/>
    <w:rsid w:val="00F121A6"/>
    <w:rsid w:val="00F33D70"/>
    <w:rsid w:val="00F37163"/>
    <w:rsid w:val="00F40B04"/>
    <w:rsid w:val="00F54781"/>
    <w:rsid w:val="00F9645A"/>
    <w:rsid w:val="00FA1A19"/>
    <w:rsid w:val="00FA699E"/>
    <w:rsid w:val="00FD1603"/>
    <w:rsid w:val="00FD2023"/>
    <w:rsid w:val="00FD3394"/>
    <w:rsid w:val="00FF0983"/>
    <w:rsid w:val="00FF1436"/>
    <w:rsid w:val="00FF614A"/>
    <w:rsid w:val="08AF0F30"/>
    <w:rsid w:val="15FF2512"/>
    <w:rsid w:val="17DB8CB2"/>
    <w:rsid w:val="1B376CFF"/>
    <w:rsid w:val="1DFDCE2A"/>
    <w:rsid w:val="1F8B2BA2"/>
    <w:rsid w:val="1FEB1A14"/>
    <w:rsid w:val="23FD27C9"/>
    <w:rsid w:val="29FF9C7C"/>
    <w:rsid w:val="2ABAA41F"/>
    <w:rsid w:val="2EFF2286"/>
    <w:rsid w:val="2F3FF0A1"/>
    <w:rsid w:val="33FFD5CB"/>
    <w:rsid w:val="357B850F"/>
    <w:rsid w:val="36FEDB49"/>
    <w:rsid w:val="37F2BB8C"/>
    <w:rsid w:val="37F36FAD"/>
    <w:rsid w:val="399F8495"/>
    <w:rsid w:val="3AFF0081"/>
    <w:rsid w:val="3BCA4011"/>
    <w:rsid w:val="3CF2D947"/>
    <w:rsid w:val="3D563F75"/>
    <w:rsid w:val="3EC7E821"/>
    <w:rsid w:val="3EE13EDF"/>
    <w:rsid w:val="3F7FF2EC"/>
    <w:rsid w:val="3FDF18A5"/>
    <w:rsid w:val="3FFF3444"/>
    <w:rsid w:val="3FFF641D"/>
    <w:rsid w:val="4BBE13A1"/>
    <w:rsid w:val="4BEDB8A2"/>
    <w:rsid w:val="4D3FBC59"/>
    <w:rsid w:val="4D5B9E43"/>
    <w:rsid w:val="4EFBD8C2"/>
    <w:rsid w:val="4EFFF3A4"/>
    <w:rsid w:val="4F3FE11F"/>
    <w:rsid w:val="4FB6D4D1"/>
    <w:rsid w:val="4FCB7F42"/>
    <w:rsid w:val="4FDF75A5"/>
    <w:rsid w:val="55FE43A4"/>
    <w:rsid w:val="5ADB91F6"/>
    <w:rsid w:val="5CB66C07"/>
    <w:rsid w:val="5D06C89F"/>
    <w:rsid w:val="5F1DEA58"/>
    <w:rsid w:val="5F67CC03"/>
    <w:rsid w:val="5FC234E4"/>
    <w:rsid w:val="5FE3A52B"/>
    <w:rsid w:val="63BC673A"/>
    <w:rsid w:val="64ED9B7D"/>
    <w:rsid w:val="673F4845"/>
    <w:rsid w:val="67C50F7B"/>
    <w:rsid w:val="67FB0615"/>
    <w:rsid w:val="68EE34E1"/>
    <w:rsid w:val="6ABF4CE8"/>
    <w:rsid w:val="6B3F474A"/>
    <w:rsid w:val="6B7F8D91"/>
    <w:rsid w:val="6BBF2CE9"/>
    <w:rsid w:val="6CEC7CDD"/>
    <w:rsid w:val="6DC11343"/>
    <w:rsid w:val="6DFA3C7B"/>
    <w:rsid w:val="6ED8A498"/>
    <w:rsid w:val="6EFDAFBE"/>
    <w:rsid w:val="6F5EA826"/>
    <w:rsid w:val="6F6B394B"/>
    <w:rsid w:val="6FDB2A98"/>
    <w:rsid w:val="6FFF88C8"/>
    <w:rsid w:val="731F80F3"/>
    <w:rsid w:val="733F5A30"/>
    <w:rsid w:val="74BFC4AF"/>
    <w:rsid w:val="74FD4EEA"/>
    <w:rsid w:val="759B283A"/>
    <w:rsid w:val="759FC2CA"/>
    <w:rsid w:val="75FDB2B2"/>
    <w:rsid w:val="76F5366E"/>
    <w:rsid w:val="771F3646"/>
    <w:rsid w:val="775FFDC7"/>
    <w:rsid w:val="777FACC5"/>
    <w:rsid w:val="77AF1C45"/>
    <w:rsid w:val="77DF8B2A"/>
    <w:rsid w:val="77F9538C"/>
    <w:rsid w:val="77FB3D8F"/>
    <w:rsid w:val="78FFEC34"/>
    <w:rsid w:val="79DDF1A9"/>
    <w:rsid w:val="79F7080B"/>
    <w:rsid w:val="7B3FCECC"/>
    <w:rsid w:val="7BB58852"/>
    <w:rsid w:val="7BBF9583"/>
    <w:rsid w:val="7BDAA6B8"/>
    <w:rsid w:val="7BEBADD9"/>
    <w:rsid w:val="7CDF73D0"/>
    <w:rsid w:val="7CFE190E"/>
    <w:rsid w:val="7CFEABF1"/>
    <w:rsid w:val="7D17FCEB"/>
    <w:rsid w:val="7D72FD33"/>
    <w:rsid w:val="7D7B7D00"/>
    <w:rsid w:val="7DBB14B6"/>
    <w:rsid w:val="7DFF4E76"/>
    <w:rsid w:val="7DFFB409"/>
    <w:rsid w:val="7E7C8B30"/>
    <w:rsid w:val="7EE58701"/>
    <w:rsid w:val="7EE73E06"/>
    <w:rsid w:val="7EF79AEB"/>
    <w:rsid w:val="7EFDA608"/>
    <w:rsid w:val="7F3BF3E8"/>
    <w:rsid w:val="7F4FA285"/>
    <w:rsid w:val="7F6E2AC1"/>
    <w:rsid w:val="7F7BADFE"/>
    <w:rsid w:val="7F9B49D5"/>
    <w:rsid w:val="7FB7BA4C"/>
    <w:rsid w:val="7FBD8A7B"/>
    <w:rsid w:val="7FDDFD1B"/>
    <w:rsid w:val="7FDF4FC0"/>
    <w:rsid w:val="7FE33A2D"/>
    <w:rsid w:val="7FEF2FFB"/>
    <w:rsid w:val="7FEFE292"/>
    <w:rsid w:val="7FF3A0C4"/>
    <w:rsid w:val="7FF73B85"/>
    <w:rsid w:val="7FFCF391"/>
    <w:rsid w:val="7FFFAD10"/>
    <w:rsid w:val="7FFFAE92"/>
    <w:rsid w:val="7FFFB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713372F1-DF8F-4F51-A92A-2F0BBEFE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A3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D26A3D"/>
  </w:style>
  <w:style w:type="paragraph" w:styleId="a4">
    <w:name w:val="Balloon Text"/>
    <w:basedOn w:val="a"/>
    <w:link w:val="Char"/>
    <w:uiPriority w:val="99"/>
    <w:unhideWhenUsed/>
    <w:qFormat/>
    <w:rsid w:val="00D26A3D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D26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D26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26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6"/>
    <w:qFormat/>
    <w:rsid w:val="00D26A3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qFormat/>
    <w:rsid w:val="00D26A3D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样式1"/>
    <w:basedOn w:val="a"/>
    <w:qFormat/>
    <w:rsid w:val="00D26A3D"/>
    <w:rPr>
      <w:rFonts w:ascii="仿宋_GB2312" w:eastAsia="仿宋_GB2312"/>
      <w:sz w:val="2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D26A3D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D26A3D"/>
    <w:pPr>
      <w:ind w:firstLineChars="200" w:firstLine="420"/>
    </w:pPr>
  </w:style>
  <w:style w:type="paragraph" w:customStyle="1" w:styleId="10">
    <w:name w:val="彩色列表1"/>
    <w:basedOn w:val="a"/>
    <w:qFormat/>
    <w:rsid w:val="00D26A3D"/>
    <w:pPr>
      <w:ind w:firstLineChars="200" w:firstLine="420"/>
    </w:pPr>
    <w:rPr>
      <w:rFonts w:ascii="Calibri" w:hAnsi="Calibri"/>
    </w:rPr>
  </w:style>
  <w:style w:type="paragraph" w:customStyle="1" w:styleId="Style10">
    <w:name w:val="_Style 10"/>
    <w:basedOn w:val="a"/>
    <w:next w:val="a8"/>
    <w:uiPriority w:val="34"/>
    <w:qFormat/>
    <w:rsid w:val="00D26A3D"/>
    <w:pPr>
      <w:ind w:firstLineChars="200" w:firstLine="420"/>
    </w:pPr>
    <w:rPr>
      <w:rFonts w:ascii="Calibri" w:hAnsi="Calibri"/>
    </w:rPr>
  </w:style>
  <w:style w:type="paragraph" w:customStyle="1" w:styleId="11">
    <w:name w:val="无间隔1"/>
    <w:qFormat/>
    <w:rsid w:val="00D26A3D"/>
    <w:pPr>
      <w:widowControl w:val="0"/>
      <w:jc w:val="both"/>
    </w:pPr>
    <w:rPr>
      <w:rFonts w:eastAsiaTheme="minorEastAsia"/>
      <w:kern w:val="2"/>
      <w:sz w:val="21"/>
      <w:szCs w:val="22"/>
    </w:rPr>
  </w:style>
  <w:style w:type="paragraph" w:customStyle="1" w:styleId="12">
    <w:name w:val="列出段落1"/>
    <w:basedOn w:val="a"/>
    <w:uiPriority w:val="34"/>
    <w:qFormat/>
    <w:rsid w:val="00D26A3D"/>
    <w:pPr>
      <w:ind w:firstLineChars="200" w:firstLine="420"/>
    </w:pPr>
  </w:style>
  <w:style w:type="table" w:customStyle="1" w:styleId="TableNormal">
    <w:name w:val="Table Normal"/>
    <w:uiPriority w:val="2"/>
    <w:unhideWhenUsed/>
    <w:qFormat/>
    <w:rsid w:val="00D26A3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6DC4A6-B3E4-4CDF-A0CB-313FAB83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163</Pages>
  <Words>9843</Words>
  <Characters>56107</Characters>
  <Application>Microsoft Office Word</Application>
  <DocSecurity>0</DocSecurity>
  <Lines>467</Lines>
  <Paragraphs>131</Paragraphs>
  <ScaleCrop>false</ScaleCrop>
  <Company/>
  <LinksUpToDate>false</LinksUpToDate>
  <CharactersWithSpaces>65819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788796544RFGHBHNNNNN</cp:lastModifiedBy>
  <cp:revision>15</cp:revision>
  <cp:lastPrinted>2019-12-18T02:18:00Z</cp:lastPrinted>
  <dcterms:created xsi:type="dcterms:W3CDTF">2019-12-18T02:54:00Z</dcterms:created>
  <dcterms:modified xsi:type="dcterms:W3CDTF">2019-12-20T07:26:00Z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</Properties>
</file>