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E4E08">
      <w:pPr>
        <w:widowControl/>
        <w:jc w:val="left"/>
        <w:rPr>
          <w:rFonts w:hint="eastAsia" w:ascii="仿宋" w:hAnsi="仿宋" w:eastAsia="仿宋"/>
          <w:sz w:val="28"/>
          <w:szCs w:val="28"/>
        </w:rPr>
      </w:pPr>
      <w:r>
        <w:rPr>
          <w:rFonts w:hint="eastAsia" w:ascii="仿宋" w:hAnsi="仿宋" w:eastAsia="仿宋"/>
          <w:sz w:val="28"/>
          <w:szCs w:val="28"/>
          <w:lang w:val="en-US" w:eastAsia="zh-CN"/>
        </w:rPr>
        <w:t>附件1：</w:t>
      </w:r>
    </w:p>
    <w:p w14:paraId="2FDFBD0D">
      <w:pPr>
        <w:widowControl/>
        <w:jc w:val="right"/>
        <w:rPr>
          <w:rFonts w:hint="default" w:ascii="方正小标宋简体" w:hAnsi="宋体" w:eastAsia="仿宋"/>
          <w:sz w:val="24"/>
          <w:szCs w:val="24"/>
          <w:lang w:val="en-US" w:eastAsia="zh-CN"/>
        </w:rPr>
      </w:pPr>
      <w:r>
        <w:rPr>
          <w:rFonts w:hint="eastAsia" w:ascii="仿宋" w:hAnsi="仿宋" w:eastAsia="仿宋"/>
          <w:sz w:val="28"/>
          <w:szCs w:val="28"/>
        </w:rPr>
        <w:t xml:space="preserve">询价函编号： </w:t>
      </w:r>
      <w:r>
        <w:rPr>
          <w:rFonts w:hint="eastAsia" w:ascii="仿宋" w:hAnsi="仿宋" w:eastAsia="仿宋"/>
          <w:sz w:val="28"/>
          <w:szCs w:val="28"/>
          <w:lang w:val="en-US" w:eastAsia="zh-CN"/>
        </w:rPr>
        <w:t>G</w:t>
      </w:r>
      <w:r>
        <w:rPr>
          <w:rFonts w:hint="eastAsia" w:ascii="仿宋" w:hAnsi="仿宋" w:eastAsia="仿宋"/>
          <w:sz w:val="28"/>
          <w:szCs w:val="28"/>
        </w:rPr>
        <w:t>202</w:t>
      </w:r>
      <w:r>
        <w:rPr>
          <w:rFonts w:hint="eastAsia" w:ascii="仿宋" w:hAnsi="仿宋" w:eastAsia="仿宋"/>
          <w:sz w:val="28"/>
          <w:szCs w:val="28"/>
          <w:lang w:val="en-US" w:eastAsia="zh-CN"/>
        </w:rPr>
        <w:t>506092</w:t>
      </w:r>
    </w:p>
    <w:p w14:paraId="4AC4E4DC">
      <w:pPr>
        <w:widowControl/>
        <w:jc w:val="center"/>
        <w:rPr>
          <w:rFonts w:ascii="方正小标宋简体" w:hAnsi="宋体" w:eastAsia="方正小标宋简体"/>
          <w:sz w:val="44"/>
          <w:szCs w:val="44"/>
        </w:rPr>
      </w:pPr>
      <w:r>
        <w:rPr>
          <w:rFonts w:hint="eastAsia" w:ascii="方正小标宋简体" w:hAnsi="宋体" w:eastAsia="方正小标宋简体"/>
          <w:sz w:val="44"/>
          <w:szCs w:val="44"/>
        </w:rPr>
        <w:t>报 价 单</w:t>
      </w:r>
      <w:bookmarkStart w:id="0" w:name="_GoBack"/>
      <w:bookmarkEnd w:id="0"/>
    </w:p>
    <w:p w14:paraId="2BA76F54">
      <w:pPr>
        <w:widowControl/>
        <w:jc w:val="center"/>
        <w:rPr>
          <w:rFonts w:ascii="方正小标宋简体" w:hAnsi="宋体" w:eastAsia="方正小标宋简体"/>
          <w:sz w:val="44"/>
          <w:szCs w:val="44"/>
        </w:rPr>
      </w:pPr>
    </w:p>
    <w:p w14:paraId="0D600437">
      <w:pPr>
        <w:spacing w:line="360" w:lineRule="auto"/>
        <w:jc w:val="left"/>
        <w:rPr>
          <w:rFonts w:ascii="仿宋" w:hAnsi="仿宋" w:eastAsia="仿宋"/>
          <w:sz w:val="28"/>
          <w:szCs w:val="28"/>
        </w:rPr>
      </w:pPr>
      <w:r>
        <w:rPr>
          <w:rFonts w:hint="eastAsia" w:ascii="仿宋" w:hAnsi="仿宋" w:eastAsia="仿宋"/>
          <w:sz w:val="28"/>
          <w:szCs w:val="28"/>
        </w:rPr>
        <w:t>报价单位（章）：</w:t>
      </w:r>
      <w:r>
        <w:rPr>
          <w:rFonts w:hint="eastAsia" w:ascii="仿宋" w:hAnsi="仿宋" w:eastAsia="仿宋"/>
          <w:sz w:val="28"/>
          <w:szCs w:val="28"/>
          <w:u w:val="single"/>
        </w:rPr>
        <w:t xml:space="preserve">                                          </w:t>
      </w:r>
    </w:p>
    <w:p w14:paraId="6D643F4D">
      <w:pPr>
        <w:spacing w:line="360" w:lineRule="auto"/>
        <w:jc w:val="left"/>
        <w:rPr>
          <w:rFonts w:ascii="仿宋" w:hAnsi="仿宋" w:eastAsia="仿宋"/>
          <w:sz w:val="28"/>
          <w:szCs w:val="28"/>
          <w:u w:val="single"/>
        </w:rPr>
      </w:pPr>
      <w:r>
        <w:rPr>
          <w:rFonts w:hint="eastAsia" w:ascii="仿宋" w:hAnsi="仿宋" w:eastAsia="仿宋"/>
          <w:sz w:val="28"/>
          <w:szCs w:val="28"/>
        </w:rPr>
        <w:t>联系人：</w:t>
      </w:r>
      <w:r>
        <w:rPr>
          <w:rFonts w:hint="eastAsia" w:ascii="仿宋" w:hAnsi="仿宋" w:eastAsia="仿宋"/>
          <w:sz w:val="28"/>
          <w:szCs w:val="28"/>
          <w:u w:val="single"/>
        </w:rPr>
        <w:t xml:space="preserve">                   </w:t>
      </w:r>
      <w:r>
        <w:rPr>
          <w:rFonts w:hint="eastAsia" w:ascii="仿宋" w:hAnsi="仿宋" w:eastAsia="仿宋"/>
          <w:sz w:val="28"/>
          <w:szCs w:val="28"/>
        </w:rPr>
        <w:t xml:space="preserve"> 联系电话：</w:t>
      </w:r>
      <w:r>
        <w:rPr>
          <w:rFonts w:hint="eastAsia" w:ascii="仿宋" w:hAnsi="仿宋" w:eastAsia="仿宋"/>
          <w:sz w:val="28"/>
          <w:szCs w:val="28"/>
          <w:u w:val="single"/>
        </w:rPr>
        <w:t xml:space="preserve">                   </w:t>
      </w:r>
    </w:p>
    <w:p w14:paraId="25D1EEEF">
      <w:pPr>
        <w:spacing w:line="360" w:lineRule="auto"/>
        <w:jc w:val="left"/>
        <w:rPr>
          <w:rFonts w:ascii="仿宋" w:hAnsi="仿宋" w:eastAsia="仿宋"/>
          <w:sz w:val="28"/>
          <w:szCs w:val="28"/>
        </w:rPr>
      </w:pPr>
      <w:r>
        <w:rPr>
          <w:rFonts w:hint="eastAsia" w:ascii="仿宋" w:hAnsi="仿宋" w:eastAsia="仿宋"/>
          <w:sz w:val="28"/>
          <w:szCs w:val="28"/>
        </w:rPr>
        <w:t>报价有效日期至：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277"/>
        <w:gridCol w:w="817"/>
        <w:gridCol w:w="2611"/>
      </w:tblGrid>
      <w:tr w14:paraId="69BB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44B69FE">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序号</w:t>
            </w:r>
          </w:p>
        </w:tc>
        <w:tc>
          <w:tcPr>
            <w:tcW w:w="4277" w:type="dxa"/>
          </w:tcPr>
          <w:p w14:paraId="7B1E8C89">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报价项目说明</w:t>
            </w:r>
          </w:p>
        </w:tc>
        <w:tc>
          <w:tcPr>
            <w:tcW w:w="817" w:type="dxa"/>
          </w:tcPr>
          <w:p w14:paraId="64EE08B5">
            <w:pPr>
              <w:spacing w:line="360" w:lineRule="auto"/>
              <w:jc w:val="right"/>
              <w:rPr>
                <w:rFonts w:ascii="仿宋" w:hAnsi="仿宋" w:eastAsia="仿宋" w:cs="Times New Roman"/>
                <w:kern w:val="0"/>
                <w:sz w:val="28"/>
                <w:szCs w:val="28"/>
              </w:rPr>
            </w:pPr>
            <w:r>
              <w:rPr>
                <w:rFonts w:hint="eastAsia" w:ascii="仿宋" w:hAnsi="仿宋" w:eastAsia="仿宋" w:cs="Times New Roman"/>
                <w:kern w:val="0"/>
                <w:sz w:val="28"/>
                <w:szCs w:val="28"/>
              </w:rPr>
              <w:t>权重</w:t>
            </w:r>
          </w:p>
        </w:tc>
        <w:tc>
          <w:tcPr>
            <w:tcW w:w="2611" w:type="dxa"/>
          </w:tcPr>
          <w:p w14:paraId="3F620A72">
            <w:pPr>
              <w:spacing w:line="360" w:lineRule="auto"/>
              <w:jc w:val="right"/>
              <w:rPr>
                <w:rFonts w:ascii="仿宋" w:hAnsi="仿宋" w:eastAsia="仿宋" w:cs="Times New Roman"/>
                <w:kern w:val="0"/>
                <w:sz w:val="28"/>
                <w:szCs w:val="28"/>
              </w:rPr>
            </w:pPr>
            <w:r>
              <w:rPr>
                <w:rFonts w:hint="eastAsia" w:ascii="仿宋" w:hAnsi="仿宋" w:eastAsia="仿宋" w:cs="Times New Roman"/>
                <w:kern w:val="0"/>
                <w:sz w:val="28"/>
                <w:szCs w:val="28"/>
              </w:rPr>
              <w:t>单</w:t>
            </w:r>
            <w:r>
              <w:rPr>
                <w:rFonts w:ascii="仿宋" w:hAnsi="仿宋" w:eastAsia="仿宋" w:cs="Times New Roman"/>
                <w:kern w:val="0"/>
                <w:sz w:val="28"/>
                <w:szCs w:val="28"/>
              </w:rPr>
              <w:t>价</w:t>
            </w:r>
            <w:r>
              <w:rPr>
                <w:rFonts w:hint="eastAsia" w:ascii="仿宋" w:hAnsi="仿宋" w:eastAsia="仿宋" w:cs="Times New Roman"/>
                <w:kern w:val="0"/>
                <w:sz w:val="28"/>
                <w:szCs w:val="28"/>
              </w:rPr>
              <w:t>（元/</w:t>
            </w:r>
            <w:r>
              <w:rPr>
                <w:rFonts w:hint="eastAsia" w:ascii="仿宋" w:hAnsi="仿宋" w:eastAsia="仿宋" w:cs="Times New Roman"/>
                <w:kern w:val="0"/>
                <w:sz w:val="28"/>
                <w:szCs w:val="28"/>
                <w:lang w:eastAsia="zh-CN"/>
              </w:rPr>
              <w:t>平方米</w:t>
            </w:r>
            <w:r>
              <w:rPr>
                <w:rFonts w:hint="eastAsia" w:ascii="仿宋" w:hAnsi="仿宋" w:eastAsia="仿宋" w:cs="Times New Roman"/>
                <w:kern w:val="0"/>
                <w:sz w:val="28"/>
                <w:szCs w:val="28"/>
              </w:rPr>
              <w:t>）</w:t>
            </w:r>
          </w:p>
        </w:tc>
      </w:tr>
      <w:tr w14:paraId="03C2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17" w:type="dxa"/>
            <w:vAlign w:val="center"/>
          </w:tcPr>
          <w:p w14:paraId="69CA4E95">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1</w:t>
            </w:r>
          </w:p>
        </w:tc>
        <w:tc>
          <w:tcPr>
            <w:tcW w:w="4277" w:type="dxa"/>
            <w:vAlign w:val="center"/>
          </w:tcPr>
          <w:p w14:paraId="7DD49679">
            <w:pPr>
              <w:jc w:val="center"/>
              <w:rPr>
                <w:rFonts w:hint="default" w:ascii="仿宋" w:hAnsi="仿宋" w:eastAsia="仿宋" w:cs="仿宋"/>
                <w:kern w:val="0"/>
                <w:sz w:val="28"/>
                <w:szCs w:val="28"/>
                <w:lang w:val="en-US" w:eastAsia="zh-CN"/>
              </w:rPr>
            </w:pPr>
            <w:r>
              <w:rPr>
                <w:rFonts w:hint="eastAsia" w:ascii="仿宋" w:hAnsi="仿宋" w:eastAsia="仿宋" w:cs="Times New Roman"/>
                <w:sz w:val="28"/>
                <w:szCs w:val="28"/>
                <w:lang w:eastAsia="zh-CN"/>
              </w:rPr>
              <w:t>道路标线（</w:t>
            </w:r>
            <w:r>
              <w:rPr>
                <w:rFonts w:hint="eastAsia" w:ascii="仿宋" w:hAnsi="仿宋" w:eastAsia="仿宋" w:cs="Times New Roman"/>
                <w:sz w:val="28"/>
                <w:szCs w:val="28"/>
                <w:lang w:val="en-US" w:eastAsia="zh-CN"/>
              </w:rPr>
              <w:t>普通）</w:t>
            </w:r>
          </w:p>
        </w:tc>
        <w:tc>
          <w:tcPr>
            <w:tcW w:w="817" w:type="dxa"/>
            <w:vAlign w:val="center"/>
          </w:tcPr>
          <w:p w14:paraId="2E7EA936">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0.6</w:t>
            </w:r>
          </w:p>
        </w:tc>
        <w:tc>
          <w:tcPr>
            <w:tcW w:w="2611" w:type="dxa"/>
            <w:vAlign w:val="top"/>
          </w:tcPr>
          <w:p w14:paraId="7C5EAA1C">
            <w:pPr>
              <w:spacing w:line="360" w:lineRule="auto"/>
              <w:jc w:val="right"/>
              <w:rPr>
                <w:rFonts w:ascii="仿宋" w:hAnsi="仿宋" w:eastAsia="仿宋" w:cs="Times New Roman"/>
                <w:kern w:val="0"/>
                <w:sz w:val="28"/>
                <w:szCs w:val="28"/>
              </w:rPr>
            </w:pPr>
          </w:p>
          <w:p w14:paraId="3255FC7B">
            <w:pPr>
              <w:spacing w:line="360" w:lineRule="auto"/>
              <w:jc w:val="right"/>
              <w:rPr>
                <w:rFonts w:ascii="仿宋" w:hAnsi="仿宋" w:eastAsia="仿宋" w:cs="Times New Roman"/>
                <w:kern w:val="0"/>
                <w:sz w:val="28"/>
                <w:szCs w:val="28"/>
              </w:rPr>
            </w:pPr>
          </w:p>
        </w:tc>
      </w:tr>
      <w:tr w14:paraId="2320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17" w:type="dxa"/>
            <w:vAlign w:val="center"/>
          </w:tcPr>
          <w:p w14:paraId="330F0826">
            <w:pPr>
              <w:spacing w:line="360" w:lineRule="auto"/>
              <w:jc w:val="center"/>
              <w:rPr>
                <w:rFonts w:hint="eastAsia"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2</w:t>
            </w:r>
          </w:p>
        </w:tc>
        <w:tc>
          <w:tcPr>
            <w:tcW w:w="4277" w:type="dxa"/>
            <w:vAlign w:val="center"/>
          </w:tcPr>
          <w:p w14:paraId="43F5D692">
            <w:pPr>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eastAsia="zh-CN"/>
              </w:rPr>
              <w:t>道路标线（</w:t>
            </w:r>
            <w:r>
              <w:rPr>
                <w:rFonts w:hint="eastAsia" w:ascii="仿宋" w:hAnsi="仿宋" w:eastAsia="仿宋" w:cs="Times New Roman"/>
                <w:sz w:val="28"/>
                <w:szCs w:val="28"/>
                <w:lang w:val="en-US" w:eastAsia="zh-CN"/>
              </w:rPr>
              <w:t>振动）</w:t>
            </w:r>
          </w:p>
        </w:tc>
        <w:tc>
          <w:tcPr>
            <w:tcW w:w="817" w:type="dxa"/>
            <w:vAlign w:val="center"/>
          </w:tcPr>
          <w:p w14:paraId="149EB889">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0.3</w:t>
            </w:r>
          </w:p>
        </w:tc>
        <w:tc>
          <w:tcPr>
            <w:tcW w:w="2611" w:type="dxa"/>
            <w:vAlign w:val="top"/>
          </w:tcPr>
          <w:p w14:paraId="4F0C7F51">
            <w:pPr>
              <w:spacing w:line="360" w:lineRule="auto"/>
              <w:jc w:val="right"/>
              <w:rPr>
                <w:rFonts w:ascii="仿宋" w:hAnsi="仿宋" w:eastAsia="仿宋" w:cs="Times New Roman"/>
                <w:kern w:val="0"/>
                <w:sz w:val="28"/>
                <w:szCs w:val="28"/>
              </w:rPr>
            </w:pPr>
          </w:p>
        </w:tc>
      </w:tr>
      <w:tr w14:paraId="4AFB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17" w:type="dxa"/>
            <w:vAlign w:val="center"/>
          </w:tcPr>
          <w:p w14:paraId="392656D4">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3</w:t>
            </w:r>
          </w:p>
        </w:tc>
        <w:tc>
          <w:tcPr>
            <w:tcW w:w="4277" w:type="dxa"/>
            <w:vAlign w:val="center"/>
          </w:tcPr>
          <w:p w14:paraId="1F0F2BA1">
            <w:pPr>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刨线</w:t>
            </w:r>
          </w:p>
        </w:tc>
        <w:tc>
          <w:tcPr>
            <w:tcW w:w="817" w:type="dxa"/>
            <w:vAlign w:val="center"/>
          </w:tcPr>
          <w:p w14:paraId="2F2D5B7A">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0.1</w:t>
            </w:r>
          </w:p>
        </w:tc>
        <w:tc>
          <w:tcPr>
            <w:tcW w:w="2611" w:type="dxa"/>
            <w:vAlign w:val="top"/>
          </w:tcPr>
          <w:p w14:paraId="404F8B5E">
            <w:pPr>
              <w:spacing w:line="360" w:lineRule="auto"/>
              <w:jc w:val="right"/>
              <w:rPr>
                <w:rFonts w:ascii="仿宋" w:hAnsi="仿宋" w:eastAsia="仿宋" w:cs="Times New Roman"/>
                <w:kern w:val="0"/>
                <w:sz w:val="28"/>
                <w:szCs w:val="28"/>
              </w:rPr>
            </w:pPr>
          </w:p>
        </w:tc>
      </w:tr>
      <w:tr w14:paraId="6529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8522" w:type="dxa"/>
            <w:gridSpan w:val="4"/>
          </w:tcPr>
          <w:p w14:paraId="3B748FBF">
            <w:pPr>
              <w:jc w:val="left"/>
              <w:rPr>
                <w:rFonts w:hint="eastAsia" w:ascii="仿宋" w:hAnsi="仿宋" w:eastAsia="仿宋"/>
                <w:sz w:val="28"/>
                <w:szCs w:val="28"/>
                <w:lang w:val="en-US" w:eastAsia="zh-CN"/>
              </w:rPr>
            </w:pPr>
            <w:r>
              <w:rPr>
                <w:rFonts w:hint="eastAsia" w:ascii="仿宋" w:hAnsi="仿宋" w:eastAsia="仿宋" w:cs="Times New Roman"/>
                <w:kern w:val="0"/>
                <w:sz w:val="28"/>
                <w:szCs w:val="28"/>
              </w:rPr>
              <w:t>备注：本次报价为含税单价</w:t>
            </w:r>
            <w:r>
              <w:rPr>
                <w:rFonts w:hint="eastAsia" w:ascii="仿宋" w:hAnsi="仿宋" w:eastAsia="仿宋" w:cs="Times New Roman"/>
                <w:kern w:val="0"/>
                <w:sz w:val="28"/>
                <w:szCs w:val="28"/>
                <w:lang w:eastAsia="zh-CN"/>
              </w:rPr>
              <w:t>，工程包工包料，</w:t>
            </w:r>
            <w:r>
              <w:rPr>
                <w:rFonts w:hint="eastAsia" w:ascii="仿宋" w:hAnsi="仿宋" w:eastAsia="仿宋"/>
                <w:sz w:val="28"/>
                <w:szCs w:val="28"/>
                <w:lang w:eastAsia="zh-CN"/>
              </w:rPr>
              <w:t>工程施工</w:t>
            </w:r>
            <w:r>
              <w:rPr>
                <w:rFonts w:hint="eastAsia" w:ascii="仿宋" w:hAnsi="仿宋" w:eastAsia="仿宋"/>
                <w:sz w:val="28"/>
                <w:szCs w:val="28"/>
              </w:rPr>
              <w:t>地点</w:t>
            </w:r>
            <w:r>
              <w:rPr>
                <w:rFonts w:hint="eastAsia" w:ascii="仿宋" w:hAnsi="仿宋" w:eastAsia="仿宋"/>
                <w:sz w:val="28"/>
                <w:szCs w:val="28"/>
                <w:lang w:eastAsia="zh-CN"/>
              </w:rPr>
              <w:t>：鹤山境内国省道路面，预计采购数量</w:t>
            </w:r>
            <w:r>
              <w:rPr>
                <w:rFonts w:hint="eastAsia" w:ascii="仿宋" w:hAnsi="仿宋" w:eastAsia="仿宋"/>
                <w:sz w:val="28"/>
                <w:szCs w:val="28"/>
                <w:lang w:val="en-US" w:eastAsia="zh-CN"/>
              </w:rPr>
              <w:t>4000平方米，按实际工程数量结算。工程施工质量必须符合相关规范标准要求，厚度及逆反射系数等经验收检测不符合设计或规范要求者需自行返工至合格，否则不予结算。现场施工至少有4人，确保有专人负责安全管理。</w:t>
            </w:r>
          </w:p>
          <w:p w14:paraId="6AC1F2A9">
            <w:pPr>
              <w:spacing w:line="360" w:lineRule="auto"/>
              <w:jc w:val="left"/>
              <w:rPr>
                <w:rFonts w:ascii="仿宋" w:hAnsi="仿宋" w:eastAsia="仿宋" w:cs="Times New Roman"/>
                <w:kern w:val="0"/>
                <w:sz w:val="28"/>
                <w:szCs w:val="28"/>
              </w:rPr>
            </w:pPr>
          </w:p>
        </w:tc>
      </w:tr>
    </w:tbl>
    <w:p w14:paraId="6CDCE5C6">
      <w:pPr>
        <w:wordWrap w:val="0"/>
        <w:spacing w:line="360" w:lineRule="auto"/>
        <w:jc w:val="right"/>
        <w:rPr>
          <w:rFonts w:ascii="仿宋" w:hAnsi="仿宋" w:eastAsia="仿宋"/>
          <w:sz w:val="28"/>
          <w:szCs w:val="28"/>
        </w:rPr>
      </w:pPr>
      <w:r>
        <w:rPr>
          <w:rFonts w:hint="eastAsia" w:ascii="仿宋" w:hAnsi="仿宋" w:eastAsia="仿宋"/>
          <w:sz w:val="28"/>
          <w:szCs w:val="28"/>
        </w:rPr>
        <w:t>报价日期：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MjUyY2NlNzhkOTA2NjdhMDZhMmIwZDhkNzJhNGMifQ=="/>
  </w:docVars>
  <w:rsids>
    <w:rsidRoot w:val="003A4780"/>
    <w:rsid w:val="003A4780"/>
    <w:rsid w:val="0043056F"/>
    <w:rsid w:val="004E6711"/>
    <w:rsid w:val="00A67284"/>
    <w:rsid w:val="00B01175"/>
    <w:rsid w:val="00C353BF"/>
    <w:rsid w:val="00C96DB9"/>
    <w:rsid w:val="00F23DD8"/>
    <w:rsid w:val="00FD489E"/>
    <w:rsid w:val="07B16DD7"/>
    <w:rsid w:val="08513390"/>
    <w:rsid w:val="09057915"/>
    <w:rsid w:val="0A5B6658"/>
    <w:rsid w:val="0A99714F"/>
    <w:rsid w:val="0B77131D"/>
    <w:rsid w:val="107A449C"/>
    <w:rsid w:val="15F0514C"/>
    <w:rsid w:val="17FA6FEA"/>
    <w:rsid w:val="266F72DB"/>
    <w:rsid w:val="27AC4FE4"/>
    <w:rsid w:val="32901A9D"/>
    <w:rsid w:val="351A0346"/>
    <w:rsid w:val="35615AEF"/>
    <w:rsid w:val="35A6488E"/>
    <w:rsid w:val="38433837"/>
    <w:rsid w:val="3A71775B"/>
    <w:rsid w:val="3B6F34A1"/>
    <w:rsid w:val="42E078CB"/>
    <w:rsid w:val="4516725A"/>
    <w:rsid w:val="4D0C40CE"/>
    <w:rsid w:val="56AB4376"/>
    <w:rsid w:val="58482A1F"/>
    <w:rsid w:val="59B2063F"/>
    <w:rsid w:val="59FE6D52"/>
    <w:rsid w:val="5B495134"/>
    <w:rsid w:val="65604CEA"/>
    <w:rsid w:val="672F46DC"/>
    <w:rsid w:val="68A1569B"/>
    <w:rsid w:val="69602F2B"/>
    <w:rsid w:val="6B0B4566"/>
    <w:rsid w:val="6D6E7C46"/>
    <w:rsid w:val="7145582E"/>
    <w:rsid w:val="762951D5"/>
    <w:rsid w:val="7AC51B7A"/>
    <w:rsid w:val="7C8928B4"/>
    <w:rsid w:val="7C9B3461"/>
    <w:rsid w:val="7FBC155F"/>
    <w:rsid w:val="7FCD0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autoRedefine/>
    <w:qFormat/>
    <w:uiPriority w:val="0"/>
    <w:rPr>
      <w:kern w:val="2"/>
      <w:sz w:val="18"/>
      <w:szCs w:val="18"/>
    </w:rPr>
  </w:style>
  <w:style w:type="character" w:customStyle="1" w:styleId="9">
    <w:name w:val="页脚 字符"/>
    <w:basedOn w:val="7"/>
    <w:link w:val="2"/>
    <w:qFormat/>
    <w:uiPriority w:val="0"/>
    <w:rPr>
      <w:kern w:val="2"/>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jhstudio</Company>
  <Pages>1</Pages>
  <Words>233</Words>
  <Characters>251</Characters>
  <Lines>6</Lines>
  <Paragraphs>1</Paragraphs>
  <TotalTime>1</TotalTime>
  <ScaleCrop>false</ScaleCrop>
  <LinksUpToDate>false</LinksUpToDate>
  <CharactersWithSpaces>356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2020-10-27T06:22:00Z</dcterms:created>
  <dc:creator>iwinyeah</dc:creator>
  <cp:lastModifiedBy>Twixters</cp:lastModifiedBy>
  <cp:lastPrinted>2022-08-02T06:33:00Z</cp:lastPrinted>
  <dcterms:modified xsi:type="dcterms:W3CDTF">2025-06-09T01:20:56Z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E8FA2C442F9041D088B8DAF7ED1547E0_13</vt:lpwstr>
  </property>
  <property fmtid="{D5CDD505-2E9C-101B-9397-08002B2CF9AE}" pid="4" name="KSOTemplateDocerSaveRecord">
    <vt:lpwstr>eyJoZGlkIjoiYzcyMjUyY2NlNzhkOTA2NjdhMDZhMmIwZDhkNzJhNGMiLCJ1c2VySWQiOiIyNTc5MjkyMTUifQ==</vt:lpwstr>
  </property>
</Properties>
</file>