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2025年江门市质量基础设施“一站式”服务项目合同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w:t>
      </w:r>
      <w:r>
        <w:rPr>
          <w:rFonts w:hint="eastAsia" w:ascii="仿宋" w:hAnsi="仿宋" w:eastAsia="仿宋" w:cs="仿宋"/>
          <w:color w:val="000000"/>
          <w:sz w:val="28"/>
          <w:szCs w:val="28"/>
          <w:u w:val="single"/>
          <w:lang w:eastAsia="zh-CN"/>
        </w:rPr>
        <w:t>蓬江区</w:t>
      </w:r>
      <w:r>
        <w:rPr>
          <w:rFonts w:hint="eastAsia" w:ascii="仿宋" w:hAnsi="仿宋" w:eastAsia="仿宋" w:cs="仿宋"/>
          <w:color w:val="000000"/>
          <w:sz w:val="28"/>
          <w:szCs w:val="28"/>
          <w:u w:val="single"/>
        </w:rPr>
        <w:t>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联系人：杨俊</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0750-3168353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甲、乙双方根据“2025年江</w:t>
      </w:r>
      <w:bookmarkStart w:id="0" w:name="_GoBack"/>
      <w:bookmarkEnd w:id="0"/>
      <w:r>
        <w:rPr>
          <w:rFonts w:hint="eastAsia" w:ascii="仿宋" w:hAnsi="仿宋" w:eastAsia="仿宋" w:cs="仿宋"/>
          <w:sz w:val="28"/>
          <w:szCs w:val="28"/>
        </w:rPr>
        <w:t>门市质量基础设施</w:t>
      </w:r>
      <w:r>
        <w:rPr>
          <w:rFonts w:hint="eastAsia" w:ascii="仿宋" w:hAnsi="仿宋" w:eastAsia="仿宋" w:cs="仿宋"/>
          <w:sz w:val="28"/>
          <w:szCs w:val="28"/>
          <w:lang w:eastAsia="zh-CN"/>
        </w:rPr>
        <w:t>‘</w:t>
      </w:r>
      <w:r>
        <w:rPr>
          <w:rFonts w:hint="eastAsia" w:ascii="仿宋" w:hAnsi="仿宋" w:eastAsia="仿宋" w:cs="仿宋"/>
          <w:sz w:val="28"/>
          <w:szCs w:val="28"/>
        </w:rPr>
        <w:t>一站式</w:t>
      </w:r>
      <w:r>
        <w:rPr>
          <w:rFonts w:hint="eastAsia" w:ascii="仿宋" w:hAnsi="仿宋" w:eastAsia="仿宋" w:cs="仿宋"/>
          <w:sz w:val="28"/>
          <w:szCs w:val="28"/>
          <w:lang w:eastAsia="zh-CN"/>
        </w:rPr>
        <w:t>’</w:t>
      </w:r>
      <w:r>
        <w:rPr>
          <w:rFonts w:hint="eastAsia" w:ascii="仿宋" w:hAnsi="仿宋" w:eastAsia="仿宋" w:cs="仿宋"/>
          <w:sz w:val="28"/>
          <w:szCs w:val="28"/>
        </w:rPr>
        <w:t>服务项目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2025019</w:t>
      </w:r>
      <w:r>
        <w:rPr>
          <w:rFonts w:hint="eastAsia" w:ascii="仿宋" w:hAnsi="仿宋" w:eastAsia="仿宋" w:cs="仿宋"/>
          <w:sz w:val="28"/>
          <w:szCs w:val="28"/>
          <w:highlight w:val="none"/>
        </w:rPr>
        <w:t>）（</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w:t>
      </w:r>
      <w:r>
        <w:rPr>
          <w:rFonts w:hint="eastAsia" w:ascii="仿宋" w:hAnsi="仿宋" w:eastAsia="仿宋" w:cs="仿宋"/>
          <w:sz w:val="28"/>
          <w:szCs w:val="28"/>
          <w:lang w:val="en-US" w:eastAsia="zh-CN"/>
        </w:rPr>
        <w:t>2</w:t>
      </w:r>
      <w:r>
        <w:rPr>
          <w:rFonts w:hint="eastAsia" w:ascii="仿宋" w:hAnsi="仿宋" w:eastAsia="仿宋" w:cs="仿宋"/>
          <w:sz w:val="28"/>
          <w:szCs w:val="28"/>
        </w:rPr>
        <w:t>025年江门市质量基础设施“一站式”服务项目提供技术服务，具体服务内容及要求如下：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1.检验检测。面向会议系统、LED灯、电饭锅、汽车充电桩等产品为企业提供免费检测不少于50批次，出具检测结果证书。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2.器具检定/校准。面向电子天平、电热恒温水浴锅、电子秤等器具为企业提供免费检定或校准不少于85批次，出具检定/校准结果证书。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3.视频录制。聘请副高及以上专家开展3场质量主题线上培训，每场约3小时，并录制培训视频，上传至江门市质量基础设施“一站式”服务平台供企业学习。</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w:t>
      </w:r>
      <w:r>
        <w:rPr>
          <w:rFonts w:hint="eastAsia" w:ascii="仿宋" w:hAnsi="仿宋" w:eastAsia="仿宋" w:cs="仿宋"/>
          <w:color w:val="000000"/>
          <w:sz w:val="28"/>
          <w:szCs w:val="28"/>
          <w:u w:val="single"/>
          <w:lang w:eastAsia="zh-CN"/>
        </w:rPr>
        <w:t>签订</w:t>
      </w:r>
      <w:r>
        <w:rPr>
          <w:rFonts w:hint="eastAsia" w:ascii="仿宋" w:hAnsi="仿宋" w:eastAsia="仿宋" w:cs="仿宋"/>
          <w:color w:val="000000"/>
          <w:sz w:val="28"/>
          <w:szCs w:val="28"/>
          <w:u w:val="single"/>
        </w:rPr>
        <w:t>生效之日起</w:t>
      </w:r>
      <w:r>
        <w:rPr>
          <w:rFonts w:hint="eastAsia" w:ascii="仿宋" w:hAnsi="仿宋" w:eastAsia="仿宋" w:cs="仿宋"/>
          <w:color w:val="000000"/>
          <w:sz w:val="28"/>
          <w:szCs w:val="28"/>
          <w:u w:val="single"/>
          <w:lang w:eastAsia="zh-CN"/>
        </w:rPr>
        <w:t>至</w:t>
      </w:r>
      <w:r>
        <w:rPr>
          <w:rFonts w:hint="eastAsia" w:ascii="仿宋" w:hAnsi="仿宋" w:eastAsia="仿宋" w:cs="仿宋"/>
          <w:color w:val="000000"/>
          <w:sz w:val="28"/>
          <w:szCs w:val="28"/>
          <w:u w:val="single"/>
          <w:lang w:val="en-US" w:eastAsia="zh-CN"/>
        </w:rPr>
        <w:t>2025年12月31日</w:t>
      </w:r>
      <w:r>
        <w:rPr>
          <w:rFonts w:hint="eastAsia" w:ascii="仿宋" w:hAnsi="仿宋" w:eastAsia="仿宋" w:cs="仿宋"/>
          <w:color w:val="000000"/>
          <w:sz w:val="28"/>
          <w:szCs w:val="28"/>
          <w:u w:val="single"/>
        </w:rPr>
        <w:t>。</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务总费用（即项目总费用）为</w:t>
      </w:r>
      <w:r>
        <w:rPr>
          <w:rFonts w:hint="eastAsia" w:ascii="仿宋" w:hAnsi="仿宋" w:eastAsia="仿宋" w:cs="仿宋"/>
          <w:bCs/>
          <w:sz w:val="28"/>
          <w:szCs w:val="28"/>
          <w:u w:val="single"/>
        </w:rPr>
        <w:t>人民币</w:t>
      </w:r>
      <w:r>
        <w:rPr>
          <w:rFonts w:hint="eastAsia" w:ascii="仿宋" w:hAnsi="仿宋" w:eastAsia="仿宋" w:cs="仿宋"/>
          <w:bCs/>
          <w:sz w:val="28"/>
          <w:szCs w:val="28"/>
          <w:highlight w:val="yellow"/>
          <w:u w:val="single"/>
        </w:rPr>
        <w:t>捌万叁仟元整（¥</w:t>
      </w:r>
      <w:r>
        <w:rPr>
          <w:rFonts w:hint="eastAsia" w:ascii="仿宋" w:hAnsi="仿宋" w:eastAsia="仿宋" w:cs="仿宋"/>
          <w:bCs/>
          <w:sz w:val="28"/>
          <w:szCs w:val="28"/>
          <w:highlight w:val="yellow"/>
          <w:u w:val="single"/>
          <w:lang w:val="en-US" w:eastAsia="zh-CN"/>
        </w:rPr>
        <w:t>83</w:t>
      </w:r>
      <w:r>
        <w:rPr>
          <w:rFonts w:hint="eastAsia" w:ascii="仿宋" w:hAnsi="仿宋" w:eastAsia="仿宋" w:cs="仿宋"/>
          <w:bCs/>
          <w:sz w:val="28"/>
          <w:szCs w:val="28"/>
          <w:highlight w:val="yellow"/>
          <w:u w:val="single"/>
        </w:rPr>
        <w:t>,000.00元）</w:t>
      </w:r>
      <w:r>
        <w:rPr>
          <w:rFonts w:hint="eastAsia" w:ascii="仿宋" w:hAnsi="仿宋" w:eastAsia="仿宋" w:cs="仿宋"/>
          <w:bCs/>
          <w:color w:val="auto"/>
          <w:sz w:val="28"/>
          <w:szCs w:val="28"/>
          <w:shd w:val="clear" w:color="auto" w:fill="FFFFFF"/>
        </w:rPr>
        <w:t>。项目总费用为含税价，且已包含甲方应付所有费用。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1.第一期：甲、乙双方签订本合同后，甲方收到乙方开具的相对应金额发票之日起60日内，向乙方支付项目总费用的50%，即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lang w:eastAsia="zh-CN"/>
        </w:rPr>
        <w:t>肆</w:t>
      </w:r>
      <w:r>
        <w:rPr>
          <w:rFonts w:hint="eastAsia" w:ascii="仿宋" w:hAnsi="仿宋" w:eastAsia="仿宋" w:cs="仿宋"/>
          <w:sz w:val="28"/>
          <w:szCs w:val="28"/>
          <w:highlight w:val="yellow"/>
          <w:u w:val="single"/>
        </w:rPr>
        <w:t>万</w:t>
      </w:r>
      <w:r>
        <w:rPr>
          <w:rFonts w:hint="eastAsia" w:ascii="仿宋" w:hAnsi="仿宋" w:eastAsia="仿宋" w:cs="仿宋"/>
          <w:sz w:val="28"/>
          <w:szCs w:val="28"/>
          <w:highlight w:val="yellow"/>
          <w:u w:val="single"/>
          <w:lang w:eastAsia="zh-CN"/>
        </w:rPr>
        <w:t>壹</w:t>
      </w:r>
      <w:r>
        <w:rPr>
          <w:rFonts w:hint="eastAsia" w:ascii="仿宋" w:hAnsi="仿宋" w:eastAsia="仿宋" w:cs="仿宋"/>
          <w:sz w:val="28"/>
          <w:szCs w:val="28"/>
          <w:highlight w:val="yellow"/>
          <w:u w:val="single"/>
        </w:rPr>
        <w:t>仟</w:t>
      </w:r>
      <w:r>
        <w:rPr>
          <w:rFonts w:hint="eastAsia" w:ascii="仿宋" w:hAnsi="仿宋" w:eastAsia="仿宋" w:cs="仿宋"/>
          <w:sz w:val="28"/>
          <w:szCs w:val="28"/>
          <w:highlight w:val="yellow"/>
          <w:u w:val="single"/>
          <w:lang w:eastAsia="zh-CN"/>
        </w:rPr>
        <w:t>伍佰元整</w:t>
      </w:r>
      <w:r>
        <w:rPr>
          <w:rFonts w:hint="eastAsia" w:ascii="仿宋" w:hAnsi="仿宋" w:eastAsia="仿宋" w:cs="仿宋"/>
          <w:sz w:val="28"/>
          <w:szCs w:val="28"/>
          <w:highlight w:val="yellow"/>
          <w:u w:val="single"/>
        </w:rPr>
        <w:t>（</w:t>
      </w:r>
      <w:r>
        <w:rPr>
          <w:rFonts w:hint="eastAsia" w:ascii="仿宋" w:hAnsi="仿宋" w:eastAsia="仿宋" w:cs="仿宋"/>
          <w:bCs/>
          <w:sz w:val="28"/>
          <w:szCs w:val="28"/>
          <w:highlight w:val="yellow"/>
          <w:u w:val="single"/>
        </w:rPr>
        <w:t>¥</w:t>
      </w:r>
      <w:r>
        <w:rPr>
          <w:rFonts w:hint="eastAsia" w:ascii="仿宋" w:hAnsi="仿宋" w:eastAsia="仿宋" w:cs="仿宋"/>
          <w:bCs/>
          <w:sz w:val="28"/>
          <w:szCs w:val="28"/>
          <w:highlight w:val="yellow"/>
          <w:u w:val="single"/>
          <w:lang w:val="en-US" w:eastAsia="zh-CN"/>
        </w:rPr>
        <w:t>41500</w:t>
      </w:r>
      <w:r>
        <w:rPr>
          <w:rFonts w:hint="eastAsia" w:ascii="仿宋" w:hAnsi="仿宋" w:eastAsia="仿宋" w:cs="仿宋"/>
          <w:bCs/>
          <w:sz w:val="28"/>
          <w:szCs w:val="28"/>
          <w:highlight w:val="yellow"/>
          <w:u w:val="single"/>
        </w:rPr>
        <w:t>.00元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2.第二期：待项目经甲方验收合格后，甲方再次凭收到乙方开具等额有效的发票之日起60日内支付剩余项目费用给乙方，即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lang w:eastAsia="zh-CN"/>
        </w:rPr>
        <w:t>肆</w:t>
      </w:r>
      <w:r>
        <w:rPr>
          <w:rFonts w:hint="eastAsia" w:ascii="仿宋" w:hAnsi="仿宋" w:eastAsia="仿宋" w:cs="仿宋"/>
          <w:sz w:val="28"/>
          <w:szCs w:val="28"/>
          <w:highlight w:val="yellow"/>
          <w:u w:val="single"/>
        </w:rPr>
        <w:t>万</w:t>
      </w:r>
      <w:r>
        <w:rPr>
          <w:rFonts w:hint="eastAsia" w:ascii="仿宋" w:hAnsi="仿宋" w:eastAsia="仿宋" w:cs="仿宋"/>
          <w:sz w:val="28"/>
          <w:szCs w:val="28"/>
          <w:highlight w:val="yellow"/>
          <w:u w:val="single"/>
          <w:lang w:eastAsia="zh-CN"/>
        </w:rPr>
        <w:t>壹</w:t>
      </w:r>
      <w:r>
        <w:rPr>
          <w:rFonts w:hint="eastAsia" w:ascii="仿宋" w:hAnsi="仿宋" w:eastAsia="仿宋" w:cs="仿宋"/>
          <w:sz w:val="28"/>
          <w:szCs w:val="28"/>
          <w:highlight w:val="yellow"/>
          <w:u w:val="single"/>
        </w:rPr>
        <w:t>仟</w:t>
      </w:r>
      <w:r>
        <w:rPr>
          <w:rFonts w:hint="eastAsia" w:ascii="仿宋" w:hAnsi="仿宋" w:eastAsia="仿宋" w:cs="仿宋"/>
          <w:sz w:val="28"/>
          <w:szCs w:val="28"/>
          <w:highlight w:val="yellow"/>
          <w:u w:val="single"/>
          <w:lang w:eastAsia="zh-CN"/>
        </w:rPr>
        <w:t>伍佰元整</w:t>
      </w:r>
      <w:r>
        <w:rPr>
          <w:rFonts w:hint="eastAsia" w:ascii="仿宋" w:hAnsi="仿宋" w:eastAsia="仿宋" w:cs="仿宋"/>
          <w:sz w:val="28"/>
          <w:szCs w:val="28"/>
          <w:highlight w:val="yellow"/>
          <w:u w:val="single"/>
        </w:rPr>
        <w:t>（</w:t>
      </w:r>
      <w:r>
        <w:rPr>
          <w:rFonts w:hint="eastAsia" w:ascii="仿宋" w:hAnsi="仿宋" w:eastAsia="仿宋" w:cs="仿宋"/>
          <w:bCs/>
          <w:sz w:val="28"/>
          <w:szCs w:val="28"/>
          <w:highlight w:val="yellow"/>
          <w:u w:val="single"/>
        </w:rPr>
        <w:t>¥</w:t>
      </w:r>
      <w:r>
        <w:rPr>
          <w:rFonts w:hint="eastAsia" w:ascii="仿宋" w:hAnsi="仿宋" w:eastAsia="仿宋" w:cs="仿宋"/>
          <w:bCs/>
          <w:sz w:val="28"/>
          <w:szCs w:val="28"/>
          <w:highlight w:val="yellow"/>
          <w:u w:val="single"/>
          <w:lang w:val="en-US" w:eastAsia="zh-CN"/>
        </w:rPr>
        <w:t>41500</w:t>
      </w:r>
      <w:r>
        <w:rPr>
          <w:rFonts w:hint="eastAsia" w:ascii="仿宋" w:hAnsi="仿宋" w:eastAsia="仿宋" w:cs="仿宋"/>
          <w:bCs/>
          <w:sz w:val="28"/>
          <w:szCs w:val="28"/>
          <w:highlight w:val="yellow"/>
          <w:u w:val="single"/>
        </w:rPr>
        <w:t>.00元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乙方确认：</w:t>
      </w:r>
      <w:r>
        <w:rPr>
          <w:rFonts w:ascii="仿宋" w:hAnsi="仿宋" w:eastAsia="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420"/>
        <w:rPr>
          <w:rFonts w:ascii="仿宋" w:hAnsi="仿宋" w:eastAsia="仿宋" w:cs="仿宋"/>
          <w:sz w:val="28"/>
          <w:szCs w:val="28"/>
          <w:lang w:bidi="ar"/>
        </w:rPr>
      </w:pPr>
      <w:r>
        <w:rPr>
          <w:rFonts w:hint="eastAsia" w:ascii="仿宋" w:hAnsi="仿宋" w:eastAsia="仿宋" w:cs="仿宋"/>
          <w:sz w:val="28"/>
          <w:szCs w:val="28"/>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28"/>
          <w:szCs w:val="28"/>
        </w:rPr>
      </w:pPr>
      <w:r>
        <w:rPr>
          <w:rFonts w:hint="eastAsia" w:ascii="仿宋" w:hAnsi="仿宋" w:eastAsia="仿宋" w:cs="仿宋"/>
          <w:sz w:val="28"/>
          <w:szCs w:val="28"/>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2025年江门市质量基础设施“一站式”服务项目采购公告；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5AD4"/>
    <w:rsid w:val="000F477F"/>
    <w:rsid w:val="00201EA2"/>
    <w:rsid w:val="0026527D"/>
    <w:rsid w:val="003055F2"/>
    <w:rsid w:val="00616879"/>
    <w:rsid w:val="00966675"/>
    <w:rsid w:val="00AE5953"/>
    <w:rsid w:val="00C136FD"/>
    <w:rsid w:val="00DD60D2"/>
    <w:rsid w:val="00F035DD"/>
    <w:rsid w:val="00FD1FE8"/>
    <w:rsid w:val="09D77ACF"/>
    <w:rsid w:val="09DE0A66"/>
    <w:rsid w:val="0BEA35C3"/>
    <w:rsid w:val="0DDF3CA5"/>
    <w:rsid w:val="0FB72321"/>
    <w:rsid w:val="10FC4243"/>
    <w:rsid w:val="171724B5"/>
    <w:rsid w:val="1A19383D"/>
    <w:rsid w:val="20075F93"/>
    <w:rsid w:val="24EE444C"/>
    <w:rsid w:val="28F2788A"/>
    <w:rsid w:val="293A0576"/>
    <w:rsid w:val="2D016C87"/>
    <w:rsid w:val="2F170DB4"/>
    <w:rsid w:val="2F7F2E88"/>
    <w:rsid w:val="2FFE51AB"/>
    <w:rsid w:val="391A5AE0"/>
    <w:rsid w:val="3B19643C"/>
    <w:rsid w:val="3BFEAB07"/>
    <w:rsid w:val="3EDFB67C"/>
    <w:rsid w:val="3F3FAB78"/>
    <w:rsid w:val="3FA76621"/>
    <w:rsid w:val="3FDEE9C6"/>
    <w:rsid w:val="404A6C17"/>
    <w:rsid w:val="43F43818"/>
    <w:rsid w:val="47C7B3FB"/>
    <w:rsid w:val="4B562BFB"/>
    <w:rsid w:val="4D261BEA"/>
    <w:rsid w:val="4DD70C4E"/>
    <w:rsid w:val="4FBF7F3A"/>
    <w:rsid w:val="5789094D"/>
    <w:rsid w:val="5BB2671C"/>
    <w:rsid w:val="5F9A2219"/>
    <w:rsid w:val="5FA7065E"/>
    <w:rsid w:val="690D3BC4"/>
    <w:rsid w:val="693B3F28"/>
    <w:rsid w:val="6B7E7578"/>
    <w:rsid w:val="6C7B1287"/>
    <w:rsid w:val="6F5F4F93"/>
    <w:rsid w:val="6FAD904F"/>
    <w:rsid w:val="6FC24231"/>
    <w:rsid w:val="72AF67A9"/>
    <w:rsid w:val="76A81E4D"/>
    <w:rsid w:val="78FDA5AD"/>
    <w:rsid w:val="79276609"/>
    <w:rsid w:val="7BEF050B"/>
    <w:rsid w:val="7EFEE140"/>
    <w:rsid w:val="7FBD3D6F"/>
    <w:rsid w:val="7FF637A0"/>
    <w:rsid w:val="A3568A8E"/>
    <w:rsid w:val="B7F71E15"/>
    <w:rsid w:val="BFFFC92D"/>
    <w:rsid w:val="DCFF6263"/>
    <w:rsid w:val="DFF8944D"/>
    <w:rsid w:val="EDFD446A"/>
    <w:rsid w:val="F0B3046A"/>
    <w:rsid w:val="F9FFEEBE"/>
    <w:rsid w:val="FAC638BE"/>
    <w:rsid w:val="FBFA4EE5"/>
    <w:rsid w:val="FDFD448B"/>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3990</Words>
  <Characters>356</Characters>
  <Lines>2</Lines>
  <Paragraphs>8</Paragraphs>
  <TotalTime>8</TotalTime>
  <ScaleCrop>false</ScaleCrop>
  <LinksUpToDate>false</LinksUpToDate>
  <CharactersWithSpaces>4338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2021-05-31T10:58:00Z</dcterms:created>
  <dc:creator>Administrator</dc:creator>
  <cp:lastModifiedBy>greatwall</cp:lastModifiedBy>
  <cp:lastPrinted>2025-05-13T17:08:00Z</cp:lastPrinted>
  <dcterms:modified xsi:type="dcterms:W3CDTF">2025-05-29T08:48:40Z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