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lang w:val="en-US" w:eastAsia="zh-CN"/>
        </w:rPr>
        <w:t>1</w:t>
      </w:r>
    </w:p>
    <w:p>
      <w:pPr>
        <w:pStyle w:val="15"/>
        <w:rPr>
          <w:rFonts w:hint="default" w:ascii="Times New Roman" w:hAnsi="Times New Roman"/>
          <w:lang w:eastAsia="zh-CN"/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大标宋_GBK" w:cs="Times New Roman"/>
          <w:b/>
          <w:color w:val="333333"/>
          <w:kern w:val="0"/>
          <w:sz w:val="42"/>
          <w:szCs w:val="42"/>
          <w:lang w:val="en"/>
        </w:rPr>
      </w:pPr>
      <w:bookmarkStart w:id="0" w:name="_GoBack"/>
      <w:r>
        <w:rPr>
          <w:rFonts w:hint="default" w:ascii="Times New Roman" w:hAnsi="Times New Roman" w:eastAsia="方正大标宋_GBK" w:cs="Times New Roman"/>
          <w:color w:val="333333"/>
          <w:kern w:val="0"/>
          <w:sz w:val="42"/>
          <w:szCs w:val="42"/>
          <w:lang w:val="en" w:eastAsia="zh-CN"/>
        </w:rPr>
        <w:t>采购项目</w:t>
      </w:r>
      <w:r>
        <w:rPr>
          <w:rFonts w:hint="default" w:ascii="Times New Roman" w:hAnsi="Times New Roman" w:eastAsia="方正大标宋_GBK" w:cs="Times New Roman"/>
          <w:color w:val="333333"/>
          <w:kern w:val="0"/>
          <w:sz w:val="42"/>
          <w:szCs w:val="42"/>
          <w:lang w:val="en"/>
        </w:rPr>
        <w:t>报价单</w:t>
      </w:r>
    </w:p>
    <w:bookmarkEnd w:id="0"/>
    <w:tbl>
      <w:tblPr>
        <w:tblStyle w:val="10"/>
        <w:tblW w:w="8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5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报价单位（盖公章）</w:t>
            </w:r>
          </w:p>
        </w:tc>
        <w:tc>
          <w:tcPr>
            <w:tcW w:w="5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5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5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5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5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20" w:lineRule="exact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¥                  元</w:t>
            </w:r>
          </w:p>
          <w:p>
            <w:pPr>
              <w:snapToGrid w:val="0"/>
              <w:spacing w:line="520" w:lineRule="exact"/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cs="Times New Roman"/>
                <w:color w:val="333333"/>
                <w:kern w:val="0"/>
                <w:sz w:val="32"/>
                <w:szCs w:val="32"/>
                <w:lang w:val="en"/>
              </w:rPr>
              <w:t>（大写：                        ）</w:t>
            </w:r>
          </w:p>
        </w:tc>
      </w:tr>
    </w:tbl>
    <w:p>
      <w:pPr>
        <w:pStyle w:val="3"/>
        <w:rPr>
          <w:rFonts w:hint="default" w:ascii="Times New Roman" w:hAnsi="Times New Roman" w:cs="Times New Roman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eastAsia="方正小标宋简体" w:cs="Times New Roman"/>
          <w:color w:val="333333"/>
          <w:kern w:val="0"/>
          <w:sz w:val="44"/>
          <w:szCs w:val="48"/>
          <w:lang w:val="en"/>
        </w:rPr>
      </w:pPr>
    </w:p>
    <w:p>
      <w:pPr>
        <w:spacing w:line="500" w:lineRule="exac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MGJkZDQ5NDNiZmVjZTdkYjAzYjk5MDFiZjE2ZDAifQ=="/>
  </w:docVars>
  <w:rsids>
    <w:rsidRoot w:val="00CF57B1"/>
    <w:rsid w:val="0003233C"/>
    <w:rsid w:val="000C6A51"/>
    <w:rsid w:val="0044291D"/>
    <w:rsid w:val="0048013A"/>
    <w:rsid w:val="006949C8"/>
    <w:rsid w:val="00771C42"/>
    <w:rsid w:val="0079031D"/>
    <w:rsid w:val="007A386A"/>
    <w:rsid w:val="00804F9D"/>
    <w:rsid w:val="0080615E"/>
    <w:rsid w:val="008A6AE2"/>
    <w:rsid w:val="00916869"/>
    <w:rsid w:val="00924767"/>
    <w:rsid w:val="009835A1"/>
    <w:rsid w:val="009C0581"/>
    <w:rsid w:val="00A02E30"/>
    <w:rsid w:val="00A050D7"/>
    <w:rsid w:val="00A51571"/>
    <w:rsid w:val="00A7240D"/>
    <w:rsid w:val="00A86B52"/>
    <w:rsid w:val="00B53CBA"/>
    <w:rsid w:val="00BA5BC6"/>
    <w:rsid w:val="00C063CA"/>
    <w:rsid w:val="00C477A5"/>
    <w:rsid w:val="00CC5FF3"/>
    <w:rsid w:val="00CF57B1"/>
    <w:rsid w:val="00D303D6"/>
    <w:rsid w:val="00DF1116"/>
    <w:rsid w:val="00E54D10"/>
    <w:rsid w:val="00E70791"/>
    <w:rsid w:val="00EB6546"/>
    <w:rsid w:val="00EE287D"/>
    <w:rsid w:val="031A4070"/>
    <w:rsid w:val="078166E3"/>
    <w:rsid w:val="09A355B5"/>
    <w:rsid w:val="11F37976"/>
    <w:rsid w:val="124D5DCD"/>
    <w:rsid w:val="13F72C9C"/>
    <w:rsid w:val="16154F96"/>
    <w:rsid w:val="16E24F55"/>
    <w:rsid w:val="17EB4755"/>
    <w:rsid w:val="20B53D1C"/>
    <w:rsid w:val="245F5167"/>
    <w:rsid w:val="25E9F24C"/>
    <w:rsid w:val="31645261"/>
    <w:rsid w:val="327F374E"/>
    <w:rsid w:val="3366328F"/>
    <w:rsid w:val="373FD317"/>
    <w:rsid w:val="3A893294"/>
    <w:rsid w:val="3BAF01EC"/>
    <w:rsid w:val="3BFBFCC6"/>
    <w:rsid w:val="3C5B7276"/>
    <w:rsid w:val="3DBF1B05"/>
    <w:rsid w:val="3FEB61C3"/>
    <w:rsid w:val="3FFF074A"/>
    <w:rsid w:val="40731660"/>
    <w:rsid w:val="43785113"/>
    <w:rsid w:val="4618713E"/>
    <w:rsid w:val="469A733A"/>
    <w:rsid w:val="46DA44D5"/>
    <w:rsid w:val="4A8C38FF"/>
    <w:rsid w:val="4F484AFF"/>
    <w:rsid w:val="4FBB6CB6"/>
    <w:rsid w:val="5ECBEB1F"/>
    <w:rsid w:val="5EF87CE8"/>
    <w:rsid w:val="5F9D2274"/>
    <w:rsid w:val="5FFD6885"/>
    <w:rsid w:val="62FE7CE3"/>
    <w:rsid w:val="69F42CE6"/>
    <w:rsid w:val="6A821346"/>
    <w:rsid w:val="6DFEE11F"/>
    <w:rsid w:val="6E931B10"/>
    <w:rsid w:val="6E9B0AD9"/>
    <w:rsid w:val="6EB01E1A"/>
    <w:rsid w:val="6F7CC88A"/>
    <w:rsid w:val="71211BC0"/>
    <w:rsid w:val="76CB2446"/>
    <w:rsid w:val="77730B7F"/>
    <w:rsid w:val="77FF789E"/>
    <w:rsid w:val="78CF473C"/>
    <w:rsid w:val="7A796190"/>
    <w:rsid w:val="7B62D0A5"/>
    <w:rsid w:val="7E6B220E"/>
    <w:rsid w:val="7EE7A19B"/>
    <w:rsid w:val="8EEEA82F"/>
    <w:rsid w:val="9EBF0932"/>
    <w:rsid w:val="ABD0EAB4"/>
    <w:rsid w:val="BD3B7C2E"/>
    <w:rsid w:val="BD9F211D"/>
    <w:rsid w:val="BF3F5A6E"/>
    <w:rsid w:val="CB79970C"/>
    <w:rsid w:val="CFF9DEA2"/>
    <w:rsid w:val="D5CD220E"/>
    <w:rsid w:val="D7B33CE2"/>
    <w:rsid w:val="D7D5018C"/>
    <w:rsid w:val="DF7B4403"/>
    <w:rsid w:val="EBFBFC5E"/>
    <w:rsid w:val="EFECE5C2"/>
    <w:rsid w:val="F19F2E11"/>
    <w:rsid w:val="F35F917D"/>
    <w:rsid w:val="F5FF3F86"/>
    <w:rsid w:val="F7F79731"/>
    <w:rsid w:val="F9EEB743"/>
    <w:rsid w:val="FA7F17FE"/>
    <w:rsid w:val="FBB97AF8"/>
    <w:rsid w:val="FC8FE167"/>
    <w:rsid w:val="FE761A08"/>
    <w:rsid w:val="FEA19B70"/>
    <w:rsid w:val="FEEFFBD5"/>
    <w:rsid w:val="FF7F14AF"/>
    <w:rsid w:val="FF9FCB10"/>
    <w:rsid w:val="FFF5D45E"/>
    <w:rsid w:val="FFFBBBED"/>
    <w:rsid w:val="FFFFE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paragraph" w:styleId="3">
    <w:name w:val="index 5"/>
    <w:basedOn w:val="1"/>
    <w:next w:val="1"/>
    <w:autoRedefine/>
    <w:semiHidden/>
    <w:qFormat/>
    <w:uiPriority w:val="0"/>
    <w:pPr>
      <w:ind w:left="1680"/>
    </w:pPr>
    <w:rPr>
      <w:rFonts w:eastAsia="Times New Roman"/>
      <w:sz w:val="32"/>
    </w:rPr>
  </w:style>
  <w:style w:type="paragraph" w:styleId="4">
    <w:name w:val="Body Text"/>
    <w:basedOn w:val="1"/>
    <w:autoRedefine/>
    <w:unhideWhenUsed/>
    <w:qFormat/>
    <w:uiPriority w:val="99"/>
    <w:pPr>
      <w:spacing w:after="120"/>
    </w:pPr>
  </w:style>
  <w:style w:type="paragraph" w:styleId="5">
    <w:name w:val="Plain Text"/>
    <w:basedOn w:val="1"/>
    <w:link w:val="16"/>
    <w:autoRedefine/>
    <w:qFormat/>
    <w:uiPriority w:val="0"/>
    <w:rPr>
      <w:rFonts w:ascii="宋体" w:hAnsi="Times New Roman" w:eastAsia="宋体" w:cs="Tahoma"/>
      <w:szCs w:val="21"/>
    </w:rPr>
  </w:style>
  <w:style w:type="paragraph" w:styleId="6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Emphasis"/>
    <w:autoRedefine/>
    <w:qFormat/>
    <w:uiPriority w:val="0"/>
    <w:rPr>
      <w:i/>
    </w:rPr>
  </w:style>
  <w:style w:type="character" w:styleId="14">
    <w:name w:val="Hyperlink"/>
    <w:autoRedefine/>
    <w:unhideWhenUsed/>
    <w:qFormat/>
    <w:uiPriority w:val="99"/>
    <w:rPr>
      <w:color w:val="0000FF"/>
      <w:u w:val="single"/>
    </w:rPr>
  </w:style>
  <w:style w:type="paragraph" w:customStyle="1" w:styleId="15">
    <w:name w:val="Default"/>
    <w:next w:val="3"/>
    <w:autoRedefine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纯文本 Char"/>
    <w:basedOn w:val="11"/>
    <w:link w:val="5"/>
    <w:autoRedefine/>
    <w:qFormat/>
    <w:uiPriority w:val="0"/>
    <w:rPr>
      <w:rFonts w:ascii="宋体" w:hAnsi="Times New Roman" w:eastAsia="宋体" w:cs="Tahoma"/>
      <w:szCs w:val="21"/>
    </w:rPr>
  </w:style>
  <w:style w:type="character" w:customStyle="1" w:styleId="17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9">
    <w:name w:val="批注框文本 Char"/>
    <w:basedOn w:val="11"/>
    <w:link w:val="6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1584</Words>
  <Characters>1665</Characters>
  <Lines>79</Lines>
  <Paragraphs>48</Paragraphs>
  <TotalTime>37</TotalTime>
  <ScaleCrop>false</ScaleCrop>
  <LinksUpToDate>false</LinksUpToDate>
  <CharactersWithSpaces>3201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2021-06-12T01:36:00Z</dcterms:created>
  <dc:creator>彭晓希</dc:creator>
  <cp:lastModifiedBy>江晓峰</cp:lastModifiedBy>
  <cp:lastPrinted>2025-05-23T19:37:00Z</cp:lastPrinted>
  <dcterms:modified xsi:type="dcterms:W3CDTF">2025-05-28T03:53:14Z</dcterms:modified>
  <dc:title>关于局公众网站公告信息的请示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311C7336114749B089745C495E6A53BE_13</vt:lpwstr>
  </property>
</Properties>
</file>