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宋体"/>
          <w:b/>
          <w:bCs/>
          <w:kern w:val="36"/>
          <w:sz w:val="44"/>
          <w:szCs w:val="44"/>
          <w:lang w:val="en-US" w:eastAsia="zh-CN" w:bidi="ar-SA"/>
        </w:rPr>
      </w:pPr>
      <w:r>
        <w:rPr>
          <w:rFonts w:hint="eastAsia" w:ascii="仿宋" w:hAnsi="仿宋" w:eastAsia="仿宋" w:cs="宋体"/>
          <w:b/>
          <w:bCs/>
          <w:kern w:val="36"/>
          <w:sz w:val="44"/>
          <w:szCs w:val="44"/>
          <w:lang w:val="en-US" w:eastAsia="zh-CN" w:bidi="ar-SA"/>
        </w:rPr>
        <w:t>江门市开平国道G325线上洞至固废段（K139+945～K142+200）左幅路面维修工程沥青混凝土路面摊铺施工采购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仿宋" w:hAnsi="仿宋" w:eastAsia="仿宋" w:cs="仿宋"/>
          <w:b/>
          <w:bCs/>
          <w:color w:val="auto"/>
          <w:sz w:val="44"/>
          <w:szCs w:val="44"/>
        </w:rPr>
      </w:pPr>
      <w:r>
        <w:rPr>
          <w:rFonts w:hint="eastAsia" w:ascii="仿宋" w:hAnsi="仿宋" w:eastAsia="仿宋"/>
          <w:b/>
          <w:bCs/>
          <w:color w:val="auto"/>
          <w:kern w:val="0"/>
          <w:sz w:val="44"/>
          <w:szCs w:val="44"/>
        </w:rPr>
        <w:t>询价函和报价单</w:t>
      </w:r>
    </w:p>
    <w:p>
      <w:pPr>
        <w:spacing w:line="560" w:lineRule="exact"/>
        <w:jc w:val="center"/>
        <w:rPr>
          <w:rFonts w:hint="default" w:eastAsia="宋体"/>
          <w:color w:val="auto"/>
          <w:u w:val="single"/>
          <w:lang w:val="en-US" w:eastAsia="zh-CN"/>
        </w:rPr>
      </w:pPr>
      <w:r>
        <w:rPr>
          <w:rFonts w:hint="eastAsia"/>
          <w:color w:val="auto"/>
        </w:rPr>
        <w:t>询价函编号：Y</w:t>
      </w:r>
      <w:r>
        <w:rPr>
          <w:rFonts w:hint="eastAsia"/>
          <w:color w:val="auto"/>
          <w:lang w:val="en-US" w:eastAsia="zh-CN"/>
        </w:rPr>
        <w:t>20250527-3</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项目概况</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因我中心</w:t>
      </w:r>
      <w:r>
        <w:rPr>
          <w:rFonts w:hint="eastAsia" w:ascii="仿宋" w:hAnsi="仿宋" w:eastAsia="仿宋"/>
          <w:color w:val="auto"/>
          <w:sz w:val="32"/>
          <w:szCs w:val="32"/>
          <w:lang w:eastAsia="zh-CN"/>
        </w:rPr>
        <w:t>实施</w:t>
      </w:r>
      <w:r>
        <w:rPr>
          <w:rFonts w:hint="default" w:ascii="仿宋" w:hAnsi="仿宋" w:eastAsia="仿宋" w:cs="宋体"/>
          <w:kern w:val="0"/>
          <w:sz w:val="32"/>
          <w:szCs w:val="32"/>
          <w:lang w:val="en-US" w:eastAsia="zh-CN" w:bidi="ar-SA"/>
        </w:rPr>
        <w:t>江门市开平国道G325线上洞至固废段（K139+945～K142+200）左幅路面维修工程</w:t>
      </w:r>
      <w:r>
        <w:rPr>
          <w:rFonts w:hint="eastAsia" w:ascii="仿宋" w:hAnsi="仿宋" w:eastAsia="仿宋"/>
          <w:color w:val="auto"/>
          <w:sz w:val="32"/>
          <w:szCs w:val="32"/>
        </w:rPr>
        <w:t>的需要，现需对</w:t>
      </w:r>
      <w:r>
        <w:rPr>
          <w:rFonts w:hint="eastAsia" w:ascii="仿宋" w:hAnsi="仿宋" w:eastAsia="仿宋"/>
          <w:color w:val="auto"/>
          <w:kern w:val="0"/>
          <w:sz w:val="32"/>
          <w:szCs w:val="32"/>
        </w:rPr>
        <w:t>沥青混凝土路面摊铺施工进行采购</w:t>
      </w:r>
      <w:r>
        <w:rPr>
          <w:rFonts w:hint="eastAsia" w:ascii="仿宋" w:hAnsi="仿宋" w:eastAsia="仿宋"/>
          <w:color w:val="auto"/>
          <w:sz w:val="32"/>
          <w:szCs w:val="32"/>
        </w:rPr>
        <w:t>。采购总价估算金额约</w:t>
      </w:r>
      <w:r>
        <w:rPr>
          <w:rFonts w:hint="eastAsia" w:ascii="仿宋" w:hAnsi="仿宋" w:eastAsia="仿宋"/>
          <w:color w:val="auto"/>
          <w:sz w:val="32"/>
          <w:szCs w:val="32"/>
          <w:lang w:val="en-US" w:eastAsia="zh-CN"/>
        </w:rPr>
        <w:t>75</w:t>
      </w:r>
      <w:r>
        <w:rPr>
          <w:rFonts w:hint="eastAsia" w:ascii="仿宋" w:hAnsi="仿宋" w:eastAsia="仿宋"/>
          <w:color w:val="auto"/>
          <w:sz w:val="32"/>
          <w:szCs w:val="32"/>
        </w:rPr>
        <w:t>万元（具体以实际结算）。</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询价内容</w:t>
      </w:r>
    </w:p>
    <w:p>
      <w:pPr>
        <w:numPr>
          <w:ilvl w:val="0"/>
          <w:numId w:val="0"/>
        </w:numPr>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AC-13C改性沥青混凝土路面摊铺施工；</w:t>
      </w:r>
    </w:p>
    <w:p>
      <w:pPr>
        <w:numPr>
          <w:ilvl w:val="0"/>
          <w:numId w:val="0"/>
        </w:numPr>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AC-1</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C改性沥青混凝土路面摊铺施工；</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.AC-20C改性沥青混凝土路面摊铺施工</w:t>
      </w:r>
      <w:r>
        <w:rPr>
          <w:rFonts w:hint="eastAsia" w:ascii="仿宋" w:hAnsi="仿宋" w:eastAsia="仿宋"/>
          <w:color w:val="auto"/>
          <w:sz w:val="32"/>
          <w:szCs w:val="32"/>
          <w:lang w:eastAsia="zh-CN"/>
        </w:rPr>
        <w:t>。</w:t>
      </w:r>
    </w:p>
    <w:p>
      <w:pPr>
        <w:jc w:val="left"/>
        <w:rPr>
          <w:rFonts w:ascii="仿宋" w:hAnsi="仿宋" w:eastAsia="仿宋"/>
          <w:color w:val="auto"/>
          <w:sz w:val="32"/>
          <w:szCs w:val="32"/>
        </w:rPr>
      </w:pPr>
      <w:r>
        <w:rPr>
          <w:rFonts w:hint="eastAsia" w:ascii="仿宋" w:hAnsi="仿宋" w:eastAsia="仿宋"/>
          <w:color w:val="auto"/>
          <w:sz w:val="32"/>
          <w:szCs w:val="32"/>
        </w:rPr>
        <w:t>　　工程地点：</w:t>
      </w:r>
      <w:r>
        <w:rPr>
          <w:rFonts w:hint="default" w:ascii="仿宋" w:hAnsi="仿宋" w:eastAsia="仿宋" w:cs="宋体"/>
          <w:kern w:val="0"/>
          <w:sz w:val="32"/>
          <w:szCs w:val="32"/>
          <w:lang w:val="en-US" w:eastAsia="zh-CN" w:bidi="ar-SA"/>
        </w:rPr>
        <w:t>国道325线上洞至固废段（K139+945～K142+200）</w:t>
      </w:r>
      <w:r>
        <w:rPr>
          <w:rFonts w:hint="eastAsia" w:ascii="仿宋" w:hAnsi="仿宋" w:eastAsia="仿宋"/>
          <w:color w:val="auto"/>
          <w:sz w:val="32"/>
          <w:szCs w:val="32"/>
        </w:rPr>
        <w:t>。</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资格要求</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1.满足《中华人民共和国政府采购法》第二十二条规定。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2.</w:t>
      </w:r>
      <w:r>
        <w:rPr>
          <w:rFonts w:hint="default" w:ascii="仿宋" w:hAnsi="仿宋" w:eastAsia="仿宋" w:cs="宋体"/>
          <w:color w:val="auto"/>
          <w:kern w:val="0"/>
          <w:sz w:val="32"/>
          <w:szCs w:val="32"/>
          <w:lang w:val="en-US" w:eastAsia="zh-CN" w:bidi="ar-SA"/>
        </w:rPr>
        <w:t>经营范围</w:t>
      </w:r>
      <w:r>
        <w:rPr>
          <w:rFonts w:hint="eastAsia" w:ascii="仿宋" w:hAnsi="仿宋" w:eastAsia="仿宋" w:cs="宋体"/>
          <w:color w:val="auto"/>
          <w:kern w:val="0"/>
          <w:sz w:val="32"/>
          <w:szCs w:val="32"/>
          <w:lang w:val="en-US" w:eastAsia="zh-CN" w:bidi="ar-SA"/>
        </w:rPr>
        <w:t>：具备</w:t>
      </w:r>
      <w:r>
        <w:rPr>
          <w:rFonts w:hint="default" w:ascii="仿宋" w:hAnsi="仿宋" w:eastAsia="仿宋" w:cs="宋体"/>
          <w:color w:val="auto"/>
          <w:kern w:val="0"/>
          <w:sz w:val="32"/>
          <w:szCs w:val="32"/>
          <w:lang w:val="en-US" w:eastAsia="zh-CN" w:bidi="ar-SA"/>
        </w:rPr>
        <w:t>生产、加工沥青混凝土材料及沥青混凝土施工摊铺作业。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3.</w:t>
      </w:r>
      <w:r>
        <w:rPr>
          <w:rFonts w:hint="eastAsia" w:ascii="仿宋" w:hAnsi="仿宋" w:eastAsia="仿宋" w:cs="宋体"/>
          <w:kern w:val="0"/>
          <w:sz w:val="32"/>
          <w:szCs w:val="32"/>
          <w:lang w:val="en-US" w:eastAsia="zh-CN" w:bidi="ar-SA"/>
        </w:rPr>
        <w:t>在“信用中国”网站或地方信用网站的信用信息报告无不良记录。</w:t>
      </w:r>
    </w:p>
    <w:p>
      <w:pPr>
        <w:widowControl/>
        <w:shd w:val="clear" w:color="auto" w:fill="FFFFFF"/>
        <w:ind w:firstLine="645"/>
        <w:jc w:val="left"/>
        <w:rPr>
          <w:rFonts w:ascii="仿宋" w:hAnsi="仿宋" w:eastAsia="仿宋"/>
          <w:color w:val="auto"/>
          <w:kern w:val="0"/>
          <w:sz w:val="32"/>
          <w:szCs w:val="32"/>
        </w:rPr>
      </w:pPr>
      <w:r>
        <w:rPr>
          <w:rFonts w:hint="eastAsia" w:ascii="仿宋" w:hAnsi="仿宋" w:eastAsia="仿宋"/>
          <w:color w:val="auto"/>
          <w:kern w:val="0"/>
          <w:sz w:val="32"/>
          <w:szCs w:val="32"/>
        </w:rPr>
        <w:t>4.本项目不接受联合投标。</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报价要求</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1.报价时间：</w:t>
      </w:r>
      <w:r>
        <w:rPr>
          <w:rFonts w:hint="default" w:ascii="仿宋" w:hAnsi="仿宋" w:eastAsia="仿宋" w:cs="宋体"/>
          <w:color w:val="auto"/>
          <w:kern w:val="0"/>
          <w:sz w:val="32"/>
          <w:szCs w:val="32"/>
          <w:lang w:val="en-US" w:eastAsia="zh-CN" w:bidi="ar-SA"/>
        </w:rPr>
        <w:t>202</w:t>
      </w:r>
      <w:r>
        <w:rPr>
          <w:rFonts w:hint="eastAsia" w:ascii="仿宋" w:hAnsi="仿宋" w:eastAsia="仿宋" w:cs="宋体"/>
          <w:color w:val="auto"/>
          <w:kern w:val="0"/>
          <w:sz w:val="32"/>
          <w:szCs w:val="32"/>
          <w:lang w:val="en-US" w:eastAsia="zh-CN" w:bidi="ar-SA"/>
        </w:rPr>
        <w:t>5</w:t>
      </w:r>
      <w:r>
        <w:rPr>
          <w:rFonts w:hint="default" w:ascii="仿宋" w:hAnsi="仿宋" w:eastAsia="仿宋" w:cs="宋体"/>
          <w:color w:val="auto"/>
          <w:kern w:val="0"/>
          <w:sz w:val="32"/>
          <w:szCs w:val="32"/>
          <w:lang w:val="en-US" w:eastAsia="zh-CN" w:bidi="ar-SA"/>
        </w:rPr>
        <w:t>年</w:t>
      </w:r>
      <w:r>
        <w:rPr>
          <w:rFonts w:hint="eastAsia" w:ascii="仿宋" w:hAnsi="仿宋" w:eastAsia="仿宋" w:cs="宋体"/>
          <w:color w:val="auto"/>
          <w:kern w:val="0"/>
          <w:sz w:val="32"/>
          <w:szCs w:val="32"/>
          <w:lang w:val="en-US" w:eastAsia="zh-CN" w:bidi="ar-SA"/>
        </w:rPr>
        <w:t>5</w:t>
      </w:r>
      <w:r>
        <w:rPr>
          <w:rFonts w:hint="default" w:ascii="仿宋" w:hAnsi="仿宋" w:eastAsia="仿宋" w:cs="宋体"/>
          <w:color w:val="auto"/>
          <w:kern w:val="0"/>
          <w:sz w:val="32"/>
          <w:szCs w:val="32"/>
          <w:lang w:val="en-US" w:eastAsia="zh-CN" w:bidi="ar-SA"/>
        </w:rPr>
        <w:t>月</w:t>
      </w:r>
      <w:r>
        <w:rPr>
          <w:rFonts w:hint="eastAsia" w:ascii="仿宋" w:hAnsi="仿宋" w:eastAsia="仿宋" w:cs="宋体"/>
          <w:color w:val="auto"/>
          <w:kern w:val="0"/>
          <w:sz w:val="32"/>
          <w:szCs w:val="32"/>
          <w:lang w:val="en-US" w:eastAsia="zh-CN" w:bidi="ar-SA"/>
        </w:rPr>
        <w:t>27</w:t>
      </w:r>
      <w:r>
        <w:rPr>
          <w:rFonts w:hint="default" w:ascii="仿宋" w:hAnsi="仿宋" w:eastAsia="仿宋" w:cs="宋体"/>
          <w:color w:val="auto"/>
          <w:kern w:val="0"/>
          <w:sz w:val="32"/>
          <w:szCs w:val="32"/>
          <w:lang w:val="en-US" w:eastAsia="zh-CN" w:bidi="ar-SA"/>
        </w:rPr>
        <w:t>日至202</w:t>
      </w:r>
      <w:r>
        <w:rPr>
          <w:rFonts w:hint="eastAsia" w:ascii="仿宋" w:hAnsi="仿宋" w:eastAsia="仿宋" w:cs="宋体"/>
          <w:color w:val="auto"/>
          <w:kern w:val="0"/>
          <w:sz w:val="32"/>
          <w:szCs w:val="32"/>
          <w:lang w:val="en-US" w:eastAsia="zh-CN" w:bidi="ar-SA"/>
        </w:rPr>
        <w:t>5</w:t>
      </w:r>
      <w:r>
        <w:rPr>
          <w:rFonts w:hint="default" w:ascii="仿宋" w:hAnsi="仿宋" w:eastAsia="仿宋" w:cs="宋体"/>
          <w:color w:val="auto"/>
          <w:kern w:val="0"/>
          <w:sz w:val="32"/>
          <w:szCs w:val="32"/>
          <w:lang w:val="en-US" w:eastAsia="zh-CN" w:bidi="ar-SA"/>
        </w:rPr>
        <w:t>年</w:t>
      </w:r>
      <w:r>
        <w:rPr>
          <w:rFonts w:hint="eastAsia" w:ascii="仿宋" w:hAnsi="仿宋" w:eastAsia="仿宋" w:cs="宋体"/>
          <w:color w:val="auto"/>
          <w:kern w:val="0"/>
          <w:sz w:val="32"/>
          <w:szCs w:val="32"/>
          <w:lang w:val="en-US" w:eastAsia="zh-CN" w:bidi="ar-SA"/>
        </w:rPr>
        <w:t>6</w:t>
      </w:r>
      <w:r>
        <w:rPr>
          <w:rFonts w:hint="default" w:ascii="仿宋" w:hAnsi="仿宋" w:eastAsia="仿宋" w:cs="宋体"/>
          <w:color w:val="auto"/>
          <w:kern w:val="0"/>
          <w:sz w:val="32"/>
          <w:szCs w:val="32"/>
          <w:lang w:val="en-US" w:eastAsia="zh-CN" w:bidi="ar-SA"/>
        </w:rPr>
        <w:t>月</w:t>
      </w:r>
      <w:r>
        <w:rPr>
          <w:rFonts w:hint="eastAsia" w:ascii="仿宋" w:hAnsi="仿宋" w:eastAsia="仿宋" w:cs="宋体"/>
          <w:color w:val="auto"/>
          <w:kern w:val="0"/>
          <w:sz w:val="32"/>
          <w:szCs w:val="32"/>
          <w:lang w:val="en-US" w:eastAsia="zh-CN" w:bidi="ar-SA"/>
        </w:rPr>
        <w:t>3</w:t>
      </w:r>
      <w:r>
        <w:rPr>
          <w:rFonts w:hint="default" w:ascii="仿宋" w:hAnsi="仿宋" w:eastAsia="仿宋" w:cs="宋体"/>
          <w:color w:val="auto"/>
          <w:kern w:val="0"/>
          <w:sz w:val="32"/>
          <w:szCs w:val="32"/>
          <w:lang w:val="en-US" w:eastAsia="zh-CN" w:bidi="ar-SA"/>
        </w:rPr>
        <w:t>日17:00时止（北京时间）</w:t>
      </w:r>
      <w:r>
        <w:rPr>
          <w:rFonts w:hint="eastAsia" w:ascii="仿宋" w:hAnsi="仿宋" w:eastAsia="仿宋"/>
          <w:color w:val="auto"/>
          <w:kern w:val="0"/>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报价地点：</w:t>
      </w:r>
      <w:r>
        <w:rPr>
          <w:rFonts w:hint="eastAsia" w:ascii="仿宋" w:hAnsi="仿宋" w:eastAsia="仿宋"/>
          <w:color w:val="auto"/>
          <w:kern w:val="0"/>
          <w:sz w:val="32"/>
          <w:szCs w:val="32"/>
        </w:rPr>
        <w:t>开平市长沙街道平冈S274线塔山路段江门市开平公路局养护中心1楼生产部</w:t>
      </w:r>
      <w:r>
        <w:rPr>
          <w:rFonts w:hint="eastAsia"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报价方式：</w:t>
      </w:r>
      <w:r>
        <w:rPr>
          <w:rFonts w:hint="eastAsia" w:ascii="仿宋" w:hAnsi="仿宋" w:eastAsia="仿宋"/>
          <w:color w:val="auto"/>
          <w:kern w:val="0"/>
          <w:sz w:val="32"/>
          <w:szCs w:val="32"/>
        </w:rPr>
        <w:t>现场递交报名材料或邮寄。</w:t>
      </w:r>
    </w:p>
    <w:p>
      <w:pPr>
        <w:ind w:firstLine="640" w:firstLineChars="200"/>
        <w:jc w:val="left"/>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报价材料：</w:t>
      </w:r>
      <w:r>
        <w:rPr>
          <w:rFonts w:hint="eastAsia" w:ascii="仿宋" w:hAnsi="仿宋" w:eastAsia="仿宋"/>
          <w:color w:val="auto"/>
          <w:kern w:val="0"/>
          <w:sz w:val="32"/>
          <w:szCs w:val="32"/>
        </w:rPr>
        <w:t>报价文件包括但不限于单位营业执照、机构介绍、报价（上述表中沥青混凝土摊铺施工及沥青混凝土的含税单价）、服务承诺，报价文件需加盖公章并密封提交，否则视为无效报价。</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5.采购最高限价：</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（1）AC-13C改性沥青混凝土路面摊铺施工单价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1</w:t>
      </w:r>
      <w:r>
        <w:rPr>
          <w:rFonts w:hint="eastAsia" w:ascii="仿宋" w:hAnsi="仿宋" w:eastAsia="仿宋"/>
          <w:color w:val="auto"/>
          <w:sz w:val="32"/>
          <w:szCs w:val="32"/>
          <w:u w:val="single"/>
          <w:lang w:val="en-US" w:eastAsia="zh-CN"/>
        </w:rPr>
        <w:t>500</w:t>
      </w:r>
      <w:r>
        <w:rPr>
          <w:rFonts w:hint="eastAsia" w:ascii="仿宋" w:hAnsi="仿宋" w:eastAsia="仿宋"/>
          <w:color w:val="auto"/>
          <w:sz w:val="32"/>
          <w:szCs w:val="32"/>
          <w:u w:val="single"/>
        </w:rPr>
        <w:t xml:space="preserve"> </w:t>
      </w:r>
      <w:r>
        <w:rPr>
          <w:rFonts w:hint="eastAsia" w:ascii="仿宋" w:hAnsi="仿宋" w:eastAsia="仿宋"/>
          <w:color w:val="auto"/>
          <w:kern w:val="0"/>
          <w:sz w:val="32"/>
          <w:szCs w:val="32"/>
        </w:rPr>
        <w:t>元/立方米。</w:t>
      </w:r>
    </w:p>
    <w:p>
      <w:pPr>
        <w:ind w:firstLine="640" w:firstLineChars="200"/>
        <w:jc w:val="left"/>
        <w:rPr>
          <w:rFonts w:hint="eastAsia" w:ascii="仿宋" w:hAnsi="仿宋" w:eastAsia="仿宋"/>
          <w:color w:val="auto"/>
          <w:kern w:val="0"/>
          <w:sz w:val="32"/>
          <w:szCs w:val="32"/>
        </w:rPr>
      </w:pPr>
      <w:r>
        <w:rPr>
          <w:rFonts w:hint="eastAsia" w:ascii="仿宋" w:hAnsi="仿宋" w:eastAsia="仿宋"/>
          <w:color w:val="auto"/>
          <w:kern w:val="0"/>
          <w:sz w:val="32"/>
          <w:szCs w:val="32"/>
        </w:rPr>
        <w:t>（2）</w:t>
      </w:r>
      <w:r>
        <w:rPr>
          <w:rFonts w:hint="eastAsia" w:ascii="仿宋" w:hAnsi="仿宋" w:eastAsia="仿宋"/>
          <w:color w:val="auto"/>
          <w:sz w:val="32"/>
          <w:szCs w:val="32"/>
        </w:rPr>
        <w:t>AC-</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C改性沥青混凝土路面摊铺施工</w:t>
      </w:r>
      <w:r>
        <w:rPr>
          <w:rFonts w:hint="eastAsia" w:ascii="仿宋" w:hAnsi="仿宋" w:eastAsia="仿宋"/>
          <w:color w:val="auto"/>
          <w:kern w:val="0"/>
          <w:sz w:val="32"/>
          <w:szCs w:val="32"/>
        </w:rPr>
        <w:t>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1</w:t>
      </w:r>
      <w:r>
        <w:rPr>
          <w:rFonts w:hint="eastAsia" w:ascii="仿宋" w:hAnsi="仿宋" w:eastAsia="仿宋"/>
          <w:color w:val="auto"/>
          <w:sz w:val="32"/>
          <w:szCs w:val="32"/>
          <w:u w:val="single"/>
          <w:lang w:val="en-US" w:eastAsia="zh-CN"/>
        </w:rPr>
        <w:t>400</w:t>
      </w:r>
      <w:r>
        <w:rPr>
          <w:rFonts w:hint="eastAsia" w:ascii="仿宋" w:hAnsi="仿宋" w:eastAsia="仿宋"/>
          <w:color w:val="auto"/>
          <w:sz w:val="32"/>
          <w:szCs w:val="32"/>
          <w:u w:val="single"/>
        </w:rPr>
        <w:t xml:space="preserve"> </w:t>
      </w:r>
      <w:r>
        <w:rPr>
          <w:rFonts w:hint="eastAsia" w:ascii="仿宋" w:hAnsi="仿宋" w:eastAsia="仿宋"/>
          <w:color w:val="auto"/>
          <w:kern w:val="0"/>
          <w:sz w:val="32"/>
          <w:szCs w:val="32"/>
        </w:rPr>
        <w:t>元/立方米。</w:t>
      </w:r>
    </w:p>
    <w:p>
      <w:pPr>
        <w:ind w:firstLine="640" w:firstLineChars="200"/>
        <w:jc w:val="left"/>
        <w:rPr>
          <w:rFonts w:hint="eastAsia" w:ascii="仿宋" w:hAnsi="仿宋" w:eastAsia="仿宋"/>
          <w:color w:val="auto"/>
          <w:kern w:val="0"/>
          <w:sz w:val="32"/>
          <w:szCs w:val="32"/>
        </w:rPr>
      </w:pPr>
      <w:r>
        <w:rPr>
          <w:rFonts w:hint="eastAsia" w:ascii="仿宋" w:hAnsi="仿宋" w:eastAsia="仿宋"/>
          <w:color w:val="auto"/>
          <w:kern w:val="0"/>
          <w:sz w:val="32"/>
          <w:szCs w:val="32"/>
        </w:rPr>
        <w:t>（</w:t>
      </w:r>
      <w:r>
        <w:rPr>
          <w:rFonts w:hint="eastAsia" w:ascii="仿宋" w:hAnsi="仿宋" w:eastAsia="仿宋"/>
          <w:color w:val="auto"/>
          <w:kern w:val="0"/>
          <w:sz w:val="32"/>
          <w:szCs w:val="32"/>
          <w:lang w:val="en-US" w:eastAsia="zh-CN"/>
        </w:rPr>
        <w:t>3</w:t>
      </w:r>
      <w:r>
        <w:rPr>
          <w:rFonts w:hint="eastAsia" w:ascii="仿宋" w:hAnsi="仿宋" w:eastAsia="仿宋"/>
          <w:color w:val="auto"/>
          <w:kern w:val="0"/>
          <w:sz w:val="32"/>
          <w:szCs w:val="32"/>
        </w:rPr>
        <w:t>）</w:t>
      </w:r>
      <w:r>
        <w:rPr>
          <w:rFonts w:hint="eastAsia" w:ascii="仿宋" w:hAnsi="仿宋" w:eastAsia="仿宋"/>
          <w:color w:val="auto"/>
          <w:sz w:val="32"/>
          <w:szCs w:val="32"/>
        </w:rPr>
        <w:t>AC-20C改性沥青混凝土路面摊铺施工</w:t>
      </w:r>
      <w:r>
        <w:rPr>
          <w:rFonts w:hint="eastAsia" w:ascii="仿宋" w:hAnsi="仿宋" w:eastAsia="仿宋"/>
          <w:color w:val="auto"/>
          <w:kern w:val="0"/>
          <w:sz w:val="32"/>
          <w:szCs w:val="32"/>
        </w:rPr>
        <w:t>单价</w:t>
      </w:r>
      <w:r>
        <w:rPr>
          <w:rFonts w:hint="eastAsia" w:ascii="仿宋" w:hAnsi="仿宋" w:eastAsia="仿宋"/>
          <w:color w:val="auto"/>
          <w:sz w:val="32"/>
          <w:szCs w:val="32"/>
        </w:rPr>
        <w:t>不得超过</w:t>
      </w:r>
      <w:r>
        <w:rPr>
          <w:rFonts w:hint="eastAsia" w:ascii="仿宋" w:hAnsi="仿宋" w:eastAsia="仿宋"/>
          <w:color w:val="auto"/>
          <w:sz w:val="32"/>
          <w:szCs w:val="32"/>
          <w:u w:val="single"/>
        </w:rPr>
        <w:t>1</w:t>
      </w:r>
      <w:r>
        <w:rPr>
          <w:rFonts w:hint="eastAsia" w:ascii="仿宋" w:hAnsi="仿宋" w:eastAsia="仿宋"/>
          <w:color w:val="auto"/>
          <w:sz w:val="32"/>
          <w:szCs w:val="32"/>
          <w:u w:val="single"/>
          <w:lang w:val="en-US" w:eastAsia="zh-CN"/>
        </w:rPr>
        <w:t>300</w:t>
      </w:r>
      <w:r>
        <w:rPr>
          <w:rFonts w:hint="eastAsia" w:ascii="仿宋" w:hAnsi="仿宋" w:eastAsia="仿宋"/>
          <w:color w:val="auto"/>
          <w:sz w:val="32"/>
          <w:szCs w:val="32"/>
          <w:u w:val="single"/>
        </w:rPr>
        <w:t xml:space="preserve"> </w:t>
      </w:r>
      <w:r>
        <w:rPr>
          <w:rFonts w:hint="eastAsia" w:ascii="仿宋" w:hAnsi="仿宋" w:eastAsia="仿宋"/>
          <w:color w:val="auto"/>
          <w:kern w:val="0"/>
          <w:sz w:val="32"/>
          <w:szCs w:val="32"/>
        </w:rPr>
        <w:t>元/立方米。</w:t>
      </w:r>
    </w:p>
    <w:p>
      <w:pPr>
        <w:jc w:val="left"/>
        <w:rPr>
          <w:rFonts w:hint="eastAsia" w:ascii="仿宋" w:hAnsi="仿宋" w:eastAsia="仿宋"/>
          <w:color w:val="auto"/>
          <w:sz w:val="32"/>
          <w:szCs w:val="32"/>
          <w:lang w:eastAsia="zh-CN"/>
        </w:rPr>
      </w:pPr>
      <w:r>
        <w:rPr>
          <w:rFonts w:hint="eastAsia" w:ascii="仿宋" w:hAnsi="仿宋" w:eastAsia="仿宋"/>
          <w:color w:val="auto"/>
          <w:sz w:val="32"/>
          <w:szCs w:val="32"/>
        </w:rPr>
        <w:t>五、确定成交</w:t>
      </w:r>
      <w:r>
        <w:rPr>
          <w:rFonts w:hint="eastAsia" w:ascii="仿宋" w:hAnsi="仿宋" w:eastAsia="仿宋"/>
          <w:color w:val="auto"/>
          <w:sz w:val="32"/>
          <w:szCs w:val="32"/>
          <w:lang w:eastAsia="zh-CN"/>
        </w:rPr>
        <w:t>投标人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tLeast"/>
        <w:ind w:left="0" w:right="0" w:firstLine="640" w:firstLineChars="200"/>
        <w:jc w:val="left"/>
        <w:rPr>
          <w:rFonts w:hint="eastAsia" w:ascii="仿宋" w:hAnsi="仿宋" w:eastAsia="仿宋" w:cs="宋体"/>
          <w:color w:val="auto"/>
          <w:kern w:val="0"/>
          <w:sz w:val="32"/>
          <w:szCs w:val="32"/>
          <w:lang w:val="en-US" w:eastAsia="zh-CN" w:bidi="ar-SA"/>
        </w:rPr>
      </w:pPr>
      <w:r>
        <w:rPr>
          <w:rFonts w:ascii="仿宋" w:hAnsi="仿宋" w:eastAsia="仿宋"/>
          <w:color w:val="auto"/>
          <w:sz w:val="32"/>
          <w:szCs w:val="32"/>
        </w:rPr>
        <w:t>1.</w:t>
      </w:r>
      <w:r>
        <w:rPr>
          <w:rFonts w:hint="eastAsia" w:ascii="仿宋" w:hAnsi="仿宋" w:eastAsia="仿宋" w:cs="宋体"/>
          <w:color w:val="auto"/>
          <w:sz w:val="32"/>
          <w:szCs w:val="32"/>
          <w:lang w:val="en-US" w:eastAsia="zh-CN" w:bidi="ar"/>
        </w:rPr>
        <w:t>采购人将参照附件2的评分标准综合考虑进行选取。</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s="宋体"/>
          <w:color w:val="auto"/>
          <w:kern w:val="0"/>
          <w:sz w:val="32"/>
          <w:szCs w:val="32"/>
          <w:lang w:val="en-US" w:eastAsia="zh-CN" w:bidi="ar-SA"/>
        </w:rPr>
        <w:t>投标人</w:t>
      </w:r>
      <w:r>
        <w:rPr>
          <w:rFonts w:hint="default" w:ascii="仿宋" w:hAnsi="仿宋" w:eastAsia="仿宋" w:cs="宋体"/>
          <w:color w:val="auto"/>
          <w:kern w:val="0"/>
          <w:sz w:val="32"/>
          <w:szCs w:val="32"/>
          <w:lang w:val="en-US" w:eastAsia="zh-CN" w:bidi="ar-SA"/>
        </w:rPr>
        <w:t>必须充分考虑市场价格波动因素，严禁以脱离客观市场价格报价的恶性竞争行为</w:t>
      </w:r>
      <w:r>
        <w:rPr>
          <w:rFonts w:hint="eastAsia" w:ascii="仿宋" w:hAnsi="仿宋" w:eastAsia="仿宋"/>
          <w:color w:val="auto"/>
          <w:kern w:val="0"/>
          <w:sz w:val="32"/>
          <w:szCs w:val="32"/>
        </w:rPr>
        <w:t>。</w:t>
      </w:r>
    </w:p>
    <w:p>
      <w:pPr>
        <w:jc w:val="left"/>
        <w:rPr>
          <w:rFonts w:ascii="仿宋" w:hAnsi="仿宋" w:eastAsia="仿宋"/>
          <w:color w:val="auto"/>
          <w:sz w:val="32"/>
          <w:szCs w:val="32"/>
        </w:rPr>
      </w:pPr>
      <w:r>
        <w:rPr>
          <w:rFonts w:hint="eastAsia" w:ascii="仿宋" w:hAnsi="仿宋" w:eastAsia="仿宋"/>
          <w:color w:val="auto"/>
          <w:sz w:val="32"/>
          <w:szCs w:val="32"/>
        </w:rPr>
        <w:t>六、联系方式</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联系人：梁先生</w:t>
      </w:r>
    </w:p>
    <w:p>
      <w:pPr>
        <w:ind w:firstLine="640" w:firstLineChars="200"/>
        <w:jc w:val="left"/>
        <w:rPr>
          <w:rFonts w:ascii="仿宋" w:hAnsi="仿宋" w:eastAsia="仿宋"/>
          <w:color w:val="auto"/>
          <w:sz w:val="32"/>
          <w:szCs w:val="32"/>
        </w:rPr>
      </w:pPr>
      <w:r>
        <w:rPr>
          <w:rFonts w:hint="eastAsia" w:ascii="仿宋" w:hAnsi="仿宋" w:eastAsia="仿宋"/>
          <w:color w:val="auto"/>
          <w:kern w:val="0"/>
          <w:sz w:val="32"/>
          <w:szCs w:val="32"/>
        </w:rPr>
        <w:t>联系电话：0750—237199</w:t>
      </w:r>
      <w:r>
        <w:rPr>
          <w:rFonts w:hint="eastAsia" w:ascii="仿宋" w:hAnsi="仿宋" w:eastAsia="仿宋"/>
          <w:color w:val="auto"/>
          <w:sz w:val="32"/>
          <w:szCs w:val="32"/>
        </w:rPr>
        <w:t>9</w:t>
      </w:r>
    </w:p>
    <w:p>
      <w:pPr>
        <w:jc w:val="left"/>
        <w:rPr>
          <w:rFonts w:ascii="仿宋" w:hAnsi="仿宋" w:eastAsia="仿宋"/>
          <w:color w:val="auto"/>
          <w:sz w:val="32"/>
          <w:szCs w:val="32"/>
        </w:rPr>
      </w:pPr>
    </w:p>
    <w:p>
      <w:pPr>
        <w:jc w:val="left"/>
        <w:rPr>
          <w:rFonts w:ascii="仿宋" w:hAnsi="仿宋" w:eastAsia="仿宋"/>
          <w:color w:val="auto"/>
          <w:sz w:val="32"/>
          <w:szCs w:val="32"/>
        </w:rPr>
      </w:pPr>
    </w:p>
    <w:p>
      <w:pPr>
        <w:ind w:firstLine="640" w:firstLineChars="200"/>
        <w:jc w:val="left"/>
        <w:rPr>
          <w:rFonts w:ascii="仿宋" w:hAnsi="仿宋" w:eastAsia="仿宋"/>
          <w:color w:val="auto"/>
          <w:sz w:val="32"/>
          <w:szCs w:val="32"/>
        </w:rPr>
      </w:pPr>
    </w:p>
    <w:p>
      <w:pPr>
        <w:spacing w:line="560" w:lineRule="exact"/>
        <w:jc w:val="right"/>
        <w:rPr>
          <w:rFonts w:ascii="仿宋" w:hAnsi="仿宋" w:eastAsia="仿宋"/>
          <w:color w:val="auto"/>
          <w:sz w:val="32"/>
          <w:szCs w:val="32"/>
        </w:rPr>
      </w:pPr>
      <w:r>
        <w:rPr>
          <w:rFonts w:hint="eastAsia" w:ascii="仿宋" w:hAnsi="仿宋" w:eastAsia="仿宋" w:cs="仿宋"/>
          <w:color w:val="auto"/>
          <w:sz w:val="32"/>
          <w:szCs w:val="32"/>
        </w:rPr>
        <w:t>江门市开平公路局养护中心</w:t>
      </w:r>
    </w:p>
    <w:p>
      <w:pPr>
        <w:jc w:val="right"/>
        <w:rPr>
          <w:rFonts w:ascii="仿宋" w:hAnsi="仿宋" w:eastAsia="仿宋"/>
          <w:color w:val="auto"/>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27</w:t>
      </w:r>
      <w:r>
        <w:rPr>
          <w:rFonts w:hint="eastAsia" w:ascii="仿宋" w:hAnsi="仿宋" w:eastAsia="仿宋"/>
          <w:color w:val="auto"/>
          <w:sz w:val="32"/>
          <w:szCs w:val="32"/>
        </w:rPr>
        <w:t>日</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widowControl/>
        <w:jc w:val="right"/>
        <w:rPr>
          <w:rFonts w:hint="default" w:ascii="仿宋" w:hAnsi="仿宋" w:eastAsia="仿宋"/>
          <w:color w:val="auto"/>
          <w:sz w:val="28"/>
          <w:szCs w:val="28"/>
          <w:lang w:val="en-US" w:eastAsia="zh-CN"/>
        </w:rPr>
      </w:pPr>
      <w:r>
        <w:rPr>
          <w:rFonts w:hint="eastAsia" w:ascii="仿宋" w:hAnsi="仿宋" w:eastAsia="仿宋"/>
          <w:color w:val="auto"/>
          <w:sz w:val="28"/>
          <w:szCs w:val="28"/>
        </w:rPr>
        <w:t>询价函编号：Y</w:t>
      </w:r>
      <w:r>
        <w:rPr>
          <w:rFonts w:hint="eastAsia" w:ascii="仿宋" w:hAnsi="仿宋" w:eastAsia="仿宋"/>
          <w:color w:val="auto"/>
          <w:sz w:val="28"/>
          <w:szCs w:val="28"/>
          <w:lang w:val="en-US" w:eastAsia="zh-CN"/>
        </w:rPr>
        <w:t>20250527-3</w:t>
      </w:r>
    </w:p>
    <w:p>
      <w:pPr>
        <w:widowControl/>
        <w:jc w:val="right"/>
        <w:rPr>
          <w:rFonts w:ascii="仿宋" w:hAnsi="仿宋" w:eastAsia="仿宋"/>
          <w:color w:val="auto"/>
          <w:sz w:val="28"/>
          <w:szCs w:val="28"/>
        </w:rPr>
      </w:pPr>
    </w:p>
    <w:p>
      <w:pPr>
        <w:widowControl/>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报 价 单</w:t>
      </w:r>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报价单位（章）：</w:t>
      </w:r>
    </w:p>
    <w:p>
      <w:pPr>
        <w:spacing w:line="360" w:lineRule="auto"/>
        <w:jc w:val="left"/>
        <w:rPr>
          <w:rFonts w:hint="eastAsia" w:ascii="仿宋" w:hAnsi="仿宋" w:eastAsia="仿宋"/>
          <w:color w:val="auto"/>
          <w:sz w:val="28"/>
          <w:szCs w:val="28"/>
        </w:rPr>
      </w:pPr>
      <w:r>
        <w:rPr>
          <w:rFonts w:hint="eastAsia" w:ascii="仿宋" w:hAnsi="仿宋" w:eastAsia="仿宋"/>
          <w:color w:val="auto"/>
          <w:sz w:val="28"/>
          <w:szCs w:val="28"/>
        </w:rPr>
        <w:t>联系人：</w:t>
      </w:r>
    </w:p>
    <w:p>
      <w:pPr>
        <w:spacing w:line="360" w:lineRule="auto"/>
        <w:jc w:val="left"/>
        <w:rPr>
          <w:rFonts w:ascii="仿宋" w:hAnsi="仿宋" w:eastAsia="仿宋"/>
          <w:color w:val="auto"/>
          <w:sz w:val="28"/>
          <w:szCs w:val="28"/>
          <w:u w:val="single"/>
        </w:rPr>
      </w:pPr>
      <w:r>
        <w:rPr>
          <w:rFonts w:hint="eastAsia" w:ascii="仿宋" w:hAnsi="仿宋" w:eastAsia="仿宋"/>
          <w:color w:val="auto"/>
          <w:sz w:val="28"/>
          <w:szCs w:val="28"/>
        </w:rPr>
        <w:t>联系电话：</w:t>
      </w:r>
    </w:p>
    <w:tbl>
      <w:tblPr>
        <w:tblStyle w:val="7"/>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
        <w:gridCol w:w="4927"/>
        <w:gridCol w:w="851"/>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序号</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报价项目</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单位</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权重</w:t>
            </w:r>
          </w:p>
        </w:tc>
        <w:tc>
          <w:tcPr>
            <w:tcW w:w="1893"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w:t>
            </w:r>
            <w:r>
              <w:rPr>
                <w:rFonts w:ascii="仿宋" w:hAnsi="仿宋" w:eastAsia="仿宋" w:cs="Times New Roman"/>
                <w:color w:val="auto"/>
                <w:kern w:val="0"/>
                <w:sz w:val="28"/>
                <w:szCs w:val="28"/>
              </w:rPr>
              <w:t>价</w:t>
            </w:r>
          </w:p>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AC-13C改性沥青混凝土路面摊</w:t>
            </w:r>
            <w:bookmarkStart w:id="1" w:name="_GoBack"/>
            <w:bookmarkEnd w:id="1"/>
            <w:r>
              <w:rPr>
                <w:rFonts w:hint="eastAsia" w:ascii="仿宋" w:hAnsi="仿宋" w:eastAsia="仿宋" w:cs="Times New Roman"/>
                <w:color w:val="auto"/>
                <w:kern w:val="0"/>
                <w:sz w:val="28"/>
                <w:szCs w:val="28"/>
              </w:rPr>
              <w:t>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w:t>
            </w:r>
            <w:r>
              <w:rPr>
                <w:rFonts w:hint="eastAsia" w:ascii="仿宋" w:hAnsi="仿宋" w:eastAsia="仿宋" w:cs="宋体"/>
                <w:color w:val="auto"/>
                <w:kern w:val="0"/>
                <w:sz w:val="28"/>
                <w:szCs w:val="28"/>
                <w:lang w:val="en-US" w:eastAsia="zh-CN"/>
              </w:rPr>
              <w:t>16</w:t>
            </w:r>
            <w:r>
              <w:rPr>
                <w:rFonts w:hint="eastAsia" w:ascii="仿宋" w:hAnsi="仿宋" w:eastAsia="仿宋" w:cs="宋体"/>
                <w:color w:val="auto"/>
                <w:kern w:val="0"/>
                <w:sz w:val="28"/>
                <w:szCs w:val="28"/>
              </w:rPr>
              <w:t>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hint="eastAsia" w:ascii="仿宋" w:hAnsi="仿宋" w:eastAsia="仿宋" w:cs="Times New Roman"/>
                <w:color w:val="auto"/>
                <w:kern w:val="0"/>
                <w:sz w:val="28"/>
                <w:szCs w:val="28"/>
                <w:lang w:val="en-US" w:eastAsia="zh-CN"/>
              </w:rPr>
            </w:pPr>
            <w:r>
              <w:rPr>
                <w:rFonts w:hint="eastAsia" w:ascii="仿宋" w:hAnsi="仿宋" w:eastAsia="仿宋" w:cs="Times New Roman"/>
                <w:color w:val="auto"/>
                <w:kern w:val="0"/>
                <w:sz w:val="28"/>
                <w:szCs w:val="28"/>
                <w:lang w:val="en-US" w:eastAsia="zh-CN"/>
              </w:rPr>
              <w:t>3</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AC-20C改性沥青混凝土路面摊铺施工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851" w:type="dxa"/>
            <w:gridSpan w:val="2"/>
          </w:tcPr>
          <w:p>
            <w:pPr>
              <w:spacing w:line="360" w:lineRule="auto"/>
              <w:jc w:val="left"/>
              <w:rPr>
                <w:rFonts w:ascii="仿宋" w:hAnsi="仿宋" w:eastAsia="仿宋" w:cs="Times New Roman"/>
                <w:color w:val="auto"/>
                <w:kern w:val="0"/>
                <w:sz w:val="28"/>
                <w:szCs w:val="28"/>
              </w:rPr>
            </w:pPr>
          </w:p>
        </w:tc>
        <w:tc>
          <w:tcPr>
            <w:tcW w:w="8522" w:type="dxa"/>
            <w:gridSpan w:val="4"/>
          </w:tcPr>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备注：1.本次改性沥青混凝土路面摊铺施工承包报价包括改性沥青混凝土路面摊铺所有材料费（AC-13C改性沥青混凝土、AC-</w:t>
            </w:r>
            <w:r>
              <w:rPr>
                <w:rFonts w:hint="eastAsia" w:ascii="仿宋" w:hAnsi="仿宋" w:eastAsia="仿宋" w:cs="Times New Roman"/>
                <w:color w:val="auto"/>
                <w:kern w:val="0"/>
                <w:sz w:val="28"/>
                <w:szCs w:val="28"/>
                <w:lang w:val="en-US" w:eastAsia="zh-CN"/>
              </w:rPr>
              <w:t>16</w:t>
            </w:r>
            <w:r>
              <w:rPr>
                <w:rFonts w:hint="eastAsia" w:ascii="仿宋" w:hAnsi="仿宋" w:eastAsia="仿宋" w:cs="Times New Roman"/>
                <w:color w:val="auto"/>
                <w:kern w:val="0"/>
                <w:sz w:val="28"/>
                <w:szCs w:val="28"/>
              </w:rPr>
              <w:t>C改性沥青混凝土</w:t>
            </w:r>
            <w:r>
              <w:rPr>
                <w:rFonts w:hint="eastAsia" w:ascii="仿宋" w:hAnsi="仿宋" w:eastAsia="仿宋" w:cs="Times New Roman"/>
                <w:color w:val="auto"/>
                <w:kern w:val="0"/>
                <w:sz w:val="28"/>
                <w:szCs w:val="28"/>
                <w:lang w:eastAsia="zh-CN"/>
              </w:rPr>
              <w:t>、</w:t>
            </w:r>
            <w:bookmarkStart w:id="0" w:name="OLE_LINK1"/>
            <w:r>
              <w:rPr>
                <w:rFonts w:hint="eastAsia" w:ascii="仿宋" w:hAnsi="仿宋" w:eastAsia="仿宋" w:cs="Times New Roman"/>
                <w:color w:val="auto"/>
                <w:kern w:val="0"/>
                <w:sz w:val="28"/>
                <w:szCs w:val="28"/>
              </w:rPr>
              <w:t>AC-20C改性沥青混凝土</w:t>
            </w:r>
            <w:bookmarkEnd w:id="0"/>
            <w:r>
              <w:rPr>
                <w:rFonts w:hint="eastAsia" w:ascii="仿宋" w:hAnsi="仿宋" w:eastAsia="仿宋" w:cs="Times New Roman"/>
                <w:color w:val="auto"/>
                <w:kern w:val="0"/>
                <w:sz w:val="28"/>
                <w:szCs w:val="28"/>
              </w:rPr>
              <w:t>、乳化沥青粘层）、材料及机械运输费、机械摊铺作业费、喷洒乳化沥青粘层费、税费等。</w:t>
            </w:r>
          </w:p>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 xml:space="preserve">      2.以上沥青混凝土采用的石料为花岗岩。</w:t>
            </w:r>
          </w:p>
          <w:p>
            <w:pPr>
              <w:spacing w:line="360" w:lineRule="auto"/>
              <w:jc w:val="left"/>
              <w:rPr>
                <w:rFonts w:ascii="仿宋" w:hAnsi="仿宋" w:eastAsia="仿宋" w:cs="Times New Roman"/>
                <w:color w:val="auto"/>
                <w:kern w:val="0"/>
                <w:sz w:val="28"/>
                <w:szCs w:val="28"/>
              </w:rPr>
            </w:pPr>
          </w:p>
        </w:tc>
      </w:tr>
    </w:tbl>
    <w:p>
      <w:pPr>
        <w:wordWrap w:val="0"/>
        <w:spacing w:line="360" w:lineRule="auto"/>
        <w:jc w:val="right"/>
        <w:rPr>
          <w:rFonts w:ascii="仿宋" w:hAnsi="仿宋" w:eastAsia="仿宋"/>
          <w:color w:val="auto"/>
          <w:sz w:val="28"/>
          <w:szCs w:val="28"/>
        </w:rPr>
      </w:pPr>
      <w:r>
        <w:rPr>
          <w:rFonts w:hint="eastAsia" w:ascii="仿宋" w:hAnsi="仿宋" w:eastAsia="仿宋"/>
          <w:color w:val="auto"/>
          <w:sz w:val="28"/>
          <w:szCs w:val="28"/>
        </w:rPr>
        <w:t>报价日期：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1M2IzYWNmZTBhZjc4NGExZmMxZWQwMmU4NmNjY2YifQ=="/>
  </w:docVars>
  <w:rsids>
    <w:rsidRoot w:val="002F2D06"/>
    <w:rsid w:val="00006D76"/>
    <w:rsid w:val="00033B77"/>
    <w:rsid w:val="000C3DB8"/>
    <w:rsid w:val="000E0D7C"/>
    <w:rsid w:val="000E1BFB"/>
    <w:rsid w:val="00134419"/>
    <w:rsid w:val="00143779"/>
    <w:rsid w:val="00166456"/>
    <w:rsid w:val="001B2398"/>
    <w:rsid w:val="001B4793"/>
    <w:rsid w:val="001F6258"/>
    <w:rsid w:val="00203A8D"/>
    <w:rsid w:val="002202E3"/>
    <w:rsid w:val="0023275D"/>
    <w:rsid w:val="00235714"/>
    <w:rsid w:val="002B3FCE"/>
    <w:rsid w:val="002B5D13"/>
    <w:rsid w:val="002E205A"/>
    <w:rsid w:val="002F2D06"/>
    <w:rsid w:val="002F6771"/>
    <w:rsid w:val="00367B45"/>
    <w:rsid w:val="00397B92"/>
    <w:rsid w:val="003E0CF7"/>
    <w:rsid w:val="0040195D"/>
    <w:rsid w:val="00417CF4"/>
    <w:rsid w:val="0047128B"/>
    <w:rsid w:val="00474A52"/>
    <w:rsid w:val="004D7268"/>
    <w:rsid w:val="004F7BAC"/>
    <w:rsid w:val="00507D39"/>
    <w:rsid w:val="0054279B"/>
    <w:rsid w:val="005A14BC"/>
    <w:rsid w:val="005D0C7B"/>
    <w:rsid w:val="005E2F29"/>
    <w:rsid w:val="005F080A"/>
    <w:rsid w:val="0061714A"/>
    <w:rsid w:val="00671258"/>
    <w:rsid w:val="006C07C7"/>
    <w:rsid w:val="006C1029"/>
    <w:rsid w:val="006D491F"/>
    <w:rsid w:val="00711233"/>
    <w:rsid w:val="00713813"/>
    <w:rsid w:val="00726253"/>
    <w:rsid w:val="007369F2"/>
    <w:rsid w:val="007545CD"/>
    <w:rsid w:val="0076476A"/>
    <w:rsid w:val="007B06F1"/>
    <w:rsid w:val="007B3BF7"/>
    <w:rsid w:val="007F3309"/>
    <w:rsid w:val="00801C0D"/>
    <w:rsid w:val="008070F2"/>
    <w:rsid w:val="00807C68"/>
    <w:rsid w:val="00875900"/>
    <w:rsid w:val="008D1AF7"/>
    <w:rsid w:val="00911EE6"/>
    <w:rsid w:val="00912A24"/>
    <w:rsid w:val="009603CA"/>
    <w:rsid w:val="009D0A3A"/>
    <w:rsid w:val="00A14676"/>
    <w:rsid w:val="00A42223"/>
    <w:rsid w:val="00A657D9"/>
    <w:rsid w:val="00B452EC"/>
    <w:rsid w:val="00C36F8C"/>
    <w:rsid w:val="00C419A0"/>
    <w:rsid w:val="00CA3E41"/>
    <w:rsid w:val="00CB4F3C"/>
    <w:rsid w:val="00D06094"/>
    <w:rsid w:val="00E15377"/>
    <w:rsid w:val="00E52914"/>
    <w:rsid w:val="00E628C5"/>
    <w:rsid w:val="00F33EEB"/>
    <w:rsid w:val="00F6360E"/>
    <w:rsid w:val="00FA0618"/>
    <w:rsid w:val="00FC2014"/>
    <w:rsid w:val="00FF1412"/>
    <w:rsid w:val="00FF24CA"/>
    <w:rsid w:val="04A42800"/>
    <w:rsid w:val="060542EA"/>
    <w:rsid w:val="06E47C44"/>
    <w:rsid w:val="072F4FC5"/>
    <w:rsid w:val="0A99714F"/>
    <w:rsid w:val="0B1B3196"/>
    <w:rsid w:val="0CBA43A8"/>
    <w:rsid w:val="0DEF47D7"/>
    <w:rsid w:val="15F0514C"/>
    <w:rsid w:val="18A90440"/>
    <w:rsid w:val="1D455816"/>
    <w:rsid w:val="1D8A1E89"/>
    <w:rsid w:val="21571350"/>
    <w:rsid w:val="23FB184B"/>
    <w:rsid w:val="24704055"/>
    <w:rsid w:val="290C0D3D"/>
    <w:rsid w:val="298B3ED2"/>
    <w:rsid w:val="29990DA5"/>
    <w:rsid w:val="29A0718A"/>
    <w:rsid w:val="2C235C4A"/>
    <w:rsid w:val="2ED95B70"/>
    <w:rsid w:val="307D54CD"/>
    <w:rsid w:val="30FF4005"/>
    <w:rsid w:val="34FA3BF3"/>
    <w:rsid w:val="351A0346"/>
    <w:rsid w:val="35AE0C2B"/>
    <w:rsid w:val="36042E9B"/>
    <w:rsid w:val="378A3AF4"/>
    <w:rsid w:val="37D5513E"/>
    <w:rsid w:val="39AC724B"/>
    <w:rsid w:val="3CAE34D0"/>
    <w:rsid w:val="3DAC05B0"/>
    <w:rsid w:val="3DB207C9"/>
    <w:rsid w:val="3E5474D4"/>
    <w:rsid w:val="41423F32"/>
    <w:rsid w:val="41C070E5"/>
    <w:rsid w:val="43813CAA"/>
    <w:rsid w:val="45540203"/>
    <w:rsid w:val="459953B3"/>
    <w:rsid w:val="45ED50AE"/>
    <w:rsid w:val="481000D8"/>
    <w:rsid w:val="4D232C5A"/>
    <w:rsid w:val="4E2976E3"/>
    <w:rsid w:val="4E6708EF"/>
    <w:rsid w:val="4FE76D2B"/>
    <w:rsid w:val="57763DF4"/>
    <w:rsid w:val="58293787"/>
    <w:rsid w:val="58767253"/>
    <w:rsid w:val="59FE6D52"/>
    <w:rsid w:val="5ADD34AA"/>
    <w:rsid w:val="5B495134"/>
    <w:rsid w:val="5B5A6076"/>
    <w:rsid w:val="61B218C7"/>
    <w:rsid w:val="62D41C8E"/>
    <w:rsid w:val="68A1569B"/>
    <w:rsid w:val="6B584B9D"/>
    <w:rsid w:val="6BFD630C"/>
    <w:rsid w:val="6D3C6164"/>
    <w:rsid w:val="73671BE7"/>
    <w:rsid w:val="7463525A"/>
    <w:rsid w:val="76AF1F55"/>
    <w:rsid w:val="79520F38"/>
    <w:rsid w:val="7AAE4CD2"/>
    <w:rsid w:val="7EAA29B8"/>
    <w:rsid w:val="7EDC4CB0"/>
    <w:rsid w:val="7EF75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jhstudio</Company>
  <Pages>4</Pages>
  <Words>898</Words>
  <Characters>1065</Characters>
  <Lines>8</Lines>
  <Paragraphs>2</Paragraphs>
  <TotalTime>2</TotalTime>
  <ScaleCrop>false</ScaleCrop>
  <LinksUpToDate>false</LinksUpToDate>
  <CharactersWithSpaces>1092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2022-11-09T00:59:00Z</dcterms:created>
  <dc:creator>iwinyeah</dc:creator>
  <cp:lastModifiedBy>梁仲胜</cp:lastModifiedBy>
  <cp:lastPrinted>2023-05-27T06:35:00Z</cp:lastPrinted>
  <dcterms:modified xsi:type="dcterms:W3CDTF">2025-05-27T01:42:16Z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EF84E6E8976741ABA4B6E4F42780728A</vt:lpwstr>
  </property>
</Properties>
</file>