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江门市市场监督管理局开展支持知识产权协同运营中心项目服务合同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p>
    <w:p>
      <w:pPr>
        <w:widowControl/>
        <w:ind w:firstLine="560" w:firstLineChars="200"/>
        <w:jc w:val="left"/>
        <w:rPr>
          <w:rFonts w:ascii="仿宋" w:hAnsi="仿宋" w:eastAsia="仿宋" w:cs="仿宋"/>
          <w:sz w:val="28"/>
          <w:szCs w:val="28"/>
        </w:rPr>
      </w:pPr>
    </w:p>
    <w:p>
      <w:pPr>
        <w:widowControl/>
        <w:spacing w:line="56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sz w:val="28"/>
          <w:szCs w:val="28"/>
        </w:rPr>
        <w:t>局</w:t>
      </w:r>
      <w:r>
        <w:rPr>
          <w:rFonts w:hint="eastAsia" w:ascii="仿宋" w:hAnsi="仿宋" w:eastAsia="仿宋" w:cs="仿宋"/>
          <w:bCs/>
          <w:sz w:val="28"/>
          <w:szCs w:val="28"/>
        </w:rPr>
        <w:t>开展支持知识产权协同运营中心</w:t>
      </w:r>
      <w:r>
        <w:rPr>
          <w:rFonts w:hint="eastAsia" w:ascii="仿宋" w:hAnsi="仿宋" w:eastAsia="仿宋" w:cs="仿宋"/>
          <w:sz w:val="28"/>
          <w:szCs w:val="28"/>
        </w:rPr>
        <w:t>项目”（项目编号：</w:t>
      </w:r>
      <w:r>
        <w:rPr>
          <w:rFonts w:hint="eastAsia" w:ascii="仿宋" w:hAnsi="仿宋" w:eastAsia="仿宋" w:cs="仿宋"/>
          <w:sz w:val="28"/>
          <w:szCs w:val="28"/>
          <w:lang w:val="en-US" w:eastAsia="zh-CN"/>
        </w:rPr>
        <w:t>2025018</w:t>
      </w:r>
      <w:r>
        <w:rPr>
          <w:rFonts w:hint="eastAsia" w:ascii="仿宋" w:hAnsi="仿宋" w:eastAsia="仿宋" w:cs="仿宋"/>
          <w:bCs/>
          <w:sz w:val="28"/>
          <w:szCs w:val="28"/>
        </w:rPr>
        <w:t>）</w:t>
      </w:r>
      <w:r>
        <w:rPr>
          <w:rFonts w:hint="eastAsia" w:ascii="仿宋" w:hAnsi="仿宋" w:eastAsia="仿宋" w:cs="仿宋"/>
          <w:sz w:val="28"/>
          <w:szCs w:val="28"/>
        </w:rPr>
        <w:t>（以下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要求，按照《中华人民共和国政府采购法》及其实施条例等相关法律法规的规定，经双方协商，本着平等互利和诚实信用的原则，一致同意签订本合同如下</w:t>
      </w:r>
      <w:bookmarkStart w:id="0" w:name="_GoBack"/>
      <w:bookmarkEnd w:id="0"/>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9"/>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sz w:val="28"/>
          <w:szCs w:val="28"/>
        </w:rPr>
        <w:t>开展支持知识产权协同运营中心项目，乙方的工作内容包括，协助开展知识产权集成服务工作，协助开展协助组织开展知识产权主题活动，协助开展知识产权强企培育等工作。具体工作内容及要求如下：</w:t>
      </w:r>
    </w:p>
    <w:p>
      <w:pPr>
        <w:numPr>
          <w:ilvl w:val="0"/>
          <w:numId w:val="1"/>
        </w:numPr>
        <w:adjustRightInd w:val="0"/>
        <w:snapToGrid w:val="0"/>
        <w:spacing w:line="560" w:lineRule="exact"/>
        <w:ind w:firstLine="560" w:firstLineChars="200"/>
        <w:rPr>
          <w:rFonts w:ascii="仿宋" w:hAnsi="仿宋" w:eastAsia="仿宋" w:cs="仿宋"/>
          <w:bCs/>
          <w:spacing w:val="6"/>
          <w:sz w:val="28"/>
          <w:szCs w:val="28"/>
        </w:rPr>
      </w:pPr>
      <w:r>
        <w:rPr>
          <w:rFonts w:hint="eastAsia" w:ascii="仿宋" w:hAnsi="仿宋" w:eastAsia="仿宋" w:cs="仿宋"/>
          <w:bCs/>
          <w:sz w:val="28"/>
          <w:szCs w:val="28"/>
        </w:rPr>
        <w:t>乙方</w:t>
      </w:r>
      <w:r>
        <w:rPr>
          <w:rFonts w:hint="eastAsia" w:ascii="仿宋" w:hAnsi="仿宋" w:eastAsia="仿宋" w:cs="仿宋"/>
          <w:sz w:val="28"/>
          <w:szCs w:val="28"/>
        </w:rPr>
        <w:t>协助开展知识产权集成服务工作</w:t>
      </w:r>
      <w:r>
        <w:rPr>
          <w:rFonts w:hint="eastAsia" w:ascii="仿宋" w:hAnsi="仿宋" w:eastAsia="仿宋" w:cs="仿宋"/>
          <w:bCs/>
          <w:spacing w:val="6"/>
          <w:sz w:val="28"/>
          <w:szCs w:val="28"/>
        </w:rPr>
        <w:t>。</w:t>
      </w:r>
    </w:p>
    <w:p>
      <w:pPr>
        <w:adjustRightInd w:val="0"/>
        <w:snapToGrid w:val="0"/>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1、协助组织专家为江门各创新主体指导开展高价值专利培育布局、知识产权运营转化等工作，针对市内重点企业进行辅导25家/次以上。</w:t>
      </w:r>
    </w:p>
    <w:p>
      <w:pPr>
        <w:pStyle w:val="9"/>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2、成交供应商协助安排2人或以上提供驻点服务，组织专家为我市60家以上企业提供知识产权咨询、检索、申请、交易、保险及维权等“一站式”服务。</w:t>
      </w:r>
    </w:p>
    <w:p>
      <w:pPr>
        <w:adjustRightInd w:val="0"/>
        <w:snapToGrid w:val="0"/>
        <w:spacing w:line="560" w:lineRule="exact"/>
        <w:ind w:firstLine="640"/>
        <w:rPr>
          <w:rFonts w:ascii="仿宋" w:hAnsi="仿宋" w:eastAsia="仿宋" w:cs="仿宋"/>
          <w:kern w:val="0"/>
          <w:sz w:val="28"/>
          <w:szCs w:val="28"/>
        </w:rPr>
      </w:pPr>
      <w:r>
        <w:rPr>
          <w:rFonts w:hint="eastAsia" w:ascii="仿宋" w:hAnsi="仿宋" w:eastAsia="仿宋" w:cs="仿宋"/>
          <w:kern w:val="0"/>
          <w:sz w:val="28"/>
          <w:szCs w:val="28"/>
        </w:rPr>
        <w:t>3、成交供应商协助协助持续开展知识产权维权援助服务，面向全市企业提供知识产权维权咨询、对接服务等20家/次以上。</w:t>
      </w:r>
    </w:p>
    <w:p>
      <w:pPr>
        <w:adjustRightInd w:val="0"/>
        <w:snapToGrid w:val="0"/>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（二）乙方协助开展协助组织开展知识产权主题活动。</w:t>
      </w:r>
    </w:p>
    <w:p>
      <w:pPr>
        <w:adjustRightInd w:val="0"/>
        <w:snapToGrid w:val="0"/>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1、协助推动培育高价值专利组合不少于4个，协助组织开展高价值专利挖掘与培育等相关活动不少于1场次，时长半天，企业不少于30家，参加人数不少于40人。</w:t>
      </w:r>
    </w:p>
    <w:p>
      <w:pPr>
        <w:adjustRightInd w:val="0"/>
        <w:snapToGrid w:val="0"/>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2、协助组织全市知识产权宣传活动1场次，参加人数不少于100人。</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3、协助开展知识产权宣传进企业、进校园、进社区、进市场等活动不少于1场次。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（三）乙方协助开展知识产权强企培育工作。协助组织专家指导市内不少于10家知识产权优势示范企业或专精特新“小巨人”等企业提高知识产权水平。</w:t>
      </w:r>
    </w:p>
    <w:p>
      <w:pPr>
        <w:snapToGrid w:val="0"/>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（四）乙方负责人员管理工作。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8"/>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8"/>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（一）乙方向甲方提供服务的合同期限为自本合同签订生效之日起至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rPr>
        <w:t>5</w:t>
      </w:r>
      <w:r>
        <w:rPr>
          <w:rFonts w:ascii="仿宋" w:hAnsi="仿宋" w:eastAsia="仿宋" w:cs="仿宋"/>
          <w:color w:val="000000"/>
          <w:sz w:val="28"/>
          <w:szCs w:val="28"/>
        </w:rPr>
        <w:t>年1</w:t>
      </w:r>
      <w:r>
        <w:rPr>
          <w:rFonts w:hint="eastAsia" w:ascii="仿宋" w:hAnsi="仿宋" w:eastAsia="仿宋" w:cs="仿宋"/>
          <w:color w:val="000000"/>
          <w:sz w:val="28"/>
          <w:szCs w:val="28"/>
        </w:rPr>
        <w:t>1</w:t>
      </w:r>
      <w:r>
        <w:rPr>
          <w:rFonts w:ascii="仿宋" w:hAnsi="仿宋" w:eastAsia="仿宋" w:cs="仿宋"/>
          <w:color w:val="000000"/>
          <w:sz w:val="28"/>
          <w:szCs w:val="28"/>
        </w:rPr>
        <w:t>月</w:t>
      </w:r>
      <w:r>
        <w:rPr>
          <w:rFonts w:hint="eastAsia" w:ascii="仿宋" w:hAnsi="仿宋" w:eastAsia="仿宋" w:cs="仿宋"/>
          <w:color w:val="000000"/>
          <w:sz w:val="28"/>
          <w:szCs w:val="28"/>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贰拾万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200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。项目总费用为含税价且已包含甲方应付所有费用。</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第一期：甲、乙双方签订本合同后，甲方收到乙方开具的相对应金额发票之日起60日内，向乙方支付项目总费用的60%，即</w:t>
      </w:r>
      <w:r>
        <w:rPr>
          <w:rFonts w:hint="eastAsia" w:ascii="仿宋" w:hAnsi="仿宋" w:eastAsia="仿宋" w:cs="仿宋"/>
          <w:sz w:val="28"/>
          <w:szCs w:val="28"/>
          <w:u w:val="single"/>
        </w:rPr>
        <w:t>人民币壹拾贰</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120000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第二期：甲方在扣除第一期已支付的费用后按照乙方项目工作进度向乙方支付相对应的项目费用。</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第三期：项目经甲方验收通过之日起60日内向乙方支付剩余的项目费用。</w:t>
      </w:r>
    </w:p>
    <w:p>
      <w:pPr>
        <w:numPr>
          <w:ilvl w:val="0"/>
          <w:numId w:val="2"/>
        </w:numPr>
        <w:spacing w:line="560" w:lineRule="exact"/>
        <w:ind w:firstLine="562" w:firstLineChars="200"/>
        <w:rPr>
          <w:rFonts w:ascii="仿宋" w:hAnsi="仿宋" w:eastAsia="仿宋" w:cs="仿宋"/>
          <w:b w:val="0"/>
          <w:bCs/>
          <w:sz w:val="28"/>
          <w:szCs w:val="28"/>
        </w:rPr>
      </w:pPr>
      <w:r>
        <w:rPr>
          <w:rFonts w:hint="eastAsia" w:ascii="仿宋" w:hAnsi="仿宋" w:eastAsia="仿宋" w:cs="仿宋"/>
          <w:b/>
          <w:sz w:val="28"/>
          <w:szCs w:val="28"/>
        </w:rPr>
        <w:t>乙方确认：</w:t>
      </w:r>
      <w:r>
        <w:rPr>
          <w:rFonts w:hint="eastAsia" w:ascii="仿宋" w:hAnsi="仿宋" w:eastAsia="仿宋" w:cs="仿宋"/>
          <w:b w:val="0"/>
          <w:bCs/>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560" w:lineRule="exact"/>
        <w:ind w:left="56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5"/>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5"/>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w:t>
      </w:r>
      <w:r>
        <w:rPr>
          <w:rFonts w:hint="eastAsia" w:ascii="仿宋_GB2312" w:hAnsi="仿宋_GB2312" w:cs="仿宋_GB2312"/>
          <w:color w:val="000000"/>
          <w:sz w:val="28"/>
          <w:szCs w:val="28"/>
        </w:rPr>
        <w:t>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5"/>
        </w:numPr>
        <w:adjustRightInd w:val="0"/>
        <w:snapToGrid w:val="0"/>
        <w:spacing w:line="56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活动的学员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7"/>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8"/>
        </w:numPr>
        <w:spacing w:line="560" w:lineRule="exact"/>
        <w:ind w:firstLine="560"/>
        <w:rPr>
          <w:szCs w:val="21"/>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widowControl w:val="0"/>
        <w:numPr>
          <w:ilvl w:val="0"/>
          <w:numId w:val="8"/>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本合同一式肆份，自甲、乙双方签字和盖章之日起生效，甲方执叁份、乙方执壹份，具有同等法律效力。</w:t>
      </w:r>
    </w:p>
    <w:p>
      <w:pPr>
        <w:pStyle w:val="12"/>
        <w:numPr>
          <w:ilvl w:val="0"/>
          <w:numId w:val="12"/>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numPr>
          <w:ilvl w:val="0"/>
          <w:numId w:val="13"/>
        </w:numPr>
        <w:spacing w:line="560" w:lineRule="exact"/>
        <w:ind w:left="0" w:firstLine="608"/>
        <w:rPr>
          <w:rFonts w:ascii="仿宋" w:hAnsi="仿宋" w:eastAsia="仿宋" w:cs="仿宋"/>
          <w:szCs w:val="28"/>
        </w:rPr>
      </w:pPr>
      <w:r>
        <w:rPr>
          <w:rFonts w:hint="eastAsia" w:ascii="仿宋" w:hAnsi="仿宋" w:eastAsia="仿宋" w:cs="仿宋"/>
          <w:bCs/>
          <w:szCs w:val="28"/>
        </w:rPr>
        <w:t>江门市市场监督管理局开展</w:t>
      </w:r>
      <w:r>
        <w:rPr>
          <w:rFonts w:hint="eastAsia" w:ascii="仿宋" w:hAnsi="仿宋" w:eastAsia="仿宋" w:cs="仿宋"/>
          <w:bCs/>
          <w:kern w:val="2"/>
          <w:szCs w:val="28"/>
        </w:rPr>
        <w:t>支持知识产权协同运营中心</w:t>
      </w:r>
      <w:r>
        <w:rPr>
          <w:rFonts w:hint="eastAsia" w:ascii="仿宋" w:hAnsi="仿宋" w:eastAsia="仿宋" w:cs="仿宋"/>
          <w:szCs w:val="28"/>
        </w:rPr>
        <w:t>项目采购公告；</w:t>
      </w:r>
    </w:p>
    <w:p>
      <w:pPr>
        <w:pStyle w:val="12"/>
        <w:numPr>
          <w:ilvl w:val="0"/>
          <w:numId w:val="13"/>
        </w:numPr>
        <w:spacing w:line="560" w:lineRule="exact"/>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2"/>
        <w:numPr>
          <w:ilvl w:val="0"/>
          <w:numId w:val="13"/>
        </w:numPr>
        <w:spacing w:line="560" w:lineRule="exact"/>
        <w:ind w:left="0" w:firstLine="608"/>
        <w:rPr>
          <w:rFonts w:ascii="仿宋" w:hAnsi="仿宋" w:eastAsia="仿宋" w:cs="仿宋"/>
          <w:szCs w:val="28"/>
        </w:rPr>
      </w:pPr>
      <w:r>
        <w:rPr>
          <w:rFonts w:hint="eastAsia" w:ascii="仿宋" w:hAnsi="仿宋" w:eastAsia="仿宋" w:cs="仿宋"/>
          <w:szCs w:val="28"/>
        </w:rPr>
        <w:t>其他附件及补充合同等资料。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2"/>
        <w:ind w:firstLine="608"/>
      </w:pPr>
    </w:p>
    <w:p>
      <w:pPr>
        <w:pStyle w:val="5"/>
        <w:spacing w:line="560" w:lineRule="exact"/>
        <w:ind w:firstLine="608"/>
        <w:rPr>
          <w:rFonts w:ascii="仿宋" w:hAnsi="仿宋" w:eastAsia="仿宋" w:cs="仿宋"/>
          <w:szCs w:val="28"/>
        </w:rPr>
      </w:pPr>
    </w:p>
    <w:p>
      <w:pPr>
        <w:widowControl/>
        <w:jc w:val="left"/>
        <w:rPr>
          <w:rFonts w:ascii="仿宋" w:hAnsi="仿宋" w:eastAsia="仿宋" w:cs="仿宋"/>
          <w:b/>
          <w:bCs/>
          <w:sz w:val="28"/>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E5D27"/>
    <w:multiLevelType w:val="singleLevel"/>
    <w:tmpl w:val="8EFE5D27"/>
    <w:lvl w:ilvl="0" w:tentative="0">
      <w:start w:val="1"/>
      <w:numFmt w:val="chineseCounting"/>
      <w:suff w:val="nothing"/>
      <w:lvlText w:val="（%1）"/>
      <w:lvlJc w:val="left"/>
      <w:rPr>
        <w:rFonts w:hint="eastAsia"/>
      </w:rPr>
    </w:lvl>
  </w:abstractNum>
  <w:abstractNum w:abstractNumId="1">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5">
    <w:nsid w:val="3300DBEB"/>
    <w:multiLevelType w:val="singleLevel"/>
    <w:tmpl w:val="3300DBEB"/>
    <w:lvl w:ilvl="0" w:tentative="0">
      <w:start w:val="1"/>
      <w:numFmt w:val="decimal"/>
      <w:suff w:val="nothing"/>
      <w:lvlText w:val="%1、"/>
      <w:lvlJc w:val="left"/>
    </w:lvl>
  </w:abstractNum>
  <w:abstractNum w:abstractNumId="6">
    <w:nsid w:val="3335ACDB"/>
    <w:multiLevelType w:val="singleLevel"/>
    <w:tmpl w:val="3335ACDB"/>
    <w:lvl w:ilvl="0" w:tentative="0">
      <w:start w:val="10"/>
      <w:numFmt w:val="chineseCounting"/>
      <w:suff w:val="space"/>
      <w:lvlText w:val="第%1条"/>
      <w:lvlJc w:val="left"/>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tentative="0">
      <w:start w:val="7"/>
      <w:numFmt w:val="chineseCounting"/>
      <w:suff w:val="space"/>
      <w:lvlText w:val="第%1条"/>
      <w:lvlJc w:val="left"/>
      <w:rPr>
        <w:rFonts w:hint="eastAsia"/>
      </w:rPr>
    </w:lvl>
  </w:abstractNum>
  <w:num w:numId="1">
    <w:abstractNumId w:val="0"/>
  </w:num>
  <w:num w:numId="2">
    <w:abstractNumId w:val="5"/>
  </w:num>
  <w:num w:numId="3">
    <w:abstractNumId w:val="10"/>
  </w:num>
  <w:num w:numId="4">
    <w:abstractNumId w:val="11"/>
  </w:num>
  <w:num w:numId="5">
    <w:abstractNumId w:val="2"/>
  </w:num>
  <w:num w:numId="6">
    <w:abstractNumId w:val="8"/>
  </w:num>
  <w:num w:numId="7">
    <w:abstractNumId w:val="12"/>
  </w:num>
  <w:num w:numId="8">
    <w:abstractNumId w:val="4"/>
  </w:num>
  <w:num w:numId="9">
    <w:abstractNumId w:val="3"/>
  </w:num>
  <w:num w:numId="10">
    <w:abstractNumId w:val="6"/>
  </w:num>
  <w:num w:numId="11">
    <w:abstractNumId w:val="7"/>
    <w:lvlOverride w:ilvl="0">
      <w:startOverride w:val="1"/>
    </w:lvlOverride>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00003BF2"/>
    <w:rsid w:val="00062D06"/>
    <w:rsid w:val="000770D9"/>
    <w:rsid w:val="000A5D54"/>
    <w:rsid w:val="000C2B5A"/>
    <w:rsid w:val="00122490"/>
    <w:rsid w:val="0013385B"/>
    <w:rsid w:val="00164959"/>
    <w:rsid w:val="001A07F1"/>
    <w:rsid w:val="001D3FEC"/>
    <w:rsid w:val="00200E0F"/>
    <w:rsid w:val="00201EA2"/>
    <w:rsid w:val="00261A08"/>
    <w:rsid w:val="0026268A"/>
    <w:rsid w:val="00291039"/>
    <w:rsid w:val="002A1EA9"/>
    <w:rsid w:val="002C209A"/>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774C7"/>
    <w:rsid w:val="00697EDC"/>
    <w:rsid w:val="006A2479"/>
    <w:rsid w:val="006B08DF"/>
    <w:rsid w:val="006E44AD"/>
    <w:rsid w:val="00707FD5"/>
    <w:rsid w:val="007409C2"/>
    <w:rsid w:val="0079638C"/>
    <w:rsid w:val="0080374B"/>
    <w:rsid w:val="0082684F"/>
    <w:rsid w:val="00851044"/>
    <w:rsid w:val="008C17C3"/>
    <w:rsid w:val="008F34B7"/>
    <w:rsid w:val="00966288"/>
    <w:rsid w:val="0099689B"/>
    <w:rsid w:val="00AB5B9C"/>
    <w:rsid w:val="00AC6D3E"/>
    <w:rsid w:val="00B06102"/>
    <w:rsid w:val="00B2677F"/>
    <w:rsid w:val="00B449F4"/>
    <w:rsid w:val="00BA175D"/>
    <w:rsid w:val="00BC0846"/>
    <w:rsid w:val="00BE41DE"/>
    <w:rsid w:val="00BE58C0"/>
    <w:rsid w:val="00C65C3A"/>
    <w:rsid w:val="00C92D92"/>
    <w:rsid w:val="00CA408D"/>
    <w:rsid w:val="00CF7D67"/>
    <w:rsid w:val="00D00D3C"/>
    <w:rsid w:val="00D34A03"/>
    <w:rsid w:val="00D8556E"/>
    <w:rsid w:val="00DA2112"/>
    <w:rsid w:val="00DA793C"/>
    <w:rsid w:val="00DE23D9"/>
    <w:rsid w:val="00DE3579"/>
    <w:rsid w:val="00E33C41"/>
    <w:rsid w:val="00EB5320"/>
    <w:rsid w:val="00EB63F1"/>
    <w:rsid w:val="00EC66CC"/>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7E8FBE"/>
    <w:rsid w:val="0FB72321"/>
    <w:rsid w:val="10FC4243"/>
    <w:rsid w:val="160C41FE"/>
    <w:rsid w:val="171724B5"/>
    <w:rsid w:val="1A19383D"/>
    <w:rsid w:val="1FF77077"/>
    <w:rsid w:val="20075F93"/>
    <w:rsid w:val="21EC34F7"/>
    <w:rsid w:val="24EE444C"/>
    <w:rsid w:val="28F2788A"/>
    <w:rsid w:val="293A0576"/>
    <w:rsid w:val="2D016C87"/>
    <w:rsid w:val="2D427F00"/>
    <w:rsid w:val="2EFD933E"/>
    <w:rsid w:val="2FF91F6F"/>
    <w:rsid w:val="391A5AE0"/>
    <w:rsid w:val="3B19643C"/>
    <w:rsid w:val="3B44506A"/>
    <w:rsid w:val="3DBF2CC6"/>
    <w:rsid w:val="3FA76621"/>
    <w:rsid w:val="404A6C17"/>
    <w:rsid w:val="43F43818"/>
    <w:rsid w:val="452404E0"/>
    <w:rsid w:val="469672CE"/>
    <w:rsid w:val="47C7B3FB"/>
    <w:rsid w:val="4B562BFB"/>
    <w:rsid w:val="4D261BEA"/>
    <w:rsid w:val="4DD70C4E"/>
    <w:rsid w:val="4E7F21B8"/>
    <w:rsid w:val="5789094D"/>
    <w:rsid w:val="5BB2671C"/>
    <w:rsid w:val="5BEF185C"/>
    <w:rsid w:val="5FF2302C"/>
    <w:rsid w:val="690D3BC4"/>
    <w:rsid w:val="693B3F28"/>
    <w:rsid w:val="69E702D8"/>
    <w:rsid w:val="69FFC7DB"/>
    <w:rsid w:val="6B160BA9"/>
    <w:rsid w:val="6B7E7578"/>
    <w:rsid w:val="6C7B1287"/>
    <w:rsid w:val="6DBE6F39"/>
    <w:rsid w:val="6EE9ABBE"/>
    <w:rsid w:val="6F5F4F93"/>
    <w:rsid w:val="718B1CD0"/>
    <w:rsid w:val="72AF67A9"/>
    <w:rsid w:val="73ED5ED3"/>
    <w:rsid w:val="73F70480"/>
    <w:rsid w:val="76A81E4D"/>
    <w:rsid w:val="77CF9F6D"/>
    <w:rsid w:val="77F56405"/>
    <w:rsid w:val="79276609"/>
    <w:rsid w:val="79FD0554"/>
    <w:rsid w:val="7A6597BF"/>
    <w:rsid w:val="7AFF012B"/>
    <w:rsid w:val="7B5E7625"/>
    <w:rsid w:val="7B74E579"/>
    <w:rsid w:val="7B7F0CA8"/>
    <w:rsid w:val="7E7DF820"/>
    <w:rsid w:val="7EFEE140"/>
    <w:rsid w:val="7F3F9044"/>
    <w:rsid w:val="7F6D3C6D"/>
    <w:rsid w:val="7FE76E8F"/>
    <w:rsid w:val="7FFD0E42"/>
    <w:rsid w:val="7FFD76A9"/>
    <w:rsid w:val="937F704B"/>
    <w:rsid w:val="9BFF8281"/>
    <w:rsid w:val="9CFB3564"/>
    <w:rsid w:val="BFB7ADE0"/>
    <w:rsid w:val="C7C6DFFD"/>
    <w:rsid w:val="CDFD0F73"/>
    <w:rsid w:val="D6BD59A0"/>
    <w:rsid w:val="DB9F3292"/>
    <w:rsid w:val="DDFE42F3"/>
    <w:rsid w:val="DE4E33FE"/>
    <w:rsid w:val="ED574106"/>
    <w:rsid w:val="EF5B1F24"/>
    <w:rsid w:val="EFB6C13E"/>
    <w:rsid w:val="EFD781C2"/>
    <w:rsid w:val="F12F7D7E"/>
    <w:rsid w:val="F3CF9E3A"/>
    <w:rsid w:val="F733BBB1"/>
    <w:rsid w:val="F7CF81F5"/>
    <w:rsid w:val="F9CED2AB"/>
    <w:rsid w:val="F9DACFC2"/>
    <w:rsid w:val="F9FDA6A3"/>
    <w:rsid w:val="FAFF6E21"/>
    <w:rsid w:val="FBA68888"/>
    <w:rsid w:val="FBBA6F5A"/>
    <w:rsid w:val="FBFE435D"/>
    <w:rsid w:val="FCBDA912"/>
    <w:rsid w:val="FDE67A45"/>
    <w:rsid w:val="FDF7FB9A"/>
    <w:rsid w:val="FFDFF615"/>
    <w:rsid w:val="FFE2F678"/>
    <w:rsid w:val="FFFFD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firstLineChars="200"/>
    </w:pPr>
  </w:style>
  <w:style w:type="paragraph" w:styleId="3">
    <w:name w:val="annotation text"/>
    <w:basedOn w:val="1"/>
    <w:link w:val="21"/>
    <w:qFormat/>
    <w:uiPriority w:val="0"/>
    <w:pPr>
      <w:jc w:val="left"/>
    </w:pPr>
  </w:style>
  <w:style w:type="paragraph" w:styleId="4">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rPr>
      <w:sz w:val="24"/>
    </w:rPr>
  </w:style>
  <w:style w:type="paragraph" w:styleId="11">
    <w:name w:val="annotation subject"/>
    <w:basedOn w:val="3"/>
    <w:next w:val="3"/>
    <w:link w:val="22"/>
    <w:qFormat/>
    <w:uiPriority w:val="0"/>
    <w:rPr>
      <w:b/>
      <w:bCs/>
    </w:rPr>
  </w:style>
  <w:style w:type="paragraph" w:styleId="12">
    <w:name w:val="Body Text First Indent 2"/>
    <w:basedOn w:val="4"/>
    <w:next w:val="5"/>
    <w:qFormat/>
    <w:uiPriority w:val="0"/>
    <w:pPr>
      <w:ind w:firstLine="420" w:firstLineChars="200"/>
    </w:pPr>
    <w:rPr>
      <w:rFonts w:ascii="宋体" w:hAnsi="MS Sans Serif"/>
      <w:spacing w:val="12"/>
    </w:rPr>
  </w:style>
  <w:style w:type="character" w:styleId="15">
    <w:name w:val="annotation reference"/>
    <w:basedOn w:val="14"/>
    <w:qFormat/>
    <w:uiPriority w:val="0"/>
    <w:rPr>
      <w:sz w:val="21"/>
      <w:szCs w:val="21"/>
    </w:rPr>
  </w:style>
  <w:style w:type="paragraph" w:customStyle="1" w:styleId="16">
    <w:name w:val="msolistparagraph"/>
    <w:basedOn w:val="1"/>
    <w:qFormat/>
    <w:uiPriority w:val="0"/>
    <w:pPr>
      <w:ind w:firstLine="420" w:firstLineChars="200"/>
    </w:pPr>
    <w:rPr>
      <w:rFonts w:ascii="Calibri" w:hAnsi="Calibri" w:eastAsia="宋体"/>
      <w:sz w:val="21"/>
      <w:szCs w:val="22"/>
    </w:rPr>
  </w:style>
  <w:style w:type="character" w:customStyle="1" w:styleId="17">
    <w:name w:val="批注框文本 Char"/>
    <w:basedOn w:val="14"/>
    <w:link w:val="6"/>
    <w:qFormat/>
    <w:uiPriority w:val="0"/>
    <w:rPr>
      <w:rFonts w:eastAsia="仿宋_GB2312"/>
      <w:kern w:val="2"/>
      <w:sz w:val="18"/>
      <w:szCs w:val="18"/>
    </w:rPr>
  </w:style>
  <w:style w:type="paragraph" w:customStyle="1" w:styleId="18">
    <w:name w:val="普通(网站)1"/>
    <w:basedOn w:val="1"/>
    <w:qFormat/>
    <w:uiPriority w:val="0"/>
    <w:pPr>
      <w:jc w:val="left"/>
    </w:pPr>
    <w:rPr>
      <w:rFonts w:ascii="Calibri" w:hAnsi="Calibri" w:eastAsia="宋体" w:cs="黑体"/>
      <w:kern w:val="0"/>
      <w:sz w:val="24"/>
      <w:szCs w:val="24"/>
    </w:rPr>
  </w:style>
  <w:style w:type="paragraph" w:customStyle="1" w:styleId="19">
    <w:name w:val="普通(网站)2"/>
    <w:basedOn w:val="1"/>
    <w:qFormat/>
    <w:uiPriority w:val="0"/>
    <w:pPr>
      <w:jc w:val="left"/>
    </w:pPr>
    <w:rPr>
      <w:rFonts w:ascii="Calibri" w:hAnsi="Calibri" w:cs="黑体"/>
      <w:kern w:val="0"/>
      <w:sz w:val="24"/>
      <w:szCs w:val="24"/>
    </w:rPr>
  </w:style>
  <w:style w:type="paragraph" w:customStyle="1" w:styleId="20">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1">
    <w:name w:val="批注文字 Char"/>
    <w:basedOn w:val="14"/>
    <w:link w:val="3"/>
    <w:qFormat/>
    <w:uiPriority w:val="0"/>
    <w:rPr>
      <w:rFonts w:eastAsia="仿宋_GB2312"/>
      <w:kern w:val="2"/>
      <w:sz w:val="30"/>
    </w:rPr>
  </w:style>
  <w:style w:type="character" w:customStyle="1" w:styleId="22">
    <w:name w:val="批注主题 Char"/>
    <w:basedOn w:val="21"/>
    <w:link w:val="11"/>
    <w:qFormat/>
    <w:uiPriority w:val="0"/>
    <w:rPr>
      <w:rFonts w:eastAsia="仿宋_GB2312"/>
      <w:b/>
      <w:bCs/>
      <w:kern w:val="2"/>
      <w:sz w:val="30"/>
    </w:rPr>
  </w:style>
  <w:style w:type="paragraph" w:styleId="23">
    <w:name w:val="List Paragraph"/>
    <w:basedOn w:val="1"/>
    <w:unhideWhenUsed/>
    <w:qFormat/>
    <w:uiPriority w:val="99"/>
    <w:pPr>
      <w:ind w:firstLine="420" w:firstLineChars="200"/>
    </w:pPr>
  </w:style>
  <w:style w:type="paragraph" w:customStyle="1" w:styleId="24">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4406</Words>
  <Characters>360</Characters>
  <Lines>3</Lines>
  <Paragraphs>9</Paragraphs>
  <TotalTime>7</TotalTime>
  <ScaleCrop>false</ScaleCrop>
  <LinksUpToDate>false</LinksUpToDate>
  <CharactersWithSpaces>4757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2024-09-28T15:20:00Z</dcterms:created>
  <dc:creator>Administrator</dc:creator>
  <cp:lastModifiedBy>greatwall</cp:lastModifiedBy>
  <cp:lastPrinted>2024-08-26T02:38:00Z</cp:lastPrinted>
  <dcterms:modified xsi:type="dcterms:W3CDTF">2025-05-14T17:08:39Z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BDAAFE20B1AE47BA8997D3FBFCC1BC25_13</vt:lpwstr>
  </property>
</Properties>
</file>