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outlineLvl w:val="0"/>
      </w:pPr>
      <w:r>
        <w:rPr>
          <w:rFonts w:eastAsia="黑体"/>
        </w:rPr>
        <w:t>附件4</w:t>
      </w:r>
    </w:p>
    <w:p>
      <w:pPr>
        <w:widowControl/>
        <w:shd w:val="clear" w:color="auto" w:fill="FFFFFF"/>
        <w:snapToGrid w:val="0"/>
        <w:spacing w:line="590" w:lineRule="exact"/>
        <w:jc w:val="center"/>
        <w:outlineLvl w:val="0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关于部分</w:t>
      </w:r>
      <w:r>
        <w:rPr>
          <w:rFonts w:ascii="方正小标宋简体" w:hAnsi="仿宋" w:eastAsia="方正小标宋简体" w:cs="仿宋"/>
          <w:sz w:val="44"/>
          <w:szCs w:val="44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</w:rPr>
        <w:t>项目的说明</w:t>
      </w:r>
    </w:p>
    <w:p>
      <w:pPr>
        <w:widowControl/>
        <w:shd w:val="clear" w:color="auto" w:fill="FFFFFF"/>
        <w:snapToGrid w:val="0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ascii="黑体" w:hAnsi="黑体" w:eastAsia="黑体" w:cs="黑体"/>
          <w:kern w:val="0"/>
          <w:szCs w:val="32"/>
        </w:rPr>
        <w:t>糖精钠</w:t>
      </w:r>
      <w:r>
        <w:rPr>
          <w:rFonts w:hint="eastAsia" w:eastAsia="黑体"/>
          <w:kern w:val="0"/>
          <w:szCs w:val="32"/>
          <w:lang w:eastAsia="zh-CN"/>
        </w:rPr>
        <w:t>（</w:t>
      </w:r>
      <w:r>
        <w:rPr>
          <w:rFonts w:hint="eastAsia" w:ascii="黑体" w:hAnsi="黑体" w:eastAsia="黑体" w:cs="黑体"/>
          <w:kern w:val="0"/>
          <w:szCs w:val="32"/>
        </w:rPr>
        <w:t>以糖精计</w:t>
      </w:r>
      <w:r>
        <w:rPr>
          <w:rFonts w:hint="eastAsia" w:eastAsia="黑体"/>
          <w:kern w:val="0"/>
          <w:szCs w:val="32"/>
          <w:lang w:eastAsia="zh-CN"/>
        </w:rPr>
        <w:t>）</w:t>
      </w:r>
    </w:p>
    <w:p>
      <w:pPr>
        <w:widowControl/>
        <w:ind w:firstLine="640" w:firstLineChars="200"/>
        <w:jc w:val="left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糖精钠（soluble saccharin），无色结晶或稍带白色的结晶性粉末，无臭或微有香气，甜度为蔗糖的200~700倍。糖精钠是普遍使用的人工合成甜味剂。</w:t>
      </w:r>
    </w:p>
    <w:p>
      <w:pPr>
        <w:widowControl/>
        <w:ind w:firstLine="640" w:firstLineChars="200"/>
        <w:jc w:val="left"/>
        <w:rPr>
          <w:rFonts w:hint="eastAsia"/>
          <w:kern w:val="0"/>
          <w:szCs w:val="32"/>
        </w:rPr>
      </w:pPr>
      <w:r>
        <w:rPr>
          <w:rFonts w:hint="eastAsia"/>
          <w:kern w:val="0"/>
          <w:szCs w:val="32"/>
        </w:rPr>
        <w:t>糖精钠在人体内不被吸收，不产生热量，大部分经肾排出而不损害肾功能，不改变体内酶系统的活性。但食用较多的糖精钠，会影响肠胃消化酶的正常分泌，降低小肠的吸收 能力，使食欲减退；使用量过大时有金属苦味。联合国粮农组织（FAO）和世界卫生组织食品添加剂联合专家委员会（JECFA）建议其日容许摄入量（ADI）为 0~5mg/kgbw。</w:t>
      </w:r>
    </w:p>
    <w:p>
      <w:pPr>
        <w:widowControl/>
        <w:ind w:firstLine="640" w:firstLineChars="200"/>
        <w:jc w:val="left"/>
        <w:rPr>
          <w:rFonts w:hint="eastAsia" w:eastAsia="仿宋_GB2312"/>
          <w:kern w:val="0"/>
          <w:szCs w:val="32"/>
          <w:lang w:val="en-US" w:eastAsia="zh-CN"/>
        </w:rPr>
      </w:pPr>
      <w:r>
        <w:rPr>
          <w:rFonts w:hint="eastAsia"/>
          <w:kern w:val="0"/>
          <w:szCs w:val="32"/>
        </w:rPr>
        <w:t>造成食品中糖精钠不合格的主要原因有：生产经营企业为增加产品甜味，超限量、超范围使用或</w:t>
      </w:r>
      <w:bookmarkStart w:id="0" w:name="_GoBack"/>
      <w:bookmarkEnd w:id="0"/>
      <w:r>
        <w:rPr>
          <w:rFonts w:hint="eastAsia"/>
          <w:kern w:val="0"/>
          <w:szCs w:val="32"/>
        </w:rPr>
        <w:t>者未准确计量。</w:t>
      </w:r>
    </w:p>
    <w:p>
      <w:pPr>
        <w:numPr>
          <w:ilvl w:val="0"/>
          <w:numId w:val="1"/>
        </w:numPr>
        <w:spacing w:line="600" w:lineRule="exact"/>
        <w:ind w:firstLine="640"/>
        <w:outlineLvl w:val="0"/>
        <w:rPr>
          <w:rFonts w:hint="eastAsia" w:ascii="黑体" w:hAnsi="黑体" w:eastAsia="黑体" w:cs="黑体"/>
          <w:kern w:val="0"/>
          <w:szCs w:val="32"/>
        </w:rPr>
      </w:pPr>
      <w:r>
        <w:rPr>
          <w:rFonts w:hint="eastAsia" w:eastAsia="黑体"/>
          <w:kern w:val="0"/>
          <w:szCs w:val="32"/>
        </w:rPr>
        <w:t>恩诺沙星</w:t>
      </w:r>
    </w:p>
    <w:p>
      <w:pPr>
        <w:widowControl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/>
          <w:kern w:val="0"/>
          <w:szCs w:val="32"/>
        </w:rPr>
        <w:t>恩诺沙星属第三代喹诺酮类药。是一类人工合成的广谱抗菌药，用于治疗动物的皮肤感染、呼吸道感染等，是动物专属用药。长期使用或者过度使用可能导致在人体中蓄积，进而对人体机能产生危害，还可能使人体产生耐药性菌株</w:t>
      </w:r>
      <w:r>
        <w:rPr>
          <w:rFonts w:hint="eastAsia" w:ascii="仿宋_GB2312" w:hAnsi="仿宋_GB2312" w:cs="仿宋_GB2312"/>
          <w:kern w:val="0"/>
          <w:szCs w:val="32"/>
        </w:rPr>
        <w:t>。</w:t>
      </w:r>
    </w:p>
    <w:p>
      <w:pPr>
        <w:spacing w:line="600" w:lineRule="exact"/>
        <w:rPr>
          <w:kern w:val="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0B551"/>
    <w:multiLevelType w:val="singleLevel"/>
    <w:tmpl w:val="FB70B55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3933077"/>
    <w:rsid w:val="000651AF"/>
    <w:rsid w:val="000A4D71"/>
    <w:rsid w:val="000E427A"/>
    <w:rsid w:val="001F6647"/>
    <w:rsid w:val="00261E15"/>
    <w:rsid w:val="00283E62"/>
    <w:rsid w:val="00636EB0"/>
    <w:rsid w:val="00A90AB0"/>
    <w:rsid w:val="00C87634"/>
    <w:rsid w:val="00E97958"/>
    <w:rsid w:val="0A1A3822"/>
    <w:rsid w:val="0DC12675"/>
    <w:rsid w:val="13933077"/>
    <w:rsid w:val="15576FA5"/>
    <w:rsid w:val="1DFAF1FE"/>
    <w:rsid w:val="1F676FDF"/>
    <w:rsid w:val="3B9EA039"/>
    <w:rsid w:val="3BB18C78"/>
    <w:rsid w:val="3D7B0DB7"/>
    <w:rsid w:val="3FEFAAA4"/>
    <w:rsid w:val="3FFE90F0"/>
    <w:rsid w:val="3FFF3E9D"/>
    <w:rsid w:val="40923879"/>
    <w:rsid w:val="427174BE"/>
    <w:rsid w:val="45486BFC"/>
    <w:rsid w:val="47D7AD72"/>
    <w:rsid w:val="47E533D9"/>
    <w:rsid w:val="4DA702BE"/>
    <w:rsid w:val="4FADFA3C"/>
    <w:rsid w:val="54A656ED"/>
    <w:rsid w:val="54D8B2EB"/>
    <w:rsid w:val="5BFBCA0A"/>
    <w:rsid w:val="5CAE50A4"/>
    <w:rsid w:val="5D3A3588"/>
    <w:rsid w:val="5DFB73DE"/>
    <w:rsid w:val="5F797CB5"/>
    <w:rsid w:val="5FBF8755"/>
    <w:rsid w:val="5FD5BA12"/>
    <w:rsid w:val="620F5688"/>
    <w:rsid w:val="6DB79CC1"/>
    <w:rsid w:val="6DD939D8"/>
    <w:rsid w:val="6DF6A9F9"/>
    <w:rsid w:val="6FCC496E"/>
    <w:rsid w:val="6FDDEECF"/>
    <w:rsid w:val="6FEF77DD"/>
    <w:rsid w:val="71F34370"/>
    <w:rsid w:val="733D8842"/>
    <w:rsid w:val="73537EBD"/>
    <w:rsid w:val="76B31878"/>
    <w:rsid w:val="77EF1385"/>
    <w:rsid w:val="79F91A13"/>
    <w:rsid w:val="7B7F55A5"/>
    <w:rsid w:val="7BFCF1DE"/>
    <w:rsid w:val="7CEB5654"/>
    <w:rsid w:val="7ECD89A9"/>
    <w:rsid w:val="7EDF177E"/>
    <w:rsid w:val="7F55C47F"/>
    <w:rsid w:val="7F6B00FA"/>
    <w:rsid w:val="7FAE334C"/>
    <w:rsid w:val="7FCFCCAB"/>
    <w:rsid w:val="7FF70FDD"/>
    <w:rsid w:val="7FFD93B1"/>
    <w:rsid w:val="9F99EE0A"/>
    <w:rsid w:val="B7DBBFF9"/>
    <w:rsid w:val="CBFF4A00"/>
    <w:rsid w:val="D977D8DD"/>
    <w:rsid w:val="DBBBC71F"/>
    <w:rsid w:val="DCEBD9ED"/>
    <w:rsid w:val="DF3DA38A"/>
    <w:rsid w:val="DF7FB655"/>
    <w:rsid w:val="DFE61FE7"/>
    <w:rsid w:val="E7FFA4D7"/>
    <w:rsid w:val="EDEE0A0B"/>
    <w:rsid w:val="EF6DCD86"/>
    <w:rsid w:val="EF6F5DCE"/>
    <w:rsid w:val="EF7714D0"/>
    <w:rsid w:val="F3FB6E4B"/>
    <w:rsid w:val="F54FE93B"/>
    <w:rsid w:val="F6D71663"/>
    <w:rsid w:val="F7FA6328"/>
    <w:rsid w:val="FB9D1EAA"/>
    <w:rsid w:val="FBFF118C"/>
    <w:rsid w:val="FCFF72BC"/>
    <w:rsid w:val="FDBFD974"/>
    <w:rsid w:val="FDDE72CC"/>
    <w:rsid w:val="FDF77A3C"/>
    <w:rsid w:val="FDFD5E4F"/>
    <w:rsid w:val="FE7FA3C9"/>
    <w:rsid w:val="FEE92E8D"/>
    <w:rsid w:val="FEFBD9DF"/>
    <w:rsid w:val="FF1B6951"/>
    <w:rsid w:val="FF7FA0D8"/>
    <w:rsid w:val="FFBFCD90"/>
    <w:rsid w:val="FFDB8B14"/>
    <w:rsid w:val="FFDF3DB6"/>
    <w:rsid w:val="FFEF5431"/>
    <w:rsid w:val="FFFA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380</Words>
  <Characters>417</Characters>
  <Lines>23</Lines>
  <Paragraphs>6</Paragraphs>
  <TotalTime>0</TotalTime>
  <ScaleCrop>false</ScaleCrop>
  <LinksUpToDate>false</LinksUpToDate>
  <CharactersWithSpaces>420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2022-05-02T11:06:00Z</dcterms:created>
  <dc:creator>Administrator</dc:creator>
  <cp:lastModifiedBy>greatwall</cp:lastModifiedBy>
  <dcterms:modified xsi:type="dcterms:W3CDTF">2025-04-27T18:33:19Z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8778D580075C4315BE1EC967BE3C2093</vt:lpwstr>
  </property>
  <property fmtid="{D5CDD505-2E9C-101B-9397-08002B2CF9AE}" pid="4" name="KSOTemplateDocerSaveRecord">
    <vt:lpwstr>eyJoZGlkIjoiNDUxMjRmOTE2Y2JlOWRiNjRkOWRmMjRlZjc0NGE2ZDUiLCJ1c2VySWQiOiI4MDg2NjEzODcifQ==</vt:lpwstr>
  </property>
</Properties>
</file>