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90"/>
        <w:gridCol w:w="1305"/>
        <w:gridCol w:w="816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江门市应急管理局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政务信息化系统运维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项目综合评分表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评审项目分值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分值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评审标准分值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投标报价（权重10%）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以所有合格供应商评标价的最低价作为评分基准价。供应商的价格分按下式计算：价格分＝（评分基准价／评标价）x10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技术部分 （权重40%)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对本项目总体理解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根据供应商对项目的认识及理解、对项目重点、难点分析把握等进行综合比较。优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分，良5分，一般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服务方案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根据供应商的服务方案，包括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项目经理资质、团队资质、维护方案、组织和制度保障方案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等是否完善、可行，是否符合采购文件需求等进行综合比较。优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分，一般5分。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项目经理、团队人员资质需提供资质证书复印件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应急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响应方案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根据供应商提供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投标人提供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相关信息系统的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软硬件故障响应方案，特别是重大会议、指挥调度的各类事故响应方案。根据投标人提供方案进行评审，要求服务方案内容完整，重点突出，具有针对性和可行性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等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进行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分，一般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商务部分 （权重50%)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同类业绩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2020年以来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同类运维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项目的业绩经验进行打分。每提供1个同类项目业绩得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分，最高得3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须提供业绩列表及合同或中标通知书或成交通知书等复印件，不提供不得分。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服务质量评价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根据供应商上述“同类业绩”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中的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项目服务质量评价进行打分。每提供1个服务质量评价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类似于“优”或“满意”评价的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得1分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，最高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须提供服务客户加盖公章的满意评价证明文件，同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一服务客户不累计计算。不提供不得分。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供应商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综合实力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根据供应商获得的认证情况进行打分。每提供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1个得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分，最高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1.在有效期内的质量管理体系认证；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2.在有效期内的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信息系统建设和服务能力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3.在有效期内的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设计施工维护能力评价等级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注：供应商需提供证书复印件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提供该体系证书在全国认证认可信息公共服务平台（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www.cnca.cn）对体系证书的信息查询截图作为证明材料，已失效、撤销或暂停的或不提供不得分。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合计：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FF5CA"/>
    <w:rsid w:val="5D97220C"/>
    <w:rsid w:val="5E9FF5CA"/>
    <w:rsid w:val="7755CDC7"/>
    <w:rsid w:val="7C5FD4D2"/>
    <w:rsid w:val="B7FD6DCC"/>
    <w:rsid w:val="FB7AF3C1"/>
    <w:rsid w:val="FF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808</Characters>
  <Lines>0</Lines>
  <Paragraphs>0</Paragraphs>
  <TotalTime>2</TotalTime>
  <ScaleCrop>false</ScaleCrop>
  <LinksUpToDate>false</LinksUpToDate>
  <CharactersWithSpaces>810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2025-03-13T16:09:00Z</dcterms:created>
  <dc:creator>greaterwall</dc:creator>
  <cp:lastModifiedBy>uos</cp:lastModifiedBy>
  <dcterms:modified xsi:type="dcterms:W3CDTF">2025-03-20T09:45:03Z</dcterms:modified>
  <dc:title>江门市应急管理局政务信息化系统运维项目综合评分表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C3688BB6D65C2A6D1F73DB67D2AF5202</vt:lpwstr>
  </property>
</Properties>
</file>