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37" w:rsidRDefault="00355C37" w:rsidP="00355C37">
      <w:pPr>
        <w:pStyle w:val="20"/>
        <w:widowControl/>
        <w:spacing w:line="60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附件3：合同模板</w:t>
      </w:r>
    </w:p>
    <w:p w:rsidR="00355C37" w:rsidRDefault="00355C37" w:rsidP="00355C37">
      <w:pPr>
        <w:pStyle w:val="20"/>
        <w:widowControl/>
        <w:spacing w:line="600" w:lineRule="exact"/>
        <w:jc w:val="center"/>
        <w:rPr>
          <w:rFonts w:ascii="方正小标宋简体" w:eastAsia="方正小标宋简体" w:hAnsi="方正小标宋简体" w:cs="方正小标宋简体"/>
          <w:sz w:val="44"/>
          <w:szCs w:val="44"/>
        </w:rPr>
      </w:pPr>
    </w:p>
    <w:p w:rsidR="00355C37" w:rsidRDefault="00355C37" w:rsidP="00355C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江门市消费者权益保护委员会2025年</w:t>
      </w:r>
    </w:p>
    <w:p w:rsidR="00355C37" w:rsidRDefault="00355C37" w:rsidP="00355C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sidRPr="00B07BB7">
        <w:rPr>
          <w:rFonts w:ascii="Times New Roman" w:eastAsia="仿宋_GB2312" w:hAnsi="Times New Roman"/>
          <w:b/>
          <w:sz w:val="44"/>
          <w:szCs w:val="44"/>
        </w:rPr>
        <w:t>3·15</w:t>
      </w:r>
      <w:r>
        <w:rPr>
          <w:rFonts w:ascii="方正小标宋简体" w:eastAsia="方正小标宋简体" w:hAnsi="方正小标宋简体" w:cs="方正小标宋简体" w:hint="eastAsia"/>
          <w:sz w:val="44"/>
          <w:szCs w:val="44"/>
        </w:rPr>
        <w:t>国际消费者权益日”系列</w:t>
      </w:r>
    </w:p>
    <w:p w:rsidR="00355C37" w:rsidRDefault="00355C37" w:rsidP="00355C3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宣传教育活动项目合同</w:t>
      </w:r>
    </w:p>
    <w:p w:rsidR="00355C37" w:rsidRDefault="00355C37" w:rsidP="00355C37">
      <w:pPr>
        <w:spacing w:line="480" w:lineRule="exact"/>
        <w:jc w:val="center"/>
        <w:rPr>
          <w:rFonts w:ascii="宋体" w:eastAsia="宋体" w:hAnsi="宋体" w:cs="宋体"/>
          <w:b/>
          <w:color w:val="000000" w:themeColor="text1"/>
          <w:sz w:val="32"/>
          <w:szCs w:val="32"/>
          <w:shd w:val="clear" w:color="auto" w:fill="FFFFFF"/>
        </w:rPr>
      </w:pPr>
    </w:p>
    <w:p w:rsidR="00355C37" w:rsidRDefault="00355C37" w:rsidP="00355C37">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355C37" w:rsidRDefault="00355C37" w:rsidP="00355C37">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355C37" w:rsidRDefault="00355C37" w:rsidP="00355C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355C37" w:rsidRDefault="00355C37" w:rsidP="00355C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355C37" w:rsidRDefault="00355C37" w:rsidP="00355C3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355C37" w:rsidRDefault="00355C37" w:rsidP="00355C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355C37" w:rsidRDefault="00355C37" w:rsidP="00355C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355C37" w:rsidRDefault="00355C37" w:rsidP="00355C3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355C37" w:rsidRDefault="00355C37" w:rsidP="00355C37">
      <w:pPr>
        <w:spacing w:line="480" w:lineRule="exact"/>
        <w:rPr>
          <w:rFonts w:ascii="仿宋" w:eastAsia="仿宋" w:hAnsi="仿宋" w:cs="仿宋"/>
          <w:color w:val="666666"/>
          <w:sz w:val="28"/>
          <w:szCs w:val="28"/>
          <w:shd w:val="clear" w:color="auto" w:fill="FFFFFF"/>
        </w:rPr>
      </w:pPr>
    </w:p>
    <w:p w:rsidR="00355C37" w:rsidRPr="00220B3F" w:rsidRDefault="00355C37" w:rsidP="00355C37">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sidRPr="00CA3CB6">
        <w:rPr>
          <w:rFonts w:ascii="仿宋" w:eastAsia="仿宋" w:hAnsi="仿宋" w:cs="仿宋" w:hint="eastAsia"/>
          <w:sz w:val="28"/>
          <w:szCs w:val="28"/>
        </w:rPr>
        <w:t>江门市消费</w:t>
      </w:r>
      <w:r>
        <w:rPr>
          <w:rFonts w:ascii="仿宋" w:eastAsia="仿宋" w:hAnsi="仿宋" w:cs="仿宋" w:hint="eastAsia"/>
          <w:sz w:val="28"/>
          <w:szCs w:val="28"/>
        </w:rPr>
        <w:t>者权益保护委员会202</w:t>
      </w:r>
      <w:r w:rsidR="00C1468B">
        <w:rPr>
          <w:rFonts w:ascii="仿宋" w:eastAsia="仿宋" w:hAnsi="仿宋" w:cs="仿宋" w:hint="eastAsia"/>
          <w:sz w:val="28"/>
          <w:szCs w:val="28"/>
        </w:rPr>
        <w:t>5</w:t>
      </w:r>
      <w:r>
        <w:rPr>
          <w:rFonts w:ascii="仿宋" w:eastAsia="仿宋" w:hAnsi="仿宋" w:cs="仿宋" w:hint="eastAsia"/>
          <w:sz w:val="28"/>
          <w:szCs w:val="28"/>
        </w:rPr>
        <w:t>年“3·15国际消费者权益日”系列宣传教育活动</w:t>
      </w:r>
      <w:r w:rsidRPr="00220B3F">
        <w:rPr>
          <w:rFonts w:ascii="仿宋" w:eastAsia="仿宋" w:hAnsi="仿宋" w:cs="仿宋" w:hint="eastAsia"/>
          <w:sz w:val="28"/>
          <w:szCs w:val="28"/>
        </w:rPr>
        <w:t>项目（项目编号：202</w:t>
      </w:r>
      <w:r w:rsidR="004233DA" w:rsidRPr="00220B3F">
        <w:rPr>
          <w:rFonts w:ascii="仿宋" w:eastAsia="仿宋" w:hAnsi="仿宋" w:cs="仿宋" w:hint="eastAsia"/>
          <w:sz w:val="28"/>
          <w:szCs w:val="28"/>
        </w:rPr>
        <w:t>5</w:t>
      </w:r>
      <w:r w:rsidRPr="00220B3F">
        <w:rPr>
          <w:rFonts w:ascii="仿宋" w:eastAsia="仿宋" w:hAnsi="仿宋" w:cs="仿宋" w:hint="eastAsia"/>
          <w:sz w:val="28"/>
          <w:szCs w:val="28"/>
        </w:rPr>
        <w:t>0</w:t>
      </w:r>
      <w:r w:rsidR="00AA3449" w:rsidRPr="00220B3F">
        <w:rPr>
          <w:rFonts w:ascii="仿宋" w:eastAsia="仿宋" w:hAnsi="仿宋" w:cs="仿宋" w:hint="eastAsia"/>
          <w:sz w:val="28"/>
          <w:szCs w:val="28"/>
        </w:rPr>
        <w:t>2</w:t>
      </w:r>
      <w:r w:rsidRPr="00220B3F">
        <w:rPr>
          <w:rFonts w:ascii="仿宋" w:eastAsia="仿宋" w:hAnsi="仿宋" w:cs="仿宋" w:hint="eastAsia"/>
          <w:sz w:val="28"/>
          <w:szCs w:val="28"/>
        </w:rPr>
        <w:t>01）（以下简称项目）的采购公告、项目招标结果公告的要求，按照《中华人民共和国民法典》等相关法律法规的规定，经双方协商，本着平等</w:t>
      </w:r>
      <w:r w:rsidR="00D44B9C">
        <w:rPr>
          <w:rFonts w:ascii="仿宋" w:eastAsia="仿宋" w:hAnsi="仿宋" w:cs="仿宋" w:hint="eastAsia"/>
          <w:sz w:val="28"/>
          <w:szCs w:val="28"/>
        </w:rPr>
        <w:t>、自愿、公平</w:t>
      </w:r>
      <w:r w:rsidRPr="00220B3F">
        <w:rPr>
          <w:rFonts w:ascii="仿宋" w:eastAsia="仿宋" w:hAnsi="仿宋" w:cs="仿宋" w:hint="eastAsia"/>
          <w:sz w:val="28"/>
          <w:szCs w:val="28"/>
        </w:rPr>
        <w:t>和诚实信用的原则，一致同意签订本合同如下</w:t>
      </w:r>
      <w:r w:rsidRPr="00220B3F">
        <w:rPr>
          <w:rFonts w:ascii="仿宋" w:eastAsia="仿宋" w:hAnsi="仿宋" w:cs="仿宋" w:hint="eastAsia"/>
          <w:color w:val="000000"/>
          <w:sz w:val="28"/>
          <w:szCs w:val="28"/>
        </w:rPr>
        <w:t>：</w:t>
      </w:r>
      <w:r w:rsidRPr="00220B3F">
        <w:rPr>
          <w:rFonts w:ascii="仿宋" w:eastAsia="仿宋" w:hAnsi="仿宋" w:cs="仿宋"/>
          <w:color w:val="000000"/>
          <w:sz w:val="28"/>
          <w:szCs w:val="28"/>
        </w:rPr>
        <w:t xml:space="preserve"> </w:t>
      </w:r>
    </w:p>
    <w:p w:rsidR="00355C37" w:rsidRPr="00220B3F" w:rsidRDefault="00355C37" w:rsidP="00355C37">
      <w:pPr>
        <w:spacing w:line="480" w:lineRule="exact"/>
        <w:rPr>
          <w:rFonts w:ascii="仿宋" w:eastAsia="仿宋" w:hAnsi="仿宋" w:cs="仿宋"/>
          <w:b/>
          <w:bCs/>
          <w:sz w:val="28"/>
          <w:szCs w:val="28"/>
        </w:rPr>
      </w:pPr>
      <w:r w:rsidRPr="00220B3F">
        <w:rPr>
          <w:rFonts w:ascii="仿宋" w:eastAsia="仿宋" w:hAnsi="仿宋" w:cs="仿宋" w:hint="eastAsia"/>
          <w:b/>
          <w:bCs/>
          <w:sz w:val="28"/>
          <w:szCs w:val="28"/>
        </w:rPr>
        <w:t>第一条</w:t>
      </w:r>
      <w:r w:rsidRPr="00220B3F">
        <w:rPr>
          <w:rFonts w:ascii="仿宋" w:eastAsia="仿宋" w:hAnsi="仿宋" w:cs="仿宋"/>
          <w:b/>
          <w:bCs/>
          <w:sz w:val="28"/>
          <w:szCs w:val="28"/>
        </w:rPr>
        <w:t xml:space="preserve">  项目内容 </w:t>
      </w:r>
    </w:p>
    <w:p w:rsidR="00BF25BF" w:rsidRPr="00220B3F" w:rsidRDefault="00BF25BF" w:rsidP="004844F5">
      <w:pPr>
        <w:spacing w:line="480" w:lineRule="exact"/>
        <w:ind w:firstLineChars="200" w:firstLine="560"/>
        <w:rPr>
          <w:rFonts w:ascii="仿宋" w:eastAsia="仿宋" w:hAnsi="仿宋" w:cs="仿宋"/>
          <w:sz w:val="28"/>
          <w:szCs w:val="28"/>
        </w:rPr>
      </w:pPr>
      <w:r w:rsidRPr="00220B3F">
        <w:rPr>
          <w:rFonts w:ascii="仿宋" w:eastAsia="仿宋" w:hAnsi="仿宋" w:cs="仿宋" w:hint="eastAsia"/>
          <w:sz w:val="28"/>
          <w:szCs w:val="28"/>
        </w:rPr>
        <w:t>甲方委托乙方就</w:t>
      </w:r>
      <w:r w:rsidR="004844F5" w:rsidRPr="00220B3F">
        <w:rPr>
          <w:rFonts w:ascii="仿宋" w:eastAsia="仿宋" w:hAnsi="仿宋" w:cs="仿宋" w:hint="eastAsia"/>
          <w:sz w:val="28"/>
          <w:szCs w:val="28"/>
        </w:rPr>
        <w:t>2025年“</w:t>
      </w:r>
      <w:r w:rsidR="004844F5" w:rsidRPr="00220B3F">
        <w:rPr>
          <w:rFonts w:ascii="仿宋" w:eastAsia="仿宋" w:hAnsi="仿宋" w:cs="仿宋"/>
          <w:sz w:val="28"/>
          <w:szCs w:val="28"/>
        </w:rPr>
        <w:t>3</w:t>
      </w:r>
      <w:r w:rsidR="004844F5" w:rsidRPr="00220B3F">
        <w:rPr>
          <w:rFonts w:ascii="宋体" w:eastAsia="宋体" w:hAnsi="宋体" w:cs="宋体" w:hint="eastAsia"/>
          <w:sz w:val="28"/>
          <w:szCs w:val="28"/>
        </w:rPr>
        <w:t>•</w:t>
      </w:r>
      <w:r w:rsidR="004844F5" w:rsidRPr="00220B3F">
        <w:rPr>
          <w:rFonts w:ascii="仿宋" w:eastAsia="仿宋" w:hAnsi="仿宋" w:cs="仿宋"/>
          <w:sz w:val="28"/>
          <w:szCs w:val="28"/>
        </w:rPr>
        <w:t>15</w:t>
      </w:r>
      <w:r w:rsidR="004844F5" w:rsidRPr="00220B3F">
        <w:rPr>
          <w:rFonts w:ascii="仿宋" w:eastAsia="仿宋" w:hAnsi="仿宋" w:cs="仿宋" w:hint="eastAsia"/>
          <w:sz w:val="28"/>
          <w:szCs w:val="28"/>
        </w:rPr>
        <w:t>国际消费者权益日”系列宣传教育活动项目</w:t>
      </w:r>
      <w:r w:rsidRPr="00220B3F">
        <w:rPr>
          <w:rFonts w:ascii="仿宋" w:eastAsia="仿宋" w:hAnsi="仿宋" w:cs="仿宋" w:hint="eastAsia"/>
          <w:sz w:val="28"/>
          <w:szCs w:val="28"/>
        </w:rPr>
        <w:t>工作，按甲方要求及标准（详见</w:t>
      </w:r>
      <w:r w:rsidR="004844F5" w:rsidRPr="00220B3F">
        <w:rPr>
          <w:rFonts w:ascii="仿宋" w:eastAsia="仿宋" w:hAnsi="仿宋" w:cs="仿宋" w:hint="eastAsia"/>
          <w:sz w:val="28"/>
          <w:szCs w:val="28"/>
        </w:rPr>
        <w:t>江门市消费者权益保护委员会2025年“</w:t>
      </w:r>
      <w:r w:rsidR="004844F5" w:rsidRPr="00220B3F">
        <w:rPr>
          <w:rFonts w:ascii="仿宋" w:eastAsia="仿宋" w:hAnsi="仿宋" w:cs="仿宋"/>
          <w:sz w:val="28"/>
          <w:szCs w:val="28"/>
        </w:rPr>
        <w:t>3</w:t>
      </w:r>
      <w:r w:rsidR="004844F5" w:rsidRPr="00220B3F">
        <w:rPr>
          <w:rFonts w:ascii="宋体" w:eastAsia="宋体" w:hAnsi="宋体" w:cs="宋体" w:hint="eastAsia"/>
          <w:sz w:val="28"/>
          <w:szCs w:val="28"/>
        </w:rPr>
        <w:t>•</w:t>
      </w:r>
      <w:r w:rsidR="004844F5" w:rsidRPr="00220B3F">
        <w:rPr>
          <w:rFonts w:ascii="仿宋" w:eastAsia="仿宋" w:hAnsi="仿宋" w:cs="仿宋"/>
          <w:sz w:val="28"/>
          <w:szCs w:val="28"/>
        </w:rPr>
        <w:t>15</w:t>
      </w:r>
      <w:r w:rsidR="004844F5" w:rsidRPr="00220B3F">
        <w:rPr>
          <w:rFonts w:ascii="仿宋" w:eastAsia="仿宋" w:hAnsi="仿宋" w:cs="仿宋" w:hint="eastAsia"/>
          <w:sz w:val="28"/>
          <w:szCs w:val="28"/>
        </w:rPr>
        <w:t>国际消费者权益日”系列宣传教育活动项目采购公告</w:t>
      </w:r>
      <w:r w:rsidRPr="00220B3F">
        <w:rPr>
          <w:rFonts w:ascii="仿宋" w:eastAsia="仿宋" w:hAnsi="仿宋" w:cs="仿宋" w:hint="eastAsia"/>
          <w:sz w:val="28"/>
          <w:szCs w:val="28"/>
        </w:rPr>
        <w:t>）在约定期限内，向甲方提供服务，并提交相关工作成果。</w:t>
      </w:r>
    </w:p>
    <w:p w:rsidR="00355C37" w:rsidRPr="00220B3F" w:rsidRDefault="00355C37" w:rsidP="00355C37">
      <w:pPr>
        <w:spacing w:line="480" w:lineRule="exact"/>
        <w:rPr>
          <w:rFonts w:ascii="仿宋" w:eastAsia="仿宋" w:hAnsi="仿宋" w:cs="仿宋"/>
          <w:b/>
          <w:bCs/>
          <w:sz w:val="28"/>
          <w:szCs w:val="28"/>
        </w:rPr>
      </w:pPr>
      <w:r w:rsidRPr="00220B3F">
        <w:rPr>
          <w:rFonts w:ascii="仿宋" w:eastAsia="仿宋" w:hAnsi="仿宋" w:cs="仿宋" w:hint="eastAsia"/>
          <w:b/>
          <w:bCs/>
          <w:sz w:val="28"/>
          <w:szCs w:val="28"/>
        </w:rPr>
        <w:t>第二条</w:t>
      </w:r>
      <w:r w:rsidRPr="00220B3F">
        <w:rPr>
          <w:rFonts w:ascii="仿宋" w:eastAsia="仿宋" w:hAnsi="仿宋" w:cs="仿宋"/>
          <w:b/>
          <w:bCs/>
          <w:sz w:val="28"/>
          <w:szCs w:val="28"/>
        </w:rPr>
        <w:t xml:space="preserve">  </w:t>
      </w:r>
      <w:r w:rsidRPr="00220B3F">
        <w:rPr>
          <w:rFonts w:ascii="仿宋" w:eastAsia="仿宋" w:hAnsi="仿宋" w:cs="仿宋" w:hint="eastAsia"/>
          <w:b/>
          <w:bCs/>
          <w:sz w:val="28"/>
          <w:szCs w:val="28"/>
        </w:rPr>
        <w:t>合同期限、项目费用及支付方式</w:t>
      </w:r>
    </w:p>
    <w:p w:rsidR="00355C37" w:rsidRPr="00220B3F" w:rsidRDefault="00355C37" w:rsidP="00355C37">
      <w:pPr>
        <w:numPr>
          <w:ilvl w:val="0"/>
          <w:numId w:val="1"/>
        </w:numPr>
        <w:spacing w:line="480" w:lineRule="exact"/>
        <w:rPr>
          <w:rFonts w:ascii="仿宋" w:eastAsia="仿宋" w:hAnsi="仿宋" w:cs="仿宋"/>
          <w:bCs/>
          <w:sz w:val="28"/>
          <w:szCs w:val="28"/>
        </w:rPr>
      </w:pPr>
      <w:r w:rsidRPr="00220B3F">
        <w:rPr>
          <w:rFonts w:ascii="仿宋" w:eastAsia="仿宋" w:hAnsi="仿宋" w:cs="仿宋" w:hint="eastAsia"/>
          <w:color w:val="000000"/>
          <w:sz w:val="28"/>
          <w:szCs w:val="28"/>
        </w:rPr>
        <w:t>乙方向甲方提供服务的合同期限</w:t>
      </w:r>
      <w:r w:rsidRPr="00220B3F">
        <w:rPr>
          <w:rFonts w:ascii="仿宋" w:eastAsia="仿宋" w:hAnsi="仿宋" w:cs="仿宋" w:hint="eastAsia"/>
          <w:color w:val="000000"/>
          <w:sz w:val="28"/>
          <w:szCs w:val="28"/>
          <w:u w:val="single"/>
        </w:rPr>
        <w:t>为</w:t>
      </w:r>
      <w:r w:rsidR="00E250DF">
        <w:rPr>
          <w:rFonts w:ascii="仿宋" w:eastAsia="仿宋" w:hAnsi="仿宋" w:cs="仿宋" w:hint="eastAsia"/>
          <w:color w:val="000000"/>
          <w:sz w:val="28"/>
          <w:szCs w:val="28"/>
          <w:u w:val="single"/>
        </w:rPr>
        <w:t>7</w:t>
      </w:r>
      <w:r w:rsidRPr="00220B3F">
        <w:rPr>
          <w:rFonts w:ascii="仿宋" w:eastAsia="仿宋" w:hAnsi="仿宋" w:cs="仿宋" w:hint="eastAsia"/>
          <w:color w:val="000000"/>
          <w:sz w:val="28"/>
          <w:szCs w:val="28"/>
          <w:u w:val="single"/>
        </w:rPr>
        <w:t>个月，自本合同生效</w:t>
      </w:r>
      <w:r w:rsidRPr="00220B3F">
        <w:rPr>
          <w:rFonts w:ascii="仿宋" w:eastAsia="仿宋" w:hAnsi="仿宋" w:cs="仿宋" w:hint="eastAsia"/>
          <w:color w:val="000000"/>
          <w:sz w:val="28"/>
          <w:szCs w:val="28"/>
          <w:u w:val="single"/>
        </w:rPr>
        <w:lastRenderedPageBreak/>
        <w:t>之日起算。</w:t>
      </w:r>
    </w:p>
    <w:p w:rsidR="00355C37" w:rsidRPr="00220B3F" w:rsidRDefault="00414FED" w:rsidP="00414FED">
      <w:pPr>
        <w:numPr>
          <w:ilvl w:val="0"/>
          <w:numId w:val="1"/>
        </w:numPr>
        <w:spacing w:line="480" w:lineRule="exact"/>
        <w:rPr>
          <w:rFonts w:ascii="仿宋" w:eastAsia="仿宋" w:hAnsi="仿宋" w:cs="仿宋"/>
          <w:bCs/>
          <w:sz w:val="28"/>
          <w:szCs w:val="28"/>
        </w:rPr>
      </w:pPr>
      <w:r w:rsidRPr="00220B3F">
        <w:rPr>
          <w:rFonts w:ascii="仿宋" w:eastAsia="仿宋" w:hAnsi="仿宋" w:cs="仿宋" w:hint="eastAsia"/>
          <w:sz w:val="28"/>
          <w:szCs w:val="28"/>
        </w:rPr>
        <w:t>乙方向甲方提供服务可获得的项目技术服务总费用（即项目总费用、含税价）为</w:t>
      </w:r>
      <w:r w:rsidRPr="00220B3F">
        <w:rPr>
          <w:rFonts w:ascii="仿宋" w:eastAsia="仿宋" w:hAnsi="仿宋" w:cs="仿宋" w:hint="eastAsia"/>
          <w:bCs/>
          <w:sz w:val="28"/>
          <w:szCs w:val="28"/>
          <w:u w:val="single"/>
        </w:rPr>
        <w:t>人民币壹拾伍万元</w:t>
      </w:r>
      <w:r w:rsidRPr="00220B3F">
        <w:rPr>
          <w:rFonts w:ascii="仿宋" w:eastAsia="仿宋" w:hAnsi="仿宋" w:cs="仿宋" w:hint="eastAsia"/>
          <w:sz w:val="28"/>
          <w:szCs w:val="28"/>
          <w:u w:val="single"/>
        </w:rPr>
        <w:t>整（￥</w:t>
      </w:r>
      <w:r w:rsidRPr="00220B3F">
        <w:rPr>
          <w:rFonts w:ascii="仿宋" w:eastAsia="仿宋" w:hAnsi="仿宋" w:cs="仿宋" w:hint="eastAsia"/>
          <w:bCs/>
          <w:sz w:val="28"/>
          <w:szCs w:val="28"/>
          <w:u w:val="single"/>
        </w:rPr>
        <w:t>150,000.00</w:t>
      </w:r>
      <w:r w:rsidRPr="00220B3F">
        <w:rPr>
          <w:rFonts w:ascii="仿宋" w:eastAsia="仿宋" w:hAnsi="仿宋" w:cs="仿宋" w:hint="eastAsia"/>
          <w:sz w:val="28"/>
          <w:szCs w:val="28"/>
          <w:u w:val="single"/>
        </w:rPr>
        <w:t>元）</w:t>
      </w:r>
      <w:r w:rsidRPr="00220B3F">
        <w:rPr>
          <w:rFonts w:ascii="仿宋" w:eastAsia="仿宋" w:hAnsi="仿宋" w:cs="仿宋" w:hint="eastAsia"/>
          <w:sz w:val="28"/>
          <w:szCs w:val="28"/>
        </w:rPr>
        <w:t>项目总费用已包含甲方应付所有费用，甲方无需另外支付其他费用。</w:t>
      </w:r>
      <w:r w:rsidR="001234E2" w:rsidRPr="00220B3F">
        <w:rPr>
          <w:rFonts w:ascii="仿宋" w:eastAsia="仿宋" w:hAnsi="仿宋" w:cs="仿宋" w:hint="eastAsia"/>
          <w:sz w:val="28"/>
          <w:szCs w:val="28"/>
          <w:u w:val="single"/>
        </w:rPr>
        <w:t>（以乙方实际中标额为准）</w:t>
      </w:r>
    </w:p>
    <w:p w:rsidR="00355C37" w:rsidRPr="00220B3F" w:rsidRDefault="00355C37" w:rsidP="00355C37">
      <w:pPr>
        <w:numPr>
          <w:ilvl w:val="0"/>
          <w:numId w:val="1"/>
        </w:numPr>
        <w:spacing w:line="480" w:lineRule="exact"/>
        <w:rPr>
          <w:rFonts w:ascii="仿宋" w:eastAsia="仿宋" w:hAnsi="仿宋" w:cs="仿宋"/>
          <w:sz w:val="28"/>
          <w:szCs w:val="28"/>
        </w:rPr>
      </w:pPr>
      <w:r w:rsidRPr="00220B3F">
        <w:rPr>
          <w:rFonts w:ascii="仿宋" w:eastAsia="仿宋" w:hAnsi="仿宋" w:cs="仿宋" w:hint="eastAsia"/>
          <w:color w:val="000000"/>
          <w:sz w:val="28"/>
          <w:szCs w:val="28"/>
        </w:rPr>
        <w:t>付款时间、方式</w:t>
      </w:r>
      <w:r w:rsidRPr="00220B3F">
        <w:rPr>
          <w:rFonts w:ascii="仿宋" w:eastAsia="仿宋" w:hAnsi="仿宋" w:cs="仿宋" w:hint="eastAsia"/>
          <w:sz w:val="28"/>
          <w:szCs w:val="28"/>
        </w:rPr>
        <w:t>。</w:t>
      </w:r>
    </w:p>
    <w:p w:rsidR="00355C37" w:rsidRPr="00220B3F" w:rsidRDefault="00B00488" w:rsidP="00355C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双方签署合同后，甲方分三</w:t>
      </w:r>
      <w:r w:rsidR="00355C37" w:rsidRPr="00220B3F">
        <w:rPr>
          <w:rFonts w:ascii="仿宋" w:eastAsia="仿宋" w:hAnsi="仿宋" w:cs="仿宋" w:hint="eastAsia"/>
          <w:sz w:val="28"/>
          <w:szCs w:val="28"/>
        </w:rPr>
        <w:t>期支付相应的款项给乙方：</w:t>
      </w:r>
    </w:p>
    <w:p w:rsidR="00355C37" w:rsidRPr="00220B3F" w:rsidRDefault="00355C37" w:rsidP="00355C37">
      <w:pPr>
        <w:spacing w:line="480" w:lineRule="exact"/>
        <w:ind w:firstLineChars="200" w:firstLine="560"/>
        <w:rPr>
          <w:rFonts w:ascii="仿宋" w:eastAsia="仿宋" w:hAnsi="仿宋" w:cs="仿宋"/>
          <w:sz w:val="28"/>
          <w:szCs w:val="28"/>
        </w:rPr>
      </w:pPr>
      <w:r w:rsidRPr="00220B3F">
        <w:rPr>
          <w:rFonts w:ascii="仿宋" w:eastAsia="仿宋" w:hAnsi="仿宋" w:cs="仿宋" w:hint="eastAsia"/>
          <w:sz w:val="28"/>
          <w:szCs w:val="28"/>
        </w:rPr>
        <w:t>1</w:t>
      </w:r>
      <w:r w:rsidRPr="00220B3F">
        <w:rPr>
          <w:rFonts w:hint="eastAsia"/>
        </w:rPr>
        <w:t>．</w:t>
      </w:r>
      <w:r w:rsidRPr="00220B3F">
        <w:rPr>
          <w:rFonts w:ascii="仿宋" w:eastAsia="仿宋" w:hAnsi="仿宋" w:cs="仿宋" w:hint="eastAsia"/>
          <w:sz w:val="28"/>
          <w:szCs w:val="28"/>
        </w:rPr>
        <w:t>第一期：甲、乙双方签订本合同后，甲方收到乙方开具的相对应金额发票之日起30个工作日内，</w:t>
      </w:r>
      <w:bookmarkStart w:id="1" w:name="OLE_LINK8"/>
      <w:bookmarkStart w:id="2" w:name="OLE_LINK9"/>
      <w:r w:rsidRPr="00220B3F">
        <w:rPr>
          <w:rFonts w:ascii="仿宋" w:eastAsia="仿宋" w:hAnsi="仿宋" w:cs="仿宋" w:hint="eastAsia"/>
          <w:sz w:val="28"/>
          <w:szCs w:val="28"/>
        </w:rPr>
        <w:t>向乙方支付项目总费用的</w:t>
      </w:r>
      <w:r w:rsidR="003D4478" w:rsidRPr="00220B3F">
        <w:rPr>
          <w:rFonts w:ascii="仿宋" w:eastAsia="仿宋" w:hAnsi="仿宋" w:cs="仿宋" w:hint="eastAsia"/>
          <w:sz w:val="28"/>
          <w:szCs w:val="28"/>
        </w:rPr>
        <w:t>50</w:t>
      </w:r>
      <w:r w:rsidRPr="00220B3F">
        <w:rPr>
          <w:rFonts w:ascii="仿宋" w:eastAsia="仿宋" w:hAnsi="仿宋" w:cs="仿宋" w:hint="eastAsia"/>
          <w:sz w:val="28"/>
          <w:szCs w:val="28"/>
        </w:rPr>
        <w:t>%，即</w:t>
      </w:r>
      <w:r w:rsidRPr="00220B3F">
        <w:rPr>
          <w:rFonts w:ascii="仿宋" w:eastAsia="仿宋" w:hAnsi="仿宋" w:cs="仿宋" w:hint="eastAsia"/>
          <w:sz w:val="28"/>
          <w:szCs w:val="28"/>
          <w:u w:val="single"/>
        </w:rPr>
        <w:t>人民币</w:t>
      </w:r>
      <w:r w:rsidRPr="00220B3F">
        <w:rPr>
          <w:rFonts w:ascii="仿宋" w:eastAsia="仿宋" w:hAnsi="仿宋" w:cs="仿宋" w:hint="eastAsia"/>
          <w:bCs/>
          <w:sz w:val="28"/>
          <w:szCs w:val="28"/>
          <w:u w:val="single"/>
        </w:rPr>
        <w:t xml:space="preserve">      元</w:t>
      </w:r>
      <w:r w:rsidRPr="00220B3F">
        <w:rPr>
          <w:rFonts w:ascii="仿宋" w:eastAsia="仿宋" w:hAnsi="仿宋" w:cs="仿宋" w:hint="eastAsia"/>
          <w:sz w:val="28"/>
          <w:szCs w:val="28"/>
          <w:u w:val="single"/>
        </w:rPr>
        <w:t>整（</w:t>
      </w:r>
      <w:r w:rsidRPr="00220B3F">
        <w:rPr>
          <w:rFonts w:ascii="仿宋" w:eastAsia="仿宋" w:hAnsi="仿宋" w:cs="仿宋" w:hint="eastAsia"/>
          <w:bCs/>
          <w:sz w:val="28"/>
          <w:szCs w:val="28"/>
          <w:u w:val="single"/>
        </w:rPr>
        <w:t xml:space="preserve">      </w:t>
      </w:r>
      <w:r w:rsidRPr="00220B3F">
        <w:rPr>
          <w:rFonts w:ascii="仿宋" w:eastAsia="仿宋" w:hAnsi="仿宋" w:cs="仿宋" w:hint="eastAsia"/>
          <w:sz w:val="28"/>
          <w:szCs w:val="28"/>
          <w:u w:val="single"/>
        </w:rPr>
        <w:t>元）；</w:t>
      </w:r>
      <w:bookmarkEnd w:id="1"/>
      <w:bookmarkEnd w:id="2"/>
      <w:r w:rsidR="00FC01BF" w:rsidRPr="00220B3F">
        <w:rPr>
          <w:rFonts w:ascii="仿宋" w:eastAsia="仿宋" w:hAnsi="仿宋" w:cs="仿宋"/>
          <w:sz w:val="28"/>
          <w:szCs w:val="28"/>
        </w:rPr>
        <w:t xml:space="preserve"> </w:t>
      </w:r>
    </w:p>
    <w:p w:rsidR="00B00488" w:rsidRPr="007D44A5" w:rsidRDefault="00B00488" w:rsidP="00D51E4A">
      <w:pPr>
        <w:pStyle w:val="2"/>
        <w:ind w:left="0" w:firstLine="560"/>
        <w:rPr>
          <w:highlight w:val="yellow"/>
        </w:rPr>
      </w:pPr>
      <w:r w:rsidRPr="00D51E4A">
        <w:rPr>
          <w:rFonts w:ascii="仿宋" w:eastAsia="仿宋" w:hAnsi="仿宋" w:cs="仿宋" w:hint="eastAsia"/>
          <w:spacing w:val="0"/>
          <w:kern w:val="2"/>
          <w:szCs w:val="28"/>
        </w:rPr>
        <w:t>2．第二期：待</w:t>
      </w:r>
      <w:r w:rsidR="007D44A5" w:rsidRPr="00D51E4A">
        <w:rPr>
          <w:rFonts w:ascii="仿宋" w:eastAsia="仿宋" w:hAnsi="仿宋" w:cs="仿宋"/>
          <w:spacing w:val="0"/>
          <w:kern w:val="2"/>
          <w:szCs w:val="28"/>
        </w:rPr>
        <w:t>2025</w:t>
      </w:r>
      <w:r w:rsidR="007D44A5" w:rsidRPr="00D51E4A">
        <w:rPr>
          <w:rFonts w:ascii="仿宋" w:eastAsia="仿宋" w:hAnsi="仿宋" w:cs="仿宋" w:hint="eastAsia"/>
          <w:spacing w:val="0"/>
          <w:kern w:val="2"/>
          <w:szCs w:val="28"/>
        </w:rPr>
        <w:t>年“</w:t>
      </w:r>
      <w:r w:rsidR="007D44A5" w:rsidRPr="00D51E4A">
        <w:rPr>
          <w:rFonts w:ascii="仿宋" w:eastAsia="仿宋" w:hAnsi="仿宋" w:cs="仿宋"/>
          <w:spacing w:val="0"/>
          <w:kern w:val="2"/>
          <w:szCs w:val="28"/>
        </w:rPr>
        <w:t>3·15</w:t>
      </w:r>
      <w:r w:rsidR="007D44A5" w:rsidRPr="00D51E4A">
        <w:rPr>
          <w:rFonts w:ascii="仿宋" w:eastAsia="仿宋" w:hAnsi="仿宋" w:cs="仿宋" w:hint="eastAsia"/>
          <w:spacing w:val="0"/>
          <w:kern w:val="2"/>
          <w:szCs w:val="28"/>
        </w:rPr>
        <w:t>国际消费者权益日”活动启动仪式、消费维权“五进”活动、消费维权主题新媒体宣传活动等子</w:t>
      </w:r>
      <w:r w:rsidRPr="00D51E4A">
        <w:rPr>
          <w:rFonts w:ascii="仿宋" w:eastAsia="仿宋" w:hAnsi="仿宋" w:cs="仿宋" w:hint="eastAsia"/>
          <w:spacing w:val="0"/>
          <w:kern w:val="2"/>
          <w:szCs w:val="28"/>
        </w:rPr>
        <w:t>项目经甲方验收合格后，甲方再次凭收到乙方开具等额有效的发票之日起</w:t>
      </w:r>
      <w:r w:rsidRPr="00D51E4A">
        <w:rPr>
          <w:rFonts w:ascii="仿宋" w:eastAsia="仿宋" w:hAnsi="仿宋" w:cs="仿宋"/>
          <w:spacing w:val="0"/>
          <w:kern w:val="2"/>
          <w:szCs w:val="28"/>
        </w:rPr>
        <w:t>30</w:t>
      </w:r>
      <w:r w:rsidRPr="00D51E4A">
        <w:rPr>
          <w:rFonts w:ascii="仿宋" w:eastAsia="仿宋" w:hAnsi="仿宋" w:cs="仿宋" w:hint="eastAsia"/>
          <w:spacing w:val="0"/>
          <w:kern w:val="2"/>
          <w:szCs w:val="28"/>
        </w:rPr>
        <w:t>个工作日</w:t>
      </w:r>
      <w:r w:rsidR="007D44A5" w:rsidRPr="00D51E4A">
        <w:rPr>
          <w:rFonts w:ascii="仿宋" w:eastAsia="仿宋" w:hAnsi="仿宋" w:cs="仿宋" w:hint="eastAsia"/>
          <w:spacing w:val="0"/>
          <w:kern w:val="2"/>
          <w:szCs w:val="28"/>
        </w:rPr>
        <w:t>内，向乙</w:t>
      </w:r>
      <w:r w:rsidR="007D44A5" w:rsidRPr="00220B3F">
        <w:rPr>
          <w:rFonts w:ascii="仿宋" w:eastAsia="仿宋" w:hAnsi="仿宋" w:cs="仿宋" w:hint="eastAsia"/>
          <w:szCs w:val="28"/>
        </w:rPr>
        <w:t>方支付项目总费用的</w:t>
      </w:r>
      <w:r w:rsidR="007D44A5">
        <w:rPr>
          <w:rFonts w:ascii="仿宋" w:eastAsia="仿宋" w:hAnsi="仿宋" w:cs="仿宋" w:hint="eastAsia"/>
          <w:szCs w:val="28"/>
        </w:rPr>
        <w:t>4</w:t>
      </w:r>
      <w:r w:rsidR="007D44A5" w:rsidRPr="00220B3F">
        <w:rPr>
          <w:rFonts w:ascii="仿宋" w:eastAsia="仿宋" w:hAnsi="仿宋" w:cs="仿宋" w:hint="eastAsia"/>
          <w:szCs w:val="28"/>
        </w:rPr>
        <w:t>0%，即</w:t>
      </w:r>
      <w:r w:rsidR="007D44A5" w:rsidRPr="00220B3F">
        <w:rPr>
          <w:rFonts w:ascii="仿宋" w:eastAsia="仿宋" w:hAnsi="仿宋" w:cs="仿宋" w:hint="eastAsia"/>
          <w:szCs w:val="28"/>
          <w:u w:val="single"/>
        </w:rPr>
        <w:t>人民币</w:t>
      </w:r>
      <w:r w:rsidR="007D44A5" w:rsidRPr="00220B3F">
        <w:rPr>
          <w:rFonts w:ascii="仿宋" w:eastAsia="仿宋" w:hAnsi="仿宋" w:cs="仿宋" w:hint="eastAsia"/>
          <w:bCs/>
          <w:szCs w:val="28"/>
          <w:u w:val="single"/>
        </w:rPr>
        <w:t xml:space="preserve">      元</w:t>
      </w:r>
      <w:r w:rsidR="007D44A5" w:rsidRPr="00220B3F">
        <w:rPr>
          <w:rFonts w:ascii="仿宋" w:eastAsia="仿宋" w:hAnsi="仿宋" w:cs="仿宋" w:hint="eastAsia"/>
          <w:szCs w:val="28"/>
          <w:u w:val="single"/>
        </w:rPr>
        <w:t>整（</w:t>
      </w:r>
      <w:r w:rsidR="007D44A5" w:rsidRPr="00220B3F">
        <w:rPr>
          <w:rFonts w:ascii="仿宋" w:eastAsia="仿宋" w:hAnsi="仿宋" w:cs="仿宋" w:hint="eastAsia"/>
          <w:bCs/>
          <w:szCs w:val="28"/>
          <w:u w:val="single"/>
        </w:rPr>
        <w:t xml:space="preserve">      </w:t>
      </w:r>
      <w:r w:rsidR="007D44A5" w:rsidRPr="00220B3F">
        <w:rPr>
          <w:rFonts w:ascii="仿宋" w:eastAsia="仿宋" w:hAnsi="仿宋" w:cs="仿宋" w:hint="eastAsia"/>
          <w:szCs w:val="28"/>
          <w:u w:val="single"/>
        </w:rPr>
        <w:t>元）；</w:t>
      </w:r>
    </w:p>
    <w:p w:rsidR="00355C37" w:rsidRDefault="00B00488" w:rsidP="00B0048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w:t>
      </w:r>
      <w:r w:rsidR="00355C37" w:rsidRPr="00220B3F">
        <w:rPr>
          <w:rFonts w:hint="eastAsia"/>
        </w:rPr>
        <w:t>．</w:t>
      </w:r>
      <w:r w:rsidR="00355C37" w:rsidRPr="00220B3F">
        <w:rPr>
          <w:rFonts w:ascii="仿宋" w:eastAsia="仿宋" w:hAnsi="仿宋" w:cs="仿宋" w:hint="eastAsia"/>
          <w:sz w:val="28"/>
          <w:szCs w:val="28"/>
        </w:rPr>
        <w:t>第</w:t>
      </w:r>
      <w:r>
        <w:rPr>
          <w:rFonts w:ascii="仿宋" w:eastAsia="仿宋" w:hAnsi="仿宋" w:cs="仿宋" w:hint="eastAsia"/>
          <w:sz w:val="28"/>
          <w:szCs w:val="28"/>
        </w:rPr>
        <w:t>三</w:t>
      </w:r>
      <w:r w:rsidR="00355C37" w:rsidRPr="00220B3F">
        <w:rPr>
          <w:rFonts w:ascii="仿宋" w:eastAsia="仿宋" w:hAnsi="仿宋" w:cs="仿宋" w:hint="eastAsia"/>
          <w:sz w:val="28"/>
          <w:szCs w:val="28"/>
        </w:rPr>
        <w:t>期：待项目经甲方验收合格后，甲方再次凭收到乙方开具等额有效的发票之日起30个工作日内支付剩余项目费用给乙方，即</w:t>
      </w:r>
      <w:r w:rsidR="00355C37" w:rsidRPr="00220B3F">
        <w:rPr>
          <w:rFonts w:ascii="仿宋" w:eastAsia="仿宋" w:hAnsi="仿宋" w:cs="仿宋" w:hint="eastAsia"/>
          <w:sz w:val="28"/>
          <w:szCs w:val="28"/>
          <w:u w:val="single"/>
        </w:rPr>
        <w:t>人民币      元整（</w:t>
      </w:r>
      <w:r w:rsidR="00355C37" w:rsidRPr="00220B3F">
        <w:rPr>
          <w:rFonts w:ascii="仿宋" w:eastAsia="仿宋" w:hAnsi="仿宋" w:cs="仿宋" w:hint="eastAsia"/>
          <w:bCs/>
          <w:sz w:val="28"/>
          <w:szCs w:val="28"/>
          <w:u w:val="single"/>
        </w:rPr>
        <w:t xml:space="preserve">      </w:t>
      </w:r>
      <w:r w:rsidR="00355C37" w:rsidRPr="00220B3F">
        <w:rPr>
          <w:rFonts w:ascii="仿宋" w:eastAsia="仿宋" w:hAnsi="仿宋" w:cs="仿宋" w:hint="eastAsia"/>
          <w:sz w:val="28"/>
          <w:szCs w:val="28"/>
          <w:u w:val="single"/>
        </w:rPr>
        <w:t>元）。</w:t>
      </w:r>
    </w:p>
    <w:p w:rsidR="00355C37" w:rsidRPr="004E39E1" w:rsidRDefault="00A47E27" w:rsidP="00355C37">
      <w:pPr>
        <w:pStyle w:val="2"/>
        <w:ind w:left="0" w:firstLine="608"/>
      </w:pPr>
      <w:r>
        <w:rPr>
          <w:rFonts w:hint="eastAsia"/>
        </w:rPr>
        <w:t>4</w:t>
      </w:r>
      <w:r w:rsidR="00355C37" w:rsidRPr="00220B3F">
        <w:rPr>
          <w:rFonts w:hint="eastAsia"/>
        </w:rPr>
        <w:t>．</w:t>
      </w:r>
      <w:r w:rsidR="00D44B9C">
        <w:rPr>
          <w:rFonts w:hint="eastAsia"/>
        </w:rPr>
        <w:t>乙方确认：</w:t>
      </w:r>
      <w:r w:rsidR="00355C37" w:rsidRPr="00220B3F">
        <w:rPr>
          <w:rFonts w:hint="eastAsia"/>
        </w:rPr>
        <w:t>因甲方使用的是财政资金，因此前款规定的甲方付款时</w:t>
      </w:r>
      <w:r w:rsidR="00355C37" w:rsidRPr="004E39E1">
        <w:rPr>
          <w:rFonts w:hint="eastAsia"/>
        </w:rPr>
        <w:t>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rsidR="00355C37" w:rsidRPr="00A11314" w:rsidRDefault="00A47E27" w:rsidP="00355C37">
      <w:pPr>
        <w:pStyle w:val="2"/>
        <w:ind w:left="0" w:firstLine="608"/>
      </w:pPr>
      <w:r>
        <w:rPr>
          <w:rFonts w:hint="eastAsia"/>
        </w:rPr>
        <w:t>5</w:t>
      </w:r>
      <w:r w:rsidR="00355C37">
        <w:rPr>
          <w:rFonts w:hint="eastAsia"/>
        </w:rPr>
        <w:t>．甲方支付以乙方无违约为前提，若乙方违约，甲方有权在应付款中做相应扣除。</w:t>
      </w:r>
    </w:p>
    <w:p w:rsidR="00355C37" w:rsidRDefault="00355C37" w:rsidP="00355C37">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355C37" w:rsidRDefault="00355C37" w:rsidP="00355C37">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355C37" w:rsidRDefault="00355C37" w:rsidP="00355C37">
      <w:pPr>
        <w:numPr>
          <w:ilvl w:val="0"/>
          <w:numId w:val="2"/>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lastRenderedPageBreak/>
        <w:t>开户行：</w:t>
      </w:r>
      <w:r>
        <w:rPr>
          <w:rFonts w:ascii="仿宋" w:eastAsia="仿宋" w:hAnsi="仿宋" w:cs="仿宋"/>
          <w:sz w:val="28"/>
          <w:szCs w:val="28"/>
          <w:u w:val="single"/>
        </w:rPr>
        <w:t xml:space="preserve">                        </w:t>
      </w:r>
    </w:p>
    <w:p w:rsidR="00355C37" w:rsidRDefault="00355C37" w:rsidP="00355C37">
      <w:pPr>
        <w:numPr>
          <w:ilvl w:val="0"/>
          <w:numId w:val="2"/>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355C37" w:rsidRDefault="00355C37" w:rsidP="00355C37">
      <w:pPr>
        <w:pStyle w:val="a5"/>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355C37" w:rsidRDefault="00355C37" w:rsidP="00355C37">
      <w:pPr>
        <w:pStyle w:val="a5"/>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355C37" w:rsidRDefault="00355C37" w:rsidP="00355C37">
      <w:pPr>
        <w:pStyle w:val="a5"/>
        <w:numPr>
          <w:ilvl w:val="0"/>
          <w:numId w:val="3"/>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统一信用代码：12440700MB2C47364X</w:t>
      </w:r>
    </w:p>
    <w:p w:rsidR="00355C37" w:rsidRDefault="00355C37" w:rsidP="00355C3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355C37" w:rsidRPr="00F51DED" w:rsidRDefault="00355C37" w:rsidP="00E55DAD">
      <w:pPr>
        <w:numPr>
          <w:ilvl w:val="0"/>
          <w:numId w:val="4"/>
        </w:numPr>
        <w:spacing w:line="480" w:lineRule="exact"/>
        <w:ind w:firstLineChars="200" w:firstLine="560"/>
        <w:rPr>
          <w:rFonts w:ascii="仿宋" w:eastAsia="仿宋" w:hAnsi="仿宋" w:cs="仿宋"/>
          <w:bCs/>
          <w:sz w:val="28"/>
          <w:szCs w:val="28"/>
        </w:rPr>
      </w:pPr>
      <w:r w:rsidRPr="00D44B9C">
        <w:rPr>
          <w:rFonts w:ascii="仿宋" w:eastAsia="仿宋" w:hAnsi="仿宋" w:cs="仿宋" w:hint="eastAsia"/>
          <w:bCs/>
          <w:sz w:val="28"/>
          <w:szCs w:val="28"/>
        </w:rPr>
        <w:t>乙方完成文字材料撰写，相关内容对外发布</w:t>
      </w:r>
      <w:r w:rsidRPr="00E55DAD">
        <w:rPr>
          <w:rFonts w:ascii="仿宋" w:eastAsia="仿宋" w:hAnsi="仿宋" w:cs="仿宋" w:hint="eastAsia"/>
          <w:bCs/>
          <w:sz w:val="28"/>
          <w:szCs w:val="28"/>
        </w:rPr>
        <w:t>前</w:t>
      </w:r>
      <w:r w:rsidRPr="00D44B9C">
        <w:rPr>
          <w:rFonts w:ascii="仿宋" w:eastAsia="仿宋" w:hAnsi="仿宋" w:cs="仿宋" w:hint="eastAsia"/>
          <w:bCs/>
          <w:sz w:val="28"/>
          <w:szCs w:val="28"/>
        </w:rPr>
        <w:t>都应提交甲方审核验收，甲方应在收到样稿之日起</w:t>
      </w:r>
      <w:r w:rsidRPr="00F51DED">
        <w:rPr>
          <w:rFonts w:ascii="仿宋" w:eastAsia="仿宋" w:hAnsi="仿宋" w:cs="仿宋"/>
          <w:bCs/>
          <w:sz w:val="28"/>
          <w:szCs w:val="28"/>
        </w:rPr>
        <w:t>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355C37" w:rsidRDefault="00355C37" w:rsidP="00355C37">
      <w:pPr>
        <w:numPr>
          <w:ilvl w:val="255"/>
          <w:numId w:val="0"/>
        </w:numPr>
        <w:spacing w:line="480" w:lineRule="exact"/>
        <w:ind w:firstLineChars="200" w:firstLine="560"/>
      </w:pPr>
      <w:r>
        <w:rPr>
          <w:rFonts w:ascii="仿宋" w:eastAsia="仿宋" w:hAnsi="仿宋" w:cs="仿宋" w:hint="eastAsia"/>
          <w:sz w:val="28"/>
          <w:szCs w:val="28"/>
        </w:rPr>
        <w:t>本项目结束之日起</w:t>
      </w:r>
      <w:r>
        <w:rPr>
          <w:rFonts w:ascii="仿宋" w:eastAsia="仿宋" w:hAnsi="仿宋" w:cs="仿宋" w:hint="eastAsia"/>
          <w:sz w:val="28"/>
          <w:szCs w:val="28"/>
          <w:u w:val="single"/>
        </w:rPr>
        <w:t>15</w:t>
      </w:r>
      <w:r>
        <w:rPr>
          <w:rFonts w:ascii="仿宋" w:eastAsia="仿宋" w:hAnsi="仿宋" w:cs="仿宋" w:hint="eastAsia"/>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r>
        <w:rPr>
          <w:rFonts w:ascii="仿宋" w:eastAsia="仿宋" w:hAnsi="仿宋" w:cs="仿宋"/>
          <w:sz w:val="28"/>
          <w:szCs w:val="28"/>
        </w:rPr>
        <w:t>。</w:t>
      </w:r>
    </w:p>
    <w:p w:rsidR="00355C37" w:rsidRDefault="00355C37" w:rsidP="00355C3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355C37" w:rsidRDefault="00355C37" w:rsidP="00355C3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w:t>
      </w:r>
      <w:r w:rsidR="00B2249F">
        <w:rPr>
          <w:rFonts w:ascii="仿宋" w:eastAsia="仿宋" w:hAnsi="仿宋" w:cs="仿宋" w:hint="eastAsia"/>
          <w:bCs/>
          <w:sz w:val="28"/>
          <w:szCs w:val="28"/>
        </w:rPr>
        <w:t>相应</w:t>
      </w:r>
      <w:r>
        <w:rPr>
          <w:rFonts w:ascii="仿宋" w:eastAsia="仿宋" w:hAnsi="仿宋" w:cs="仿宋" w:hint="eastAsia"/>
          <w:bCs/>
          <w:sz w:val="28"/>
          <w:szCs w:val="28"/>
        </w:rPr>
        <w:t>款项的依据。</w:t>
      </w:r>
    </w:p>
    <w:p w:rsidR="00355C37" w:rsidRDefault="00355C37" w:rsidP="00355C37">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355C37" w:rsidRDefault="00355C37" w:rsidP="00355C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r>
        <w:rPr>
          <w:rFonts w:ascii="仿宋" w:eastAsia="仿宋" w:hAnsi="仿宋" w:cs="仿宋" w:hint="eastAsia"/>
          <w:color w:val="000000"/>
          <w:sz w:val="28"/>
          <w:szCs w:val="28"/>
        </w:rPr>
        <w:t>。</w:t>
      </w:r>
    </w:p>
    <w:p w:rsidR="00355C37" w:rsidRDefault="00355C37" w:rsidP="00355C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r>
        <w:rPr>
          <w:rFonts w:ascii="仿宋" w:eastAsia="仿宋" w:hAnsi="仿宋" w:cs="仿宋" w:hint="eastAsia"/>
          <w:color w:val="000000"/>
          <w:sz w:val="28"/>
          <w:szCs w:val="28"/>
        </w:rPr>
        <w:t>。</w:t>
      </w:r>
    </w:p>
    <w:p w:rsidR="00355C37" w:rsidRDefault="00355C37" w:rsidP="00355C37">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355C37" w:rsidRDefault="00355C37" w:rsidP="00355C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355C37" w:rsidRDefault="00355C37" w:rsidP="00355C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355C37" w:rsidRDefault="00355C37" w:rsidP="00355C37">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355C37" w:rsidRDefault="00355C37" w:rsidP="00355C37">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355C37" w:rsidRDefault="00355C37" w:rsidP="00355C37">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355C37" w:rsidRDefault="00355C37" w:rsidP="00355C37">
      <w:pPr>
        <w:numPr>
          <w:ilvl w:val="0"/>
          <w:numId w:val="6"/>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rsidR="00355C37" w:rsidRDefault="00355C37" w:rsidP="00355C37">
      <w:pPr>
        <w:numPr>
          <w:ilvl w:val="0"/>
          <w:numId w:val="6"/>
        </w:numPr>
        <w:adjustRightInd w:val="0"/>
        <w:snapToGrid w:val="0"/>
        <w:spacing w:line="480" w:lineRule="exact"/>
        <w:ind w:firstLine="560"/>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355C37" w:rsidRDefault="00355C37" w:rsidP="00355C37">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355C37" w:rsidRDefault="00355C37" w:rsidP="00355C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355C37" w:rsidRDefault="00355C37" w:rsidP="00355C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355C37" w:rsidRDefault="00355C37" w:rsidP="00355C37">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sz w:val="28"/>
          <w:szCs w:val="28"/>
        </w:rPr>
        <w:t>60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355C37" w:rsidRDefault="00355C37" w:rsidP="00355C37">
      <w:pPr>
        <w:numPr>
          <w:ilvl w:val="0"/>
          <w:numId w:val="8"/>
        </w:num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知识产权</w:t>
      </w:r>
    </w:p>
    <w:p w:rsidR="00355C37" w:rsidRDefault="00355C37" w:rsidP="00355C37">
      <w:pPr>
        <w:numPr>
          <w:ilvl w:val="0"/>
          <w:numId w:val="9"/>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355C37" w:rsidRDefault="00355C37" w:rsidP="00355C37">
      <w:pPr>
        <w:numPr>
          <w:ilvl w:val="0"/>
          <w:numId w:val="9"/>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355C37" w:rsidRDefault="00355C37" w:rsidP="00355C37">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355C37" w:rsidRDefault="00355C37" w:rsidP="00355C3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355C37" w:rsidRDefault="00355C37" w:rsidP="00E55D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355C37" w:rsidRDefault="00355C37" w:rsidP="00355C37">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355C37" w:rsidRDefault="00355C37" w:rsidP="00355C37">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355C37" w:rsidRDefault="00355C37" w:rsidP="00355C37">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20％的</w:t>
      </w:r>
      <w:r>
        <w:rPr>
          <w:rFonts w:ascii="仿宋" w:eastAsia="仿宋" w:hAnsi="仿宋" w:cs="仿宋"/>
          <w:sz w:val="28"/>
          <w:szCs w:val="28"/>
        </w:rPr>
        <w:lastRenderedPageBreak/>
        <w:t>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355C37" w:rsidRDefault="00355C37" w:rsidP="00355C37">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355C37" w:rsidRDefault="00355C37" w:rsidP="00355C37">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355C37" w:rsidRDefault="00355C37" w:rsidP="00355C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355C37" w:rsidRDefault="00355C37" w:rsidP="00355C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355C37" w:rsidRDefault="00355C37" w:rsidP="00355C37">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355C37" w:rsidRDefault="00355C37" w:rsidP="00355C37">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355C37" w:rsidRDefault="00355C37" w:rsidP="00355C3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355C37" w:rsidRDefault="00355C37" w:rsidP="00355C3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355C37" w:rsidRDefault="00355C37" w:rsidP="00355C3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355C37" w:rsidRDefault="00F51DED" w:rsidP="00355C37">
      <w:pPr>
        <w:numPr>
          <w:ilvl w:val="0"/>
          <w:numId w:val="14"/>
        </w:numPr>
        <w:spacing w:line="480" w:lineRule="exact"/>
        <w:rPr>
          <w:rFonts w:ascii="仿宋" w:eastAsia="仿宋" w:hAnsi="仿宋" w:cs="仿宋"/>
          <w:sz w:val="28"/>
          <w:szCs w:val="28"/>
        </w:rPr>
      </w:pPr>
      <w:r w:rsidRPr="005A39B3">
        <w:rPr>
          <w:rFonts w:ascii="仿宋" w:eastAsia="仿宋" w:hAnsi="仿宋" w:cs="仿宋" w:hint="eastAsia"/>
          <w:sz w:val="28"/>
          <w:szCs w:val="28"/>
          <w:lang w:bidi="ar"/>
        </w:rPr>
        <w:t>甲、乙双方在本协议履行过程中提供给对方的任一地址（包括但不限于注册经营地址、身份证户籍地址、实际经营地址、居住地址等）和联系方式（包括但不限于：甲</w:t>
      </w:r>
      <w:r>
        <w:rPr>
          <w:rFonts w:ascii="仿宋" w:eastAsia="仿宋" w:hAnsi="仿宋" w:cs="仿宋" w:hint="eastAsia"/>
          <w:sz w:val="28"/>
          <w:szCs w:val="28"/>
          <w:lang w:bidi="ar"/>
        </w:rPr>
        <w:t>、乙双</w:t>
      </w:r>
      <w:r w:rsidRPr="005A39B3">
        <w:rPr>
          <w:rFonts w:ascii="仿宋" w:eastAsia="仿宋" w:hAnsi="仿宋" w:cs="仿宋" w:hint="eastAsia"/>
          <w:sz w:val="28"/>
          <w:szCs w:val="28"/>
          <w:lang w:bidi="ar"/>
        </w:rPr>
        <w:t>方指定的联系人手机号码、微信号、电子邮件等）为合同对方或者司法机关等文件有效的送达地址，文件一经到达或退回或拒收即视为送达。一方如有变更，应在变更前3个工作日内通知对方，否则，视为未变更</w:t>
      </w:r>
      <w:r w:rsidR="00355C37">
        <w:rPr>
          <w:rFonts w:ascii="仿宋" w:eastAsia="仿宋" w:hAnsi="仿宋" w:cs="仿宋"/>
          <w:sz w:val="28"/>
          <w:szCs w:val="28"/>
        </w:rPr>
        <w:t>。</w:t>
      </w:r>
    </w:p>
    <w:p w:rsidR="00355C37" w:rsidRDefault="00355C37" w:rsidP="00355C3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w:t>
      </w:r>
      <w:r w:rsidR="00B2249F">
        <w:rPr>
          <w:rFonts w:ascii="仿宋" w:eastAsia="仿宋" w:hAnsi="仿宋" w:cs="仿宋" w:hint="eastAsia"/>
          <w:sz w:val="28"/>
          <w:szCs w:val="28"/>
        </w:rPr>
        <w:t>字和盖</w:t>
      </w:r>
      <w:r>
        <w:rPr>
          <w:rFonts w:ascii="仿宋" w:eastAsia="仿宋" w:hAnsi="仿宋" w:cs="仿宋" w:hint="eastAsia"/>
          <w:sz w:val="28"/>
          <w:szCs w:val="28"/>
        </w:rPr>
        <w:t>章之日起生效。</w:t>
      </w:r>
    </w:p>
    <w:p w:rsidR="00355C37" w:rsidRDefault="00355C37" w:rsidP="00355C37">
      <w:pPr>
        <w:pStyle w:val="2"/>
        <w:numPr>
          <w:ilvl w:val="0"/>
          <w:numId w:val="14"/>
        </w:numPr>
        <w:ind w:firstLineChars="0"/>
        <w:rPr>
          <w:rFonts w:ascii="仿宋" w:eastAsia="仿宋" w:hAnsi="仿宋" w:cs="仿宋"/>
          <w:szCs w:val="28"/>
        </w:rPr>
      </w:pPr>
      <w:r>
        <w:rPr>
          <w:rFonts w:ascii="仿宋" w:eastAsia="仿宋" w:hAnsi="仿宋" w:cs="仿宋" w:hint="eastAsia"/>
          <w:szCs w:val="28"/>
        </w:rPr>
        <w:lastRenderedPageBreak/>
        <w:t>以下为本合同附件，与本合同具有同等效力：</w:t>
      </w:r>
    </w:p>
    <w:p w:rsidR="00355C37" w:rsidRDefault="00355C37" w:rsidP="00355C37">
      <w:pPr>
        <w:pStyle w:val="2"/>
        <w:numPr>
          <w:ilvl w:val="0"/>
          <w:numId w:val="15"/>
        </w:numPr>
        <w:ind w:firstLine="608"/>
        <w:rPr>
          <w:rFonts w:ascii="仿宋" w:eastAsia="仿宋" w:hAnsi="仿宋" w:cs="仿宋"/>
          <w:szCs w:val="28"/>
        </w:rPr>
      </w:pPr>
      <w:r>
        <w:rPr>
          <w:rFonts w:ascii="仿宋" w:eastAsia="仿宋" w:hAnsi="仿宋" w:cs="仿宋" w:hint="eastAsia"/>
          <w:szCs w:val="28"/>
        </w:rPr>
        <w:t>采购公告；</w:t>
      </w:r>
    </w:p>
    <w:p w:rsidR="00355C37" w:rsidRDefault="00355C37" w:rsidP="00355C37">
      <w:pPr>
        <w:pStyle w:val="2"/>
        <w:numPr>
          <w:ilvl w:val="0"/>
          <w:numId w:val="15"/>
        </w:numPr>
        <w:ind w:firstLine="608"/>
        <w:rPr>
          <w:rFonts w:ascii="仿宋" w:eastAsia="仿宋" w:hAnsi="仿宋" w:cs="仿宋"/>
          <w:szCs w:val="28"/>
        </w:rPr>
      </w:pPr>
      <w:r>
        <w:rPr>
          <w:rFonts w:ascii="仿宋" w:eastAsia="仿宋" w:hAnsi="仿宋" w:cs="仿宋" w:hint="eastAsia"/>
          <w:szCs w:val="28"/>
        </w:rPr>
        <w:t>项目采购结果公告；</w:t>
      </w:r>
    </w:p>
    <w:p w:rsidR="00355C37" w:rsidRDefault="00355C37" w:rsidP="00355C37">
      <w:pPr>
        <w:pStyle w:val="2"/>
        <w:numPr>
          <w:ilvl w:val="0"/>
          <w:numId w:val="15"/>
        </w:numPr>
        <w:ind w:firstLine="608"/>
        <w:rPr>
          <w:rFonts w:ascii="仿宋" w:eastAsia="仿宋" w:hAnsi="仿宋" w:cs="仿宋"/>
          <w:szCs w:val="28"/>
        </w:rPr>
      </w:pPr>
      <w:r>
        <w:rPr>
          <w:rFonts w:ascii="仿宋" w:eastAsia="仿宋" w:hAnsi="仿宋" w:cs="仿宋" w:hint="eastAsia"/>
          <w:szCs w:val="28"/>
        </w:rPr>
        <w:t>其他附件及补充协议等资料。</w:t>
      </w:r>
    </w:p>
    <w:p w:rsidR="00355C37" w:rsidRDefault="00355C37" w:rsidP="00355C37">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355C37" w:rsidRDefault="00355C37" w:rsidP="00355C37">
      <w:pPr>
        <w:pStyle w:val="2"/>
        <w:ind w:firstLine="608"/>
        <w:rPr>
          <w:rFonts w:ascii="仿宋" w:eastAsia="仿宋" w:hAnsi="仿宋" w:cs="仿宋"/>
          <w:szCs w:val="28"/>
        </w:rPr>
      </w:pPr>
    </w:p>
    <w:p w:rsidR="00B2249F" w:rsidRDefault="00B2249F" w:rsidP="00355C37">
      <w:pPr>
        <w:pStyle w:val="2"/>
        <w:ind w:firstLine="608"/>
        <w:rPr>
          <w:rFonts w:ascii="仿宋" w:eastAsia="仿宋" w:hAnsi="仿宋" w:cs="仿宋"/>
          <w:szCs w:val="28"/>
        </w:rPr>
      </w:pPr>
    </w:p>
    <w:p w:rsidR="00B2249F" w:rsidRDefault="00B2249F" w:rsidP="00355C37">
      <w:pPr>
        <w:pStyle w:val="2"/>
        <w:ind w:firstLine="608"/>
        <w:rPr>
          <w:rFonts w:ascii="仿宋" w:eastAsia="仿宋" w:hAnsi="仿宋" w:cs="仿宋"/>
          <w:szCs w:val="28"/>
        </w:rPr>
      </w:pPr>
    </w:p>
    <w:p w:rsidR="00355C37" w:rsidRDefault="00355C37" w:rsidP="00355C37">
      <w:pPr>
        <w:pStyle w:val="2"/>
        <w:ind w:firstLine="608"/>
        <w:rPr>
          <w:rFonts w:ascii="仿宋" w:eastAsia="仿宋" w:hAnsi="仿宋" w:cs="仿宋"/>
          <w:szCs w:val="28"/>
        </w:rPr>
      </w:pPr>
    </w:p>
    <w:p w:rsidR="00355C37" w:rsidRDefault="00355C37" w:rsidP="00355C37">
      <w:pPr>
        <w:pStyle w:val="2"/>
        <w:ind w:firstLine="608"/>
        <w:rPr>
          <w:rFonts w:ascii="仿宋" w:eastAsia="仿宋" w:hAnsi="仿宋" w:cs="仿宋"/>
          <w:szCs w:val="28"/>
        </w:rPr>
      </w:pPr>
    </w:p>
    <w:p w:rsidR="00355C37" w:rsidRDefault="00355C37" w:rsidP="00355C3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355C37" w:rsidRDefault="00355C37" w:rsidP="00355C3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355C37" w:rsidRDefault="00355C37" w:rsidP="00355C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355C37" w:rsidRDefault="00355C37" w:rsidP="00355C3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355C37" w:rsidRDefault="00355C37" w:rsidP="00355C37">
      <w:pPr>
        <w:spacing w:line="480" w:lineRule="exact"/>
        <w:rPr>
          <w:rFonts w:ascii="仿宋" w:eastAsia="仿宋" w:hAnsi="仿宋" w:cs="仿宋"/>
          <w:sz w:val="28"/>
          <w:szCs w:val="28"/>
        </w:rPr>
      </w:pPr>
    </w:p>
    <w:p w:rsidR="00355C37" w:rsidRPr="00DD5D18" w:rsidRDefault="00355C37" w:rsidP="00355C37">
      <w:pPr>
        <w:pStyle w:val="2"/>
        <w:ind w:left="0" w:firstLineChars="0" w:firstLine="0"/>
      </w:pPr>
    </w:p>
    <w:p w:rsidR="00355C37" w:rsidRDefault="00355C37" w:rsidP="00355C37">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355C37" w:rsidRDefault="00355C37" w:rsidP="00355C3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355C37" w:rsidRDefault="00355C37" w:rsidP="00355C3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355C37" w:rsidRDefault="00355C37" w:rsidP="00355C3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5F498C" w:rsidRDefault="005F498C"/>
    <w:sectPr w:rsidR="005F498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73" w:rsidRDefault="00411573">
      <w:r>
        <w:separator/>
      </w:r>
    </w:p>
  </w:endnote>
  <w:endnote w:type="continuationSeparator" w:id="0">
    <w:p w:rsidR="00411573" w:rsidRDefault="004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9E7" w:rsidRDefault="00B23552">
    <w:pPr>
      <w:pStyle w:val="a4"/>
    </w:pPr>
    <w:r>
      <w:rPr>
        <w:noProof/>
      </w:rPr>
      <mc:AlternateContent>
        <mc:Choice Requires="wps">
          <w:drawing>
            <wp:anchor distT="0" distB="0" distL="114300" distR="114300" simplePos="0" relativeHeight="251659264" behindDoc="0" locked="0" layoutInCell="1" allowOverlap="1" wp14:anchorId="13834E43" wp14:editId="2F5E28F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19E7" w:rsidRDefault="00B23552">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2512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2512D">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E19E7" w:rsidRDefault="00B23552">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2512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2512D">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73" w:rsidRDefault="00411573">
      <w:r>
        <w:separator/>
      </w:r>
    </w:p>
  </w:footnote>
  <w:footnote w:type="continuationSeparator" w:id="0">
    <w:p w:rsidR="00411573" w:rsidRDefault="00411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4"/>
  </w:num>
  <w:num w:numId="3">
    <w:abstractNumId w:val="8"/>
  </w:num>
  <w:num w:numId="4">
    <w:abstractNumId w:val="13"/>
  </w:num>
  <w:num w:numId="5">
    <w:abstractNumId w:val="14"/>
  </w:num>
  <w:num w:numId="6">
    <w:abstractNumId w:val="1"/>
  </w:num>
  <w:num w:numId="7">
    <w:abstractNumId w:val="11"/>
  </w:num>
  <w:num w:numId="8">
    <w:abstractNumId w:val="6"/>
  </w:num>
  <w:num w:numId="9">
    <w:abstractNumId w:val="3"/>
  </w:num>
  <w:num w:numId="10">
    <w:abstractNumId w:val="10"/>
  </w:num>
  <w:num w:numId="11">
    <w:abstractNumId w:val="2"/>
  </w:num>
  <w:num w:numId="12">
    <w:abstractNumId w:val="9"/>
  </w:num>
  <w:num w:numId="13">
    <w:abstractNumId w:val="5"/>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04"/>
    <w:rsid w:val="00047395"/>
    <w:rsid w:val="000553ED"/>
    <w:rsid w:val="00067D0C"/>
    <w:rsid w:val="00087E27"/>
    <w:rsid w:val="000C44FB"/>
    <w:rsid w:val="000E7873"/>
    <w:rsid w:val="001058A8"/>
    <w:rsid w:val="001234E2"/>
    <w:rsid w:val="001F7C8E"/>
    <w:rsid w:val="00220B3F"/>
    <w:rsid w:val="002829A0"/>
    <w:rsid w:val="00320470"/>
    <w:rsid w:val="0032512D"/>
    <w:rsid w:val="00355C37"/>
    <w:rsid w:val="003638D0"/>
    <w:rsid w:val="003D4478"/>
    <w:rsid w:val="003E064E"/>
    <w:rsid w:val="00411573"/>
    <w:rsid w:val="00414FED"/>
    <w:rsid w:val="004233DA"/>
    <w:rsid w:val="00474102"/>
    <w:rsid w:val="004844F5"/>
    <w:rsid w:val="004B5B85"/>
    <w:rsid w:val="004E39E1"/>
    <w:rsid w:val="00565961"/>
    <w:rsid w:val="00587344"/>
    <w:rsid w:val="005F498C"/>
    <w:rsid w:val="00657C9F"/>
    <w:rsid w:val="006A3132"/>
    <w:rsid w:val="00704A9A"/>
    <w:rsid w:val="007D44A5"/>
    <w:rsid w:val="00873195"/>
    <w:rsid w:val="008E3A73"/>
    <w:rsid w:val="00952313"/>
    <w:rsid w:val="00A44F6B"/>
    <w:rsid w:val="00A47E27"/>
    <w:rsid w:val="00AA3449"/>
    <w:rsid w:val="00AB70AF"/>
    <w:rsid w:val="00AE08BC"/>
    <w:rsid w:val="00B00488"/>
    <w:rsid w:val="00B2249F"/>
    <w:rsid w:val="00B23552"/>
    <w:rsid w:val="00B51DFD"/>
    <w:rsid w:val="00BA6D04"/>
    <w:rsid w:val="00BF25BF"/>
    <w:rsid w:val="00C1468B"/>
    <w:rsid w:val="00D30489"/>
    <w:rsid w:val="00D37311"/>
    <w:rsid w:val="00D44B9C"/>
    <w:rsid w:val="00D51E4A"/>
    <w:rsid w:val="00DB5BEC"/>
    <w:rsid w:val="00E011E4"/>
    <w:rsid w:val="00E20EEF"/>
    <w:rsid w:val="00E250DF"/>
    <w:rsid w:val="00E55DAD"/>
    <w:rsid w:val="00EF417A"/>
    <w:rsid w:val="00F51DED"/>
    <w:rsid w:val="00FC0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55C37"/>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355C37"/>
    <w:pPr>
      <w:spacing w:after="120"/>
      <w:ind w:leftChars="200" w:left="420"/>
    </w:pPr>
  </w:style>
  <w:style w:type="character" w:customStyle="1" w:styleId="Char">
    <w:name w:val="正文文本缩进 Char"/>
    <w:basedOn w:val="a0"/>
    <w:link w:val="a3"/>
    <w:uiPriority w:val="99"/>
    <w:semiHidden/>
    <w:rsid w:val="00355C37"/>
    <w:rPr>
      <w:rFonts w:ascii="Times New Roman" w:eastAsia="仿宋_GB2312" w:hAnsi="Times New Roman" w:cs="Times New Roman"/>
      <w:sz w:val="30"/>
      <w:szCs w:val="20"/>
    </w:rPr>
  </w:style>
  <w:style w:type="paragraph" w:styleId="2">
    <w:name w:val="Body Text First Indent 2"/>
    <w:basedOn w:val="a3"/>
    <w:link w:val="2Char"/>
    <w:qFormat/>
    <w:rsid w:val="00355C37"/>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
    <w:link w:val="2"/>
    <w:rsid w:val="00355C37"/>
    <w:rPr>
      <w:rFonts w:ascii="宋体" w:eastAsia="仿宋_GB2312" w:hAnsi="MS Sans Serif" w:cs="Times New Roman"/>
      <w:spacing w:val="12"/>
      <w:kern w:val="0"/>
      <w:sz w:val="28"/>
      <w:szCs w:val="20"/>
    </w:rPr>
  </w:style>
  <w:style w:type="paragraph" w:styleId="a4">
    <w:name w:val="footer"/>
    <w:basedOn w:val="a"/>
    <w:link w:val="Char0"/>
    <w:qFormat/>
    <w:rsid w:val="00355C37"/>
    <w:pPr>
      <w:tabs>
        <w:tab w:val="center" w:pos="4153"/>
        <w:tab w:val="right" w:pos="8306"/>
      </w:tabs>
      <w:snapToGrid w:val="0"/>
      <w:jc w:val="left"/>
    </w:pPr>
    <w:rPr>
      <w:sz w:val="18"/>
    </w:rPr>
  </w:style>
  <w:style w:type="character" w:customStyle="1" w:styleId="Char0">
    <w:name w:val="页脚 Char"/>
    <w:basedOn w:val="a0"/>
    <w:link w:val="a4"/>
    <w:rsid w:val="00355C37"/>
    <w:rPr>
      <w:rFonts w:ascii="Times New Roman" w:eastAsia="仿宋_GB2312" w:hAnsi="Times New Roman" w:cs="Times New Roman"/>
      <w:sz w:val="18"/>
      <w:szCs w:val="20"/>
    </w:rPr>
  </w:style>
  <w:style w:type="paragraph" w:styleId="a5">
    <w:name w:val="Normal (Web)"/>
    <w:basedOn w:val="a"/>
    <w:qFormat/>
    <w:rsid w:val="00355C37"/>
    <w:rPr>
      <w:sz w:val="24"/>
    </w:rPr>
  </w:style>
  <w:style w:type="paragraph" w:customStyle="1" w:styleId="20">
    <w:name w:val="普通(网站)2"/>
    <w:basedOn w:val="a"/>
    <w:rsid w:val="00355C37"/>
    <w:pPr>
      <w:jc w:val="left"/>
    </w:pPr>
    <w:rPr>
      <w:rFonts w:ascii="Calibri" w:eastAsia="宋体" w:hAnsi="Calibri"/>
      <w:kern w:val="0"/>
      <w:sz w:val="24"/>
      <w:szCs w:val="24"/>
    </w:rPr>
  </w:style>
  <w:style w:type="paragraph" w:styleId="a6">
    <w:name w:val="Balloon Text"/>
    <w:basedOn w:val="a"/>
    <w:link w:val="Char1"/>
    <w:uiPriority w:val="99"/>
    <w:semiHidden/>
    <w:unhideWhenUsed/>
    <w:rsid w:val="00A44F6B"/>
    <w:rPr>
      <w:sz w:val="18"/>
      <w:szCs w:val="18"/>
    </w:rPr>
  </w:style>
  <w:style w:type="character" w:customStyle="1" w:styleId="Char1">
    <w:name w:val="批注框文本 Char"/>
    <w:basedOn w:val="a0"/>
    <w:link w:val="a6"/>
    <w:uiPriority w:val="99"/>
    <w:semiHidden/>
    <w:rsid w:val="00A44F6B"/>
    <w:rPr>
      <w:rFonts w:ascii="Times New Roman" w:eastAsia="仿宋_GB2312" w:hAnsi="Times New Roman" w:cs="Times New Roman"/>
      <w:sz w:val="18"/>
      <w:szCs w:val="18"/>
    </w:rPr>
  </w:style>
  <w:style w:type="paragraph" w:styleId="a7">
    <w:name w:val="header"/>
    <w:basedOn w:val="a"/>
    <w:link w:val="Char2"/>
    <w:uiPriority w:val="99"/>
    <w:unhideWhenUsed/>
    <w:rsid w:val="00D44B9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44B9C"/>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55C37"/>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355C37"/>
    <w:pPr>
      <w:spacing w:after="120"/>
      <w:ind w:leftChars="200" w:left="420"/>
    </w:pPr>
  </w:style>
  <w:style w:type="character" w:customStyle="1" w:styleId="Char">
    <w:name w:val="正文文本缩进 Char"/>
    <w:basedOn w:val="a0"/>
    <w:link w:val="a3"/>
    <w:uiPriority w:val="99"/>
    <w:semiHidden/>
    <w:rsid w:val="00355C37"/>
    <w:rPr>
      <w:rFonts w:ascii="Times New Roman" w:eastAsia="仿宋_GB2312" w:hAnsi="Times New Roman" w:cs="Times New Roman"/>
      <w:sz w:val="30"/>
      <w:szCs w:val="20"/>
    </w:rPr>
  </w:style>
  <w:style w:type="paragraph" w:styleId="2">
    <w:name w:val="Body Text First Indent 2"/>
    <w:basedOn w:val="a3"/>
    <w:link w:val="2Char"/>
    <w:qFormat/>
    <w:rsid w:val="00355C37"/>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
    <w:link w:val="2"/>
    <w:rsid w:val="00355C37"/>
    <w:rPr>
      <w:rFonts w:ascii="宋体" w:eastAsia="仿宋_GB2312" w:hAnsi="MS Sans Serif" w:cs="Times New Roman"/>
      <w:spacing w:val="12"/>
      <w:kern w:val="0"/>
      <w:sz w:val="28"/>
      <w:szCs w:val="20"/>
    </w:rPr>
  </w:style>
  <w:style w:type="paragraph" w:styleId="a4">
    <w:name w:val="footer"/>
    <w:basedOn w:val="a"/>
    <w:link w:val="Char0"/>
    <w:qFormat/>
    <w:rsid w:val="00355C37"/>
    <w:pPr>
      <w:tabs>
        <w:tab w:val="center" w:pos="4153"/>
        <w:tab w:val="right" w:pos="8306"/>
      </w:tabs>
      <w:snapToGrid w:val="0"/>
      <w:jc w:val="left"/>
    </w:pPr>
    <w:rPr>
      <w:sz w:val="18"/>
    </w:rPr>
  </w:style>
  <w:style w:type="character" w:customStyle="1" w:styleId="Char0">
    <w:name w:val="页脚 Char"/>
    <w:basedOn w:val="a0"/>
    <w:link w:val="a4"/>
    <w:rsid w:val="00355C37"/>
    <w:rPr>
      <w:rFonts w:ascii="Times New Roman" w:eastAsia="仿宋_GB2312" w:hAnsi="Times New Roman" w:cs="Times New Roman"/>
      <w:sz w:val="18"/>
      <w:szCs w:val="20"/>
    </w:rPr>
  </w:style>
  <w:style w:type="paragraph" w:styleId="a5">
    <w:name w:val="Normal (Web)"/>
    <w:basedOn w:val="a"/>
    <w:qFormat/>
    <w:rsid w:val="00355C37"/>
    <w:rPr>
      <w:sz w:val="24"/>
    </w:rPr>
  </w:style>
  <w:style w:type="paragraph" w:customStyle="1" w:styleId="20">
    <w:name w:val="普通(网站)2"/>
    <w:basedOn w:val="a"/>
    <w:rsid w:val="00355C37"/>
    <w:pPr>
      <w:jc w:val="left"/>
    </w:pPr>
    <w:rPr>
      <w:rFonts w:ascii="Calibri" w:eastAsia="宋体" w:hAnsi="Calibri"/>
      <w:kern w:val="0"/>
      <w:sz w:val="24"/>
      <w:szCs w:val="24"/>
    </w:rPr>
  </w:style>
  <w:style w:type="paragraph" w:styleId="a6">
    <w:name w:val="Balloon Text"/>
    <w:basedOn w:val="a"/>
    <w:link w:val="Char1"/>
    <w:uiPriority w:val="99"/>
    <w:semiHidden/>
    <w:unhideWhenUsed/>
    <w:rsid w:val="00A44F6B"/>
    <w:rPr>
      <w:sz w:val="18"/>
      <w:szCs w:val="18"/>
    </w:rPr>
  </w:style>
  <w:style w:type="character" w:customStyle="1" w:styleId="Char1">
    <w:name w:val="批注框文本 Char"/>
    <w:basedOn w:val="a0"/>
    <w:link w:val="a6"/>
    <w:uiPriority w:val="99"/>
    <w:semiHidden/>
    <w:rsid w:val="00A44F6B"/>
    <w:rPr>
      <w:rFonts w:ascii="Times New Roman" w:eastAsia="仿宋_GB2312" w:hAnsi="Times New Roman" w:cs="Times New Roman"/>
      <w:sz w:val="18"/>
      <w:szCs w:val="18"/>
    </w:rPr>
  </w:style>
  <w:style w:type="paragraph" w:styleId="a7">
    <w:name w:val="header"/>
    <w:basedOn w:val="a"/>
    <w:link w:val="Char2"/>
    <w:uiPriority w:val="99"/>
    <w:unhideWhenUsed/>
    <w:rsid w:val="00D44B9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44B9C"/>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D6574-F71F-4A13-B6EC-D74A6A69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612</Words>
  <Characters>3493</Characters>
  <Application>Microsoft Office Word</Application>
  <DocSecurity>0</DocSecurity>
  <Lines>29</Lines>
  <Paragraphs>8</Paragraphs>
  <ScaleCrop>false</ScaleCrop>
  <Company>Microsoft</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cp:lastPrinted>2025-02-07T07:05:00Z</cp:lastPrinted>
  <dcterms:created xsi:type="dcterms:W3CDTF">2025-02-06T01:33:00Z</dcterms:created>
  <dcterms:modified xsi:type="dcterms:W3CDTF">2025-02-07T07:05:00Z</dcterms:modified>
</cp:coreProperties>
</file>