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B8295">
      <w:pPr>
        <w:widowControl/>
        <w:shd w:val="clear" w:color="auto" w:fill="FFFFFF"/>
        <w:snapToGrid w:val="0"/>
        <w:spacing w:line="59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 w14:paraId="29B25018"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酸价</w:t>
      </w:r>
    </w:p>
    <w:p w14:paraId="479E97F8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酸价是指中和 1g 油脂中游离脂肪酸所需 KOH 的毫克数。油脂酸败时游离脂肪酸增加，酸价也随之增高，因此该指标可用于评价油脂酸败的程度。</w:t>
      </w:r>
    </w:p>
    <w:p w14:paraId="4834C7A9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油脂酸败可产生醛酮类化合物，长期摄入会对健康有一定影响。一般情况下，消费者在使用过程中可以明显辨别出其有哈喇等异味，需避免食用。</w:t>
      </w:r>
    </w:p>
    <w:p w14:paraId="7CA87252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造成酸值（价）不合格的主要原因有：原料采购上把关不严、生产工艺不达标、产品储藏条件不当，特别是在环境温度较高时，易导致食品中脂肪的氧化酸败</w:t>
      </w:r>
    </w:p>
    <w:p w14:paraId="4A2121DF"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多西环素</w:t>
      </w:r>
    </w:p>
    <w:p w14:paraId="39BBA0EA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多西环素是半合成四环素类抗菌药物，别名强力霉素。具有抗菌谱广、长效、组织穿透力强、吸收快、体内分布广、生物利用度高等优点。</w:t>
      </w:r>
    </w:p>
    <w:p w14:paraId="5AAB33A2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动物产品的多西环素残留，一般不会导致对人体的急性毒性作用；长期大量摄入多西环素残留超标的食品，可能在人体内蓄积，引起胃肠道症状、皮疹、嗜睡、口腔炎症、肝肾受损等。</w:t>
      </w:r>
    </w:p>
    <w:p w14:paraId="7E523E09"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孔雀石绿</w:t>
      </w:r>
    </w:p>
    <w:p w14:paraId="455F3A98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孔雀石绿极易溶于水，水溶液呈蓝绿色，是工业染料。在水产养殖过程中，曾作为杀菌剂和抗寄生虫药，用于防治各种鱼病。孔雀石绿在鱼体内代谢为隐色孔雀石绿，长时间残留于生物体内。</w:t>
      </w:r>
    </w:p>
    <w:p w14:paraId="1AF06C8C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孔雀石绿及隐色孔雀石绿均对人体肝脏具有潜在致癌性。农业部公告第 235 号《动物性食品中兽药最高残留限量》规定禁止所有食品动物使用孔雀石绿，在动物所有可食组织中不得检出。</w:t>
      </w:r>
    </w:p>
    <w:p w14:paraId="3BB7C2A7"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脱氢乙酸及其钠盐</w:t>
      </w:r>
    </w:p>
    <w:p w14:paraId="30252AB6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脱氢乙酸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</w:rPr>
        <w:t>及其钠盐作为一种广谱食品防腐剂，对霉菌和酵母菌的抑制能力强，为苯甲酸钠的 2~10 倍，在高剂量使用时能抑制细菌。</w:t>
      </w:r>
    </w:p>
    <w:p w14:paraId="207D7688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脱氢乙酸毒性较低，按标准规定的范围和使用量使用是安全的。脱氢乙酸及其钠盐能被人体完全吸收，并能抑制人体内多种氧化酶，长期过量摄入脱氢乙酸及其钠盐会危害人体健康。</w:t>
      </w:r>
    </w:p>
    <w:p w14:paraId="695418E0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脱氢乙酸超标的原因可能是个别生产经营企业为防止食品腐败变质，超量使用了该添加剂，或者其使用的复配添加剂中该添加剂含量较高；也可能是在添加过程中未计量或计量不准。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2E2946-6823-4F19-BD94-7F16ECC3CF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5CB6C5-6983-44AA-8293-A03883DA08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5D7CFF2-647E-4CC3-BCBE-106B0366DA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0A506A7-B4A3-4728-847D-9D12B80E8A9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NWMwOGQwNDQ4ZjgwNTQyMmIzMzAyYjAyN2Q5MWMifQ=="/>
  </w:docVars>
  <w:rsids>
    <w:rsidRoot w:val="2F1D3936"/>
    <w:rsid w:val="001D50A7"/>
    <w:rsid w:val="002D26F2"/>
    <w:rsid w:val="004D54FF"/>
    <w:rsid w:val="00747C8B"/>
    <w:rsid w:val="0091234E"/>
    <w:rsid w:val="00A64BA9"/>
    <w:rsid w:val="00B65946"/>
    <w:rsid w:val="00B66EB5"/>
    <w:rsid w:val="00BE628A"/>
    <w:rsid w:val="00C859C8"/>
    <w:rsid w:val="00D23A5E"/>
    <w:rsid w:val="00DA56FB"/>
    <w:rsid w:val="00EE6B81"/>
    <w:rsid w:val="00F30C09"/>
    <w:rsid w:val="12724255"/>
    <w:rsid w:val="18883998"/>
    <w:rsid w:val="26D12BD9"/>
    <w:rsid w:val="2A574325"/>
    <w:rsid w:val="2F1D3936"/>
    <w:rsid w:val="34DB1109"/>
    <w:rsid w:val="357D4BB1"/>
    <w:rsid w:val="40FE2FD2"/>
    <w:rsid w:val="42CB717C"/>
    <w:rsid w:val="438B1EF9"/>
    <w:rsid w:val="45453762"/>
    <w:rsid w:val="464C4E1D"/>
    <w:rsid w:val="50D23C42"/>
    <w:rsid w:val="53B45AA4"/>
    <w:rsid w:val="54384C88"/>
    <w:rsid w:val="5DC65770"/>
    <w:rsid w:val="6F486FE4"/>
    <w:rsid w:val="76F1702E"/>
    <w:rsid w:val="788B3373"/>
    <w:rsid w:val="79F53F55"/>
    <w:rsid w:val="7FF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3"/>
    <w:qFormat/>
    <w:uiPriority w:val="0"/>
    <w:rPr>
      <w:rFonts w:ascii="Cambria" w:hAnsi="Cambria" w:eastAsia="宋体" w:cs="Times New Roman"/>
      <w:b/>
      <w:kern w:val="2"/>
      <w:sz w:val="32"/>
      <w:szCs w:val="32"/>
    </w:rPr>
  </w:style>
  <w:style w:type="character" w:customStyle="1" w:styleId="10">
    <w:name w:val="页眉 Char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江门市市场监管局</Company>
  <Pages>2</Pages>
  <Words>799</Words>
  <Characters>840</Characters>
  <Lines>7</Lines>
  <Paragraphs>2</Paragraphs>
  <TotalTime>65</TotalTime>
  <ScaleCrop>false</ScaleCrop>
  <LinksUpToDate>false</LinksUpToDate>
  <CharactersWithSpaces>848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2022-01-16T08:32:00Z</dcterms:created>
  <dc:creator>Pinko_KUMA✨</dc:creator>
  <cp:lastModifiedBy>Administrator</cp:lastModifiedBy>
  <dcterms:modified xsi:type="dcterms:W3CDTF">2025-01-20T00:34:05Z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F4C52CB63BB04D03AC56A8406C9B1FA2</vt:lpwstr>
  </property>
  <property fmtid="{D5CDD505-2E9C-101B-9397-08002B2CF9AE}" pid="4" name="KSOTemplateDocerSaveRecord">
    <vt:lpwstr>eyJoZGlkIjoiMWEwNzA4MzQ5MDQ4MzFlYTQ1NWYwY2EyMDA4ODFlYTAifQ==</vt:lpwstr>
  </property>
</Properties>
</file>