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“创享夜光·梦启未来”青年创业交流活动项目报价表</w:t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10235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76"/>
        <w:gridCol w:w="1660"/>
        <w:gridCol w:w="1021"/>
        <w:gridCol w:w="1276"/>
        <w:gridCol w:w="3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序号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项目内容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数量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报价价格</w:t>
            </w: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租车费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  <w:lang w:eastAsia="zh-CN"/>
              </w:rPr>
            </w:pP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  <w:lang w:bidi="ar"/>
              </w:rPr>
            </w:pPr>
            <w:r>
              <w:rPr>
                <w:rFonts w:hint="default" w:ascii="Bitstream Charter" w:hAnsi="Bitstream Charter" w:eastAsia="宋体" w:cs="Bitstream Charter"/>
                <w:sz w:val="24"/>
                <w:lang w:bidi="ar"/>
              </w:rPr>
              <w:t>天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安排52座大巴往返双创园与江门市留学生联谊会，含参加人员（50人）人身意外险。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2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主持人费用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</w:pP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Bitstream Charter" w:hAnsi="Bitstream Charter" w:eastAsia="宋体" w:cs="Bitstream Charter"/>
                <w:sz w:val="24"/>
                <w:lang w:eastAsia="zh-CN" w:bidi="ar"/>
              </w:rPr>
            </w:pP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聘请主持人主持晚上活动。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3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场地布置费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  <w:lang w:eastAsia="zh-CN"/>
              </w:rPr>
            </w:pP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Bitstream Charter" w:hAnsi="Bitstream Charter" w:eastAsia="宋体" w:cs="Bitstream Charter"/>
                <w:sz w:val="24"/>
                <w:lang w:eastAsia="zh-CN" w:bidi="ar"/>
              </w:rPr>
            </w:pPr>
            <w:r>
              <w:rPr>
                <w:rFonts w:hint="default" w:ascii="Bitstream Charter" w:hAnsi="Bitstream Charter" w:eastAsia="宋体" w:cs="Bitstream Charter"/>
                <w:sz w:val="24"/>
                <w:lang w:val="en-US" w:eastAsia="zh-CN" w:bidi="ar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1.在晚上活动现场布置投影仪、幕布、音响设备、桌椅等设备设施。</w:t>
            </w: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2.搭建晚上活动舞台，布置彩灯、射灯、气球、标识牌、台面夜灯等环境氛围装饰。</w:t>
            </w: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3.制作项目展示环节所需展板。</w:t>
            </w: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4.晚上活动场地接电、用电、清洁等。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  <w:lang w:eastAsia="zh-CN"/>
              </w:rPr>
            </w:pPr>
            <w:r>
              <w:rPr>
                <w:rFonts w:hint="eastAsia" w:ascii="Bitstream Charter" w:hAnsi="Bitstream Charter" w:cs="Bitstream Charter"/>
                <w:sz w:val="24"/>
                <w:lang w:val="en-US" w:eastAsia="zh-CN"/>
              </w:rPr>
              <w:t>4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饮用水等杂项及活动信息稿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sz w:val="24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  <w:lang w:bidi="ar"/>
              </w:rPr>
            </w:pPr>
            <w:r>
              <w:rPr>
                <w:rFonts w:hint="default" w:ascii="Bitstream Charter" w:hAnsi="Bitstream Charter" w:eastAsia="宋体" w:cs="Bitstream Charter"/>
                <w:sz w:val="24"/>
                <w:lang w:bidi="ar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eastAsia="宋体" w:cs="Bitstream Charter"/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</w:pP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t>1.饮用水6箱，每箱24瓶，每瓶含量不低于500ml。</w:t>
            </w: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br w:type="textWrapping"/>
            </w: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t>2.互动游戏环节所需道具与小奖品。</w:t>
            </w: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br w:type="textWrapping"/>
            </w: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t>3.活动所需手举牌、备用药品等杂项。</w:t>
            </w:r>
          </w:p>
          <w:p>
            <w:pPr>
              <w:spacing w:line="400" w:lineRule="exact"/>
              <w:jc w:val="both"/>
              <w:rPr>
                <w:rFonts w:hint="eastAsia" w:ascii="Bitstream Charter" w:hAnsi="Bitstream Charter" w:eastAsia="宋体" w:cs="Bitstream Charter"/>
                <w:sz w:val="24"/>
              </w:rPr>
            </w:pPr>
            <w:r>
              <w:rPr>
                <w:rFonts w:hint="eastAsia" w:ascii="Bitstream Charter" w:hAnsi="Bitstream Charter" w:eastAsia="宋体" w:cs="Bitstream Charter"/>
                <w:sz w:val="24"/>
                <w:lang w:val="en-US" w:eastAsia="zh-CN"/>
              </w:rPr>
              <w:t>4.活动信息稿。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合价总计</w:t>
            </w:r>
          </w:p>
        </w:tc>
        <w:tc>
          <w:tcPr>
            <w:tcW w:w="78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人民币：</w:t>
            </w:r>
            <w:r>
              <w:rPr>
                <w:rFonts w:hint="eastAsia" w:ascii="Bitstream Charter" w:hAnsi="Bitstream Charter" w:cs="Bitstream Charter"/>
                <w:sz w:val="24"/>
                <w:u w:val="single"/>
              </w:rPr>
              <w:t xml:space="preserve">            </w:t>
            </w:r>
            <w:r>
              <w:rPr>
                <w:rFonts w:hint="eastAsia" w:ascii="Bitstream Charter" w:hAnsi="Bitstream Charter" w:cs="Bitstream Charter"/>
                <w:sz w:val="24"/>
              </w:rPr>
              <w:t>元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23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 xml:space="preserve">供应商联系方式： </w:t>
            </w:r>
          </w:p>
        </w:tc>
      </w:tr>
    </w:tbl>
    <w:p>
      <w:pPr>
        <w:rPr>
          <w:sz w:val="44"/>
          <w:szCs w:val="44"/>
        </w:rPr>
      </w:pP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40" w:right="1474" w:bottom="1440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>附件1</w:t>
    </w:r>
  </w:p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ODBlZTM4MGJiYTg4ODI5MWEwMmFkZGRjYjk1MTEifQ=="/>
  </w:docVars>
  <w:rsids>
    <w:rsidRoot w:val="00951E00"/>
    <w:rsid w:val="000015B9"/>
    <w:rsid w:val="000426AA"/>
    <w:rsid w:val="00097FC1"/>
    <w:rsid w:val="00187073"/>
    <w:rsid w:val="001D440B"/>
    <w:rsid w:val="00282AC1"/>
    <w:rsid w:val="003068BF"/>
    <w:rsid w:val="00361B02"/>
    <w:rsid w:val="0038174F"/>
    <w:rsid w:val="00391581"/>
    <w:rsid w:val="003E2095"/>
    <w:rsid w:val="0041288E"/>
    <w:rsid w:val="00475684"/>
    <w:rsid w:val="004A0608"/>
    <w:rsid w:val="00502985"/>
    <w:rsid w:val="005A1D76"/>
    <w:rsid w:val="00614C64"/>
    <w:rsid w:val="00620F06"/>
    <w:rsid w:val="006A3E73"/>
    <w:rsid w:val="006C1513"/>
    <w:rsid w:val="006D3D75"/>
    <w:rsid w:val="00765B2B"/>
    <w:rsid w:val="00790033"/>
    <w:rsid w:val="007F3CA0"/>
    <w:rsid w:val="0083693C"/>
    <w:rsid w:val="008718E7"/>
    <w:rsid w:val="0088794C"/>
    <w:rsid w:val="008E3C80"/>
    <w:rsid w:val="008F150C"/>
    <w:rsid w:val="00940AE8"/>
    <w:rsid w:val="00951E00"/>
    <w:rsid w:val="00953FC9"/>
    <w:rsid w:val="009E21D8"/>
    <w:rsid w:val="00A304D8"/>
    <w:rsid w:val="00A35FE3"/>
    <w:rsid w:val="00AD0E2B"/>
    <w:rsid w:val="00B00707"/>
    <w:rsid w:val="00B0259D"/>
    <w:rsid w:val="00D00CA6"/>
    <w:rsid w:val="00D21D61"/>
    <w:rsid w:val="00D35E1D"/>
    <w:rsid w:val="00D9357E"/>
    <w:rsid w:val="00DC60F8"/>
    <w:rsid w:val="00E90768"/>
    <w:rsid w:val="00EB2813"/>
    <w:rsid w:val="00EB318E"/>
    <w:rsid w:val="00F13C60"/>
    <w:rsid w:val="00F24FC3"/>
    <w:rsid w:val="00F30493"/>
    <w:rsid w:val="00F409F2"/>
    <w:rsid w:val="00F436CA"/>
    <w:rsid w:val="00F61167"/>
    <w:rsid w:val="00F772FE"/>
    <w:rsid w:val="00FA0E1F"/>
    <w:rsid w:val="00FB44BC"/>
    <w:rsid w:val="00FD02E6"/>
    <w:rsid w:val="00FD75CA"/>
    <w:rsid w:val="00FF156A"/>
    <w:rsid w:val="03DA3C21"/>
    <w:rsid w:val="046F2AD7"/>
    <w:rsid w:val="1B583D5B"/>
    <w:rsid w:val="21EFD87F"/>
    <w:rsid w:val="273F98C7"/>
    <w:rsid w:val="2CB20162"/>
    <w:rsid w:val="2EBF9DB6"/>
    <w:rsid w:val="367BC8BD"/>
    <w:rsid w:val="37D531A6"/>
    <w:rsid w:val="49F2369F"/>
    <w:rsid w:val="4AA71E0F"/>
    <w:rsid w:val="510D37D7"/>
    <w:rsid w:val="58C372D5"/>
    <w:rsid w:val="5DFDFFBF"/>
    <w:rsid w:val="63AF86C5"/>
    <w:rsid w:val="6F9E7F4D"/>
    <w:rsid w:val="73F2B313"/>
    <w:rsid w:val="76A627EB"/>
    <w:rsid w:val="7BDA4778"/>
    <w:rsid w:val="7BFDDC32"/>
    <w:rsid w:val="7EFF570C"/>
    <w:rsid w:val="7F2748CC"/>
    <w:rsid w:val="7FAB88AC"/>
    <w:rsid w:val="BDF700B5"/>
    <w:rsid w:val="C5FFFC5C"/>
    <w:rsid w:val="D67B9BC6"/>
    <w:rsid w:val="D7BBB55F"/>
    <w:rsid w:val="DFFFE143"/>
    <w:rsid w:val="EEFF1606"/>
    <w:rsid w:val="F5FBE8AB"/>
    <w:rsid w:val="F7EBF0A4"/>
    <w:rsid w:val="FEF36E80"/>
    <w:rsid w:val="FF6E54D5"/>
    <w:rsid w:val="FF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523</Words>
  <Characters>561</Characters>
  <Lines>6</Lines>
  <Paragraphs>1</Paragraphs>
  <TotalTime>2</TotalTime>
  <ScaleCrop>false</ScaleCrop>
  <LinksUpToDate>false</LinksUpToDate>
  <CharactersWithSpaces>591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2023-11-02T08:04:00Z</dcterms:created>
  <dc:creator>张云飞</dc:creator>
  <cp:lastModifiedBy>周宗翰</cp:lastModifiedBy>
  <dcterms:modified xsi:type="dcterms:W3CDTF">2024-12-02T09:55:29Z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362592C31287AADE1346D06638397B05</vt:lpwstr>
  </property>
</Properties>
</file>