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FA6F4">
      <w:pPr>
        <w:spacing w:line="576" w:lineRule="exac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 xml:space="preserve">  </w:t>
      </w:r>
    </w:p>
    <w:p w14:paraId="6D327275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1D6CFED7">
      <w:pPr>
        <w:spacing w:line="576" w:lineRule="exact"/>
        <w:jc w:val="center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项目报价表</w:t>
      </w:r>
      <w:bookmarkEnd w:id="0"/>
    </w:p>
    <w:p w14:paraId="68F96A6A">
      <w:pPr>
        <w:spacing w:line="576" w:lineRule="exact"/>
        <w:ind w:firstLine="5320" w:firstLineChars="1900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 w14:paraId="1E7F329E">
      <w:pPr>
        <w:spacing w:line="576" w:lineRule="exact"/>
        <w:ind w:firstLine="5320" w:firstLineChars="1900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单位：人民币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元</w:t>
      </w:r>
    </w:p>
    <w:tbl>
      <w:tblPr>
        <w:tblStyle w:val="2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3799"/>
        <w:gridCol w:w="1847"/>
      </w:tblGrid>
      <w:tr w14:paraId="36AC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988" w:type="dxa"/>
            <w:vAlign w:val="center"/>
          </w:tcPr>
          <w:p w14:paraId="393B4DD2">
            <w:pPr>
              <w:spacing w:line="576" w:lineRule="exact"/>
              <w:jc w:val="center"/>
              <w:rPr>
                <w:rFonts w:hint="default" w:ascii="Times New Roman" w:hAnsi="Times New Roman" w:eastAsia="方正黑体简体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napToGrid w:val="0"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799" w:type="dxa"/>
            <w:vAlign w:val="center"/>
          </w:tcPr>
          <w:p w14:paraId="34BB649F">
            <w:pPr>
              <w:spacing w:line="576" w:lineRule="exact"/>
              <w:jc w:val="center"/>
              <w:rPr>
                <w:rFonts w:hint="default" w:ascii="Times New Roman" w:hAnsi="Times New Roman" w:eastAsia="方正黑体简体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napToGrid w:val="0"/>
                <w:color w:val="auto"/>
                <w:kern w:val="0"/>
                <w:sz w:val="28"/>
                <w:szCs w:val="28"/>
              </w:rPr>
              <w:t>总价</w:t>
            </w:r>
          </w:p>
        </w:tc>
        <w:tc>
          <w:tcPr>
            <w:tcW w:w="1847" w:type="dxa"/>
            <w:vAlign w:val="center"/>
          </w:tcPr>
          <w:p w14:paraId="7E4C91FA">
            <w:pPr>
              <w:spacing w:line="576" w:lineRule="exact"/>
              <w:jc w:val="center"/>
              <w:rPr>
                <w:rFonts w:hint="default" w:ascii="Times New Roman" w:hAnsi="Times New Roman" w:eastAsia="方正黑体简体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简体" w:cs="Times New Roman"/>
                <w:snapToGrid w:val="0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 w14:paraId="3A43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988" w:type="dxa"/>
            <w:vAlign w:val="center"/>
          </w:tcPr>
          <w:p w14:paraId="77443D2C">
            <w:pPr>
              <w:spacing w:line="576" w:lineRule="exact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8"/>
                <w:szCs w:val="28"/>
              </w:rPr>
              <w:t xml:space="preserve">江门市2025年度“银龄安康”老年人意外伤害综合保险项目    </w:t>
            </w:r>
          </w:p>
        </w:tc>
        <w:tc>
          <w:tcPr>
            <w:tcW w:w="3799" w:type="dxa"/>
            <w:vAlign w:val="center"/>
          </w:tcPr>
          <w:p w14:paraId="49DA8E98">
            <w:pPr>
              <w:spacing w:line="576" w:lineRule="exact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8"/>
                <w:szCs w:val="28"/>
              </w:rPr>
              <w:t>大写：</w:t>
            </w:r>
          </w:p>
          <w:p w14:paraId="247F3D5A">
            <w:pPr>
              <w:spacing w:line="576" w:lineRule="exact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28"/>
                <w:szCs w:val="28"/>
              </w:rPr>
              <w:t>小写：</w:t>
            </w:r>
          </w:p>
        </w:tc>
        <w:tc>
          <w:tcPr>
            <w:tcW w:w="1847" w:type="dxa"/>
            <w:vAlign w:val="center"/>
          </w:tcPr>
          <w:p w14:paraId="7DFA9E0D">
            <w:pPr>
              <w:spacing w:line="576" w:lineRule="exact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</w:tbl>
    <w:p w14:paraId="0BCB960E">
      <w:pPr>
        <w:spacing w:line="576" w:lineRule="exact"/>
        <w:ind w:firstLine="560" w:firstLineChars="200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注：</w:t>
      </w:r>
    </w:p>
    <w:p w14:paraId="7526FEE3">
      <w:pPr>
        <w:spacing w:line="576" w:lineRule="exact"/>
        <w:ind w:firstLine="560" w:firstLineChars="200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1.价格应按“询价文件”中规定的货币单位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人民币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填写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，需精确到个位数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。</w:t>
      </w:r>
    </w:p>
    <w:p w14:paraId="1E7A1F99">
      <w:pPr>
        <w:spacing w:line="576" w:lineRule="exact"/>
        <w:ind w:firstLine="560" w:firstLineChars="200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2.本项目服务期限要求为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lang w:val="en-US" w:eastAsia="zh-CN" w:bidi="ar-SA"/>
        </w:rPr>
        <w:t>2025年1月1日0时至2025年12月31日24时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。</w:t>
      </w:r>
    </w:p>
    <w:p w14:paraId="21E1F37E">
      <w:pPr>
        <w:spacing w:line="576" w:lineRule="exact"/>
        <w:ind w:firstLine="560" w:firstLineChars="200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3.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参与询价人</w:t>
      </w: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如果需要对报价或其他内容加以说明，可在备注栏填写。</w:t>
      </w:r>
    </w:p>
    <w:p w14:paraId="75C79EBB">
      <w:pPr>
        <w:spacing w:line="576" w:lineRule="exact"/>
        <w:rPr>
          <w:rFonts w:hint="default" w:ascii="Times New Roman" w:hAnsi="Times New Roman" w:eastAsia="宋体" w:cs="Times New Roman"/>
          <w:color w:val="auto"/>
          <w:sz w:val="32"/>
          <w:szCs w:val="32"/>
        </w:rPr>
      </w:pPr>
    </w:p>
    <w:p w14:paraId="3B1D14FC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91DF093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6210A0A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17CD734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5DF54AAD">
      <w:pPr>
        <w:spacing w:line="576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83469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C5E6D"/>
    <w:rsid w:val="2C8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2024-12-14T12:35:00Z</dcterms:created>
  <dc:creator>村长</dc:creator>
  <cp:lastModifiedBy>村长</cp:lastModifiedBy>
  <dcterms:modified xsi:type="dcterms:W3CDTF">2024-12-14T12:35:43Z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50F3DDB951184895B2B62A27C2E9557A_11</vt:lpwstr>
  </property>
</Properties>
</file>