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B8295">
      <w:pPr>
        <w:widowControl/>
        <w:shd w:val="clear" w:color="auto" w:fill="FFFFFF"/>
        <w:snapToGrid w:val="0"/>
        <w:spacing w:line="59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关于部分检验项目的说明</w:t>
      </w:r>
    </w:p>
    <w:p w14:paraId="29B25018">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胭脂红</w:t>
      </w:r>
    </w:p>
    <w:p w14:paraId="080C18FD">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胭脂红（carmine），又名大红、亮猩红，为偶氮类合成着色剂，广泛应用于食品工业中。胭脂红在动物试验无中毒现象，但是如果长期摄入，也存在健康风险。</w:t>
      </w:r>
    </w:p>
    <w:p w14:paraId="7CA87252">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不合格可能的原因主要是生产经营企业为增加产品品相或弥补原料品质较低而超范围、超量添加，也不排除个别产品掺假的可能。</w:t>
      </w:r>
    </w:p>
    <w:p w14:paraId="4A2121DF">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柠檬黄</w:t>
      </w:r>
    </w:p>
    <w:p w14:paraId="138DE35E">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柠檬黄（tartrazine），橙黄或亮橙色的粉末或颗粒，是一种合成着色剂，常用于饮料类配制酒、糖果、风味发酵乳、腌渍蔬菜、果冻、膨化食品等制品。</w:t>
      </w:r>
    </w:p>
    <w:p w14:paraId="35B13DD2">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柠檬黄基本无毒，不在体内贮积，绝大部分以原形排出体外；但也存在一定的健康风险。</w:t>
      </w:r>
    </w:p>
    <w:p w14:paraId="5AAB33A2">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造成食品中柠檬黄不合格的主要原因有：生产经营企业超限量、超范围使用，或者未准确计量。</w:t>
      </w:r>
    </w:p>
    <w:p w14:paraId="7E523E09">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二氧化硫残留量</w:t>
      </w:r>
    </w:p>
    <w:p w14:paraId="0A2A437D">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二氧化硫（sulfur dioxide）是食品加工中常用的漂白剂和防腐剂，遇水以后形成亚硫酸。二氧化硫被氧化时可使食品的着色物质还原褪色，亚硫酸对食品的褐变有抑制作用，对细菌、真菌、酵母菌也有抑制作用，因此既是漂白剂又是防腐剂。</w:t>
      </w:r>
    </w:p>
    <w:p w14:paraId="5EAF5F7B">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二氧化硫进入人体内后最终转化为硫酸盐并随尿液排出体外。少量二氧化硫进入人体不会对身体带来健康危害，但若过量食用会引起如恶心、呕吐等胃肠道反应。</w:t>
      </w:r>
    </w:p>
    <w:p w14:paraId="1AF06C8C">
      <w:pPr>
        <w:widowControl/>
        <w:shd w:val="clear" w:color="auto" w:fill="FFFFFF"/>
        <w:snapToGrid w:val="0"/>
        <w:spacing w:line="59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二氧化硫不符合标准的原因可能有，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p w14:paraId="3BB7C2A7">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沙门氏菌</w:t>
      </w:r>
    </w:p>
    <w:p w14:paraId="2F0AF03C">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沙门氏菌（Salmonella）属肠杆菌科，为革兰氏阴性肠道杆菌，是一种常见的食源性致病菌。在冰箱中可生存 3~4 个月，在自然环境的粪便中可存活 1~2 个月。对热抵抗力不强，在 60℃条件下 15 分钟可被杀死。</w:t>
      </w:r>
    </w:p>
    <w:p w14:paraId="0C9F4F48">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对人的危害主要是引起食物中毒，临床上有发热、腹泻、腹痛等症状，中毒原因主要是摄入了被沙门氏菌污染的食品。</w:t>
      </w:r>
    </w:p>
    <w:p w14:paraId="695418E0">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沙门氏菌不合格原因可能有生产加工人员带菌造成污染，或者原料污染、生产过程卫生条件控制不当、杀菌不彻底、储运不当，或者生产过程中产品的交叉污染。</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F1D3E1-1FE8-4B43-A34B-2F43D8AAE7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65AA1828-9881-44B1-968D-06C2447893D7}"/>
  </w:font>
  <w:font w:name="仿宋">
    <w:panose1 w:val="02010609060101010101"/>
    <w:charset w:val="86"/>
    <w:family w:val="modern"/>
    <w:pitch w:val="default"/>
    <w:sig w:usb0="800002BF" w:usb1="38CF7CFA" w:usb2="00000016" w:usb3="00000000" w:csb0="00040001" w:csb1="00000000"/>
    <w:embedRegular r:id="rId3" w:fontKey="{E23C7E22-5925-4C1A-A32D-56A3246441FB}"/>
  </w:font>
  <w:font w:name="仿宋_GB2312">
    <w:altName w:val="仿宋"/>
    <w:panose1 w:val="02010609030101010101"/>
    <w:charset w:val="86"/>
    <w:family w:val="modern"/>
    <w:pitch w:val="default"/>
    <w:sig w:usb0="00000000" w:usb1="00000000" w:usb2="00000010" w:usb3="00000000" w:csb0="00040000" w:csb1="00000000"/>
    <w:embedRegular r:id="rId4" w:fontKey="{96261E93-E277-40FD-933D-CA39C44431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WMwOGQwNDQ4ZjgwNTQyMmIzMzAyYjAyN2Q5MWMifQ=="/>
  </w:docVars>
  <w:rsids>
    <w:rsidRoot w:val="2F1D3936"/>
    <w:rsid w:val="001D50A7"/>
    <w:rsid w:val="002D26F2"/>
    <w:rsid w:val="004D54FF"/>
    <w:rsid w:val="00747C8B"/>
    <w:rsid w:val="0091234E"/>
    <w:rsid w:val="00A64BA9"/>
    <w:rsid w:val="00B65946"/>
    <w:rsid w:val="00B66EB5"/>
    <w:rsid w:val="00BE628A"/>
    <w:rsid w:val="00C859C8"/>
    <w:rsid w:val="00D23A5E"/>
    <w:rsid w:val="00DA56FB"/>
    <w:rsid w:val="00EE6B81"/>
    <w:rsid w:val="00F30C09"/>
    <w:rsid w:val="12724255"/>
    <w:rsid w:val="18883998"/>
    <w:rsid w:val="26D12BD9"/>
    <w:rsid w:val="2A574325"/>
    <w:rsid w:val="2F1D3936"/>
    <w:rsid w:val="34DB1109"/>
    <w:rsid w:val="357D4BB1"/>
    <w:rsid w:val="40FE2FD2"/>
    <w:rsid w:val="42CB717C"/>
    <w:rsid w:val="438B1EF9"/>
    <w:rsid w:val="45453762"/>
    <w:rsid w:val="464C4E1D"/>
    <w:rsid w:val="53B45AA4"/>
    <w:rsid w:val="54384C88"/>
    <w:rsid w:val="5DC65770"/>
    <w:rsid w:val="6F486FE4"/>
    <w:rsid w:val="76F1702E"/>
    <w:rsid w:val="788B3373"/>
    <w:rsid w:val="79F53F55"/>
    <w:rsid w:val="7FF6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9"/>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2 Char"/>
    <w:basedOn w:val="8"/>
    <w:link w:val="3"/>
    <w:qFormat/>
    <w:uiPriority w:val="0"/>
    <w:rPr>
      <w:rFonts w:ascii="Cambria" w:hAnsi="Cambria" w:eastAsia="宋体" w:cs="Times New Roman"/>
      <w:b/>
      <w:kern w:val="2"/>
      <w:sz w:val="32"/>
      <w:szCs w:val="32"/>
    </w:rPr>
  </w:style>
  <w:style w:type="character" w:customStyle="1" w:styleId="10">
    <w:name w:val="页眉 Char"/>
    <w:basedOn w:val="8"/>
    <w:link w:val="6"/>
    <w:uiPriority w:val="0"/>
    <w:rPr>
      <w:rFonts w:asciiTheme="minorHAnsi" w:hAnsiTheme="minorHAnsi" w:eastAsiaTheme="minorEastAsia" w:cstheme="minorBidi"/>
      <w:kern w:val="2"/>
      <w:sz w:val="18"/>
      <w:szCs w:val="18"/>
    </w:rPr>
  </w:style>
  <w:style w:type="character" w:customStyle="1" w:styleId="11">
    <w:name w:val="页脚 Char"/>
    <w:basedOn w:val="8"/>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江门市市场监管局</Company>
  <Pages>2</Pages>
  <Words>982</Words>
  <Characters>1034</Characters>
  <Lines>7</Lines>
  <Paragraphs>2</Paragraphs>
  <TotalTime>60</TotalTime>
  <ScaleCrop>false</ScaleCrop>
  <LinksUpToDate>false</LinksUpToDate>
  <CharactersWithSpaces>1047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2022-01-16T08:32:00Z</dcterms:created>
  <dc:creator>Pinko_KUMA✨</dc:creator>
  <cp:lastModifiedBy>Administrator</cp:lastModifiedBy>
  <dcterms:modified xsi:type="dcterms:W3CDTF">2024-12-09T02:21:31Z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F4C52CB63BB04D03AC56A8406C9B1FA2</vt:lpwstr>
  </property>
</Properties>
</file>