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outlineLvl w:val="0"/>
        <w:rPr>
          <w:rFonts w:eastAsia="黑体"/>
          <w:bCs/>
          <w:sz w:val="32"/>
          <w:szCs w:val="32"/>
        </w:rPr>
      </w:pPr>
      <w:r>
        <w:rPr>
          <w:rFonts w:eastAsia="黑体"/>
          <w:bCs/>
          <w:sz w:val="32"/>
          <w:szCs w:val="32"/>
        </w:rPr>
        <w:t>附件3</w:t>
      </w:r>
    </w:p>
    <w:p>
      <w:pPr>
        <w:spacing w:line="660" w:lineRule="exact"/>
        <w:jc w:val="center"/>
        <w:outlineLvl w:val="0"/>
        <w:rPr>
          <w:rFonts w:hint="eastAsia" w:eastAsia="方正小标宋简体"/>
          <w:bCs/>
          <w:sz w:val="44"/>
          <w:szCs w:val="44"/>
        </w:rPr>
      </w:pPr>
      <w:r>
        <w:rPr>
          <w:rFonts w:eastAsia="方正小标宋简体"/>
          <w:bCs/>
          <w:sz w:val="44"/>
          <w:szCs w:val="44"/>
        </w:rPr>
        <w:t>江门市知识产权快速维权中心</w:t>
      </w:r>
      <w:r>
        <w:rPr>
          <w:rFonts w:hint="default" w:eastAsia="方正小标宋简体"/>
          <w:bCs/>
          <w:sz w:val="44"/>
          <w:szCs w:val="44"/>
          <w:lang w:val="en-US" w:eastAsia="zh-CN"/>
        </w:rPr>
        <w:t>江门市重点产业海外知识产权纠纷监控</w:t>
      </w:r>
      <w:r>
        <w:rPr>
          <w:rFonts w:hint="eastAsia" w:eastAsia="方正小标宋简体"/>
          <w:bCs/>
          <w:sz w:val="44"/>
          <w:szCs w:val="44"/>
        </w:rPr>
        <w:t>项目</w:t>
      </w:r>
    </w:p>
    <w:p>
      <w:pPr>
        <w:spacing w:line="660" w:lineRule="exact"/>
        <w:jc w:val="center"/>
        <w:outlineLvl w:val="0"/>
        <w:rPr>
          <w:rFonts w:eastAsia="方正小标宋简体"/>
          <w:bCs/>
          <w:sz w:val="44"/>
          <w:szCs w:val="44"/>
        </w:rPr>
      </w:pPr>
      <w:r>
        <w:rPr>
          <w:rFonts w:hint="eastAsia" w:eastAsia="方正小标宋简体"/>
          <w:bCs/>
          <w:sz w:val="44"/>
          <w:szCs w:val="44"/>
        </w:rPr>
        <w:t>合同</w:t>
      </w:r>
      <w:bookmarkStart w:id="1" w:name="_GoBack"/>
      <w:bookmarkEnd w:id="1"/>
      <w:r>
        <w:rPr>
          <w:rFonts w:eastAsia="方正小标宋简体"/>
          <w:bCs/>
          <w:sz w:val="44"/>
          <w:szCs w:val="44"/>
        </w:rPr>
        <w:t>（模板）</w:t>
      </w:r>
    </w:p>
    <w:p>
      <w:pPr>
        <w:spacing w:line="560" w:lineRule="exact"/>
        <w:jc w:val="center"/>
        <w:rPr>
          <w:rFonts w:eastAsia="宋体"/>
          <w:b/>
          <w:sz w:val="32"/>
          <w:szCs w:val="32"/>
          <w:shd w:val="clear" w:color="auto" w:fill="FFFFFF"/>
        </w:rPr>
      </w:pPr>
    </w:p>
    <w:p>
      <w:pPr>
        <w:spacing w:line="560" w:lineRule="exact"/>
        <w:outlineLvl w:val="0"/>
        <w:rPr>
          <w:rFonts w:eastAsia="仿宋"/>
          <w:b/>
          <w:sz w:val="28"/>
          <w:szCs w:val="28"/>
          <w:u w:val="single"/>
        </w:rPr>
      </w:pPr>
      <w:r>
        <w:rPr>
          <w:rFonts w:eastAsia="仿宋"/>
          <w:b/>
          <w:bCs/>
          <w:sz w:val="28"/>
          <w:szCs w:val="28"/>
        </w:rPr>
        <w:t>甲方</w:t>
      </w:r>
      <w:r>
        <w:rPr>
          <w:rFonts w:eastAsia="仿宋"/>
          <w:sz w:val="28"/>
          <w:szCs w:val="28"/>
        </w:rPr>
        <w:t xml:space="preserve">：  </w:t>
      </w:r>
      <w:r>
        <w:rPr>
          <w:rFonts w:eastAsia="仿宋"/>
          <w:bCs/>
          <w:sz w:val="28"/>
          <w:szCs w:val="28"/>
          <w:u w:val="single"/>
        </w:rPr>
        <w:t>江门市知识产权快速维权中心</w:t>
      </w:r>
    </w:p>
    <w:p>
      <w:pPr>
        <w:spacing w:line="560" w:lineRule="exact"/>
        <w:rPr>
          <w:rFonts w:eastAsia="仿宋"/>
          <w:sz w:val="28"/>
          <w:szCs w:val="28"/>
          <w:u w:val="single"/>
        </w:rPr>
      </w:pPr>
      <w:r>
        <w:rPr>
          <w:rFonts w:eastAsia="仿宋"/>
          <w:sz w:val="28"/>
          <w:szCs w:val="28"/>
        </w:rPr>
        <w:t xml:space="preserve">地址：  </w:t>
      </w:r>
      <w:r>
        <w:rPr>
          <w:rFonts w:eastAsia="仿宋"/>
          <w:sz w:val="28"/>
          <w:szCs w:val="28"/>
          <w:u w:val="single"/>
        </w:rPr>
        <w:t>江门市蓬江区东华二路7号</w:t>
      </w:r>
    </w:p>
    <w:p>
      <w:pPr>
        <w:spacing w:line="560" w:lineRule="exact"/>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outlineLvl w:val="0"/>
        <w:rPr>
          <w:rFonts w:eastAsia="仿宋"/>
          <w:b/>
          <w:sz w:val="28"/>
          <w:szCs w:val="28"/>
          <w:u w:val="single"/>
        </w:rPr>
      </w:pPr>
      <w:r>
        <w:rPr>
          <w:rFonts w:eastAsia="仿宋"/>
          <w:b/>
          <w:bCs/>
          <w:sz w:val="28"/>
          <w:szCs w:val="28"/>
        </w:rPr>
        <w:t>乙方</w:t>
      </w:r>
      <w:r>
        <w:rPr>
          <w:rFonts w:eastAsia="仿宋"/>
          <w:sz w:val="28"/>
          <w:szCs w:val="28"/>
        </w:rPr>
        <w:t>：</w:t>
      </w:r>
    </w:p>
    <w:p>
      <w:pPr>
        <w:spacing w:line="560" w:lineRule="exact"/>
        <w:rPr>
          <w:rFonts w:eastAsia="仿宋"/>
          <w:sz w:val="28"/>
          <w:szCs w:val="28"/>
        </w:rPr>
      </w:pPr>
      <w:r>
        <w:rPr>
          <w:rFonts w:eastAsia="仿宋"/>
          <w:sz w:val="28"/>
          <w:szCs w:val="28"/>
        </w:rPr>
        <w:t>地址：</w:t>
      </w:r>
    </w:p>
    <w:p>
      <w:pPr>
        <w:spacing w:line="560" w:lineRule="exact"/>
        <w:rPr>
          <w:rFonts w:eastAsia="仿宋"/>
          <w:sz w:val="28"/>
          <w:szCs w:val="28"/>
        </w:rPr>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rPr>
          <w:rFonts w:eastAsia="仿宋"/>
          <w:sz w:val="28"/>
          <w:szCs w:val="28"/>
          <w:shd w:val="clear" w:color="auto" w:fill="FFFFFF"/>
        </w:rPr>
      </w:pPr>
    </w:p>
    <w:p>
      <w:pPr>
        <w:widowControl/>
        <w:spacing w:line="560" w:lineRule="exact"/>
        <w:ind w:firstLine="618" w:firstLineChars="221"/>
        <w:rPr>
          <w:rFonts w:eastAsia="仿宋"/>
          <w:b/>
          <w:bCs/>
          <w:sz w:val="28"/>
          <w:szCs w:val="28"/>
        </w:rPr>
      </w:pPr>
      <w:r>
        <w:rPr>
          <w:rFonts w:eastAsia="仿宋"/>
          <w:sz w:val="28"/>
          <w:szCs w:val="28"/>
        </w:rPr>
        <w:t>甲、乙双方根据“</w:t>
      </w:r>
      <w:r>
        <w:rPr>
          <w:rFonts w:eastAsia="仿宋"/>
          <w:bCs/>
          <w:sz w:val="28"/>
          <w:szCs w:val="28"/>
        </w:rPr>
        <w:t>江门市知识产权快速维权中心</w:t>
      </w:r>
      <w:r>
        <w:rPr>
          <w:rFonts w:hint="default" w:eastAsia="仿宋"/>
          <w:bCs/>
          <w:sz w:val="28"/>
          <w:szCs w:val="28"/>
          <w:lang w:val="en-US" w:eastAsia="zh-CN"/>
        </w:rPr>
        <w:t>江门市重点产业海外知识产权纠纷监控</w:t>
      </w:r>
      <w:r>
        <w:rPr>
          <w:rFonts w:hint="eastAsia" w:eastAsia="仿宋"/>
          <w:bCs/>
          <w:sz w:val="28"/>
          <w:szCs w:val="28"/>
        </w:rPr>
        <w:t>项目</w:t>
      </w:r>
      <w:r>
        <w:rPr>
          <w:rFonts w:eastAsia="仿宋"/>
          <w:sz w:val="28"/>
          <w:szCs w:val="28"/>
        </w:rPr>
        <w:t>”（项目编号：XXXXXX）（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sz w:val="28"/>
          <w:szCs w:val="28"/>
        </w:rPr>
        <w:t>合同</w:t>
      </w:r>
      <w:r>
        <w:rPr>
          <w:rFonts w:eastAsia="仿宋"/>
          <w:sz w:val="28"/>
          <w:szCs w:val="28"/>
        </w:rPr>
        <w:t>如下：</w:t>
      </w:r>
    </w:p>
    <w:p>
      <w:pPr>
        <w:spacing w:line="480" w:lineRule="exact"/>
        <w:rPr>
          <w:b/>
          <w:sz w:val="28"/>
          <w:szCs w:val="28"/>
        </w:rPr>
      </w:pPr>
      <w:r>
        <w:rPr>
          <w:b/>
          <w:sz w:val="28"/>
          <w:szCs w:val="28"/>
        </w:rPr>
        <w:t>第一条  项目内容</w:t>
      </w:r>
    </w:p>
    <w:p>
      <w:pPr>
        <w:spacing w:line="560" w:lineRule="exact"/>
        <w:ind w:firstLine="555"/>
        <w:rPr>
          <w:rFonts w:eastAsia="仿宋"/>
          <w:sz w:val="28"/>
          <w:szCs w:val="28"/>
        </w:rPr>
      </w:pPr>
      <w:r>
        <w:rPr>
          <w:rFonts w:eastAsia="仿宋"/>
          <w:sz w:val="28"/>
          <w:szCs w:val="28"/>
        </w:rPr>
        <w:t>甲方委托乙方就“</w:t>
      </w:r>
      <w:r>
        <w:rPr>
          <w:rFonts w:eastAsia="仿宋"/>
          <w:bCs/>
          <w:sz w:val="28"/>
          <w:szCs w:val="28"/>
        </w:rPr>
        <w:t>江门市知识产权快速维权中心</w:t>
      </w:r>
      <w:r>
        <w:rPr>
          <w:rFonts w:hint="default" w:eastAsia="仿宋"/>
          <w:bCs/>
          <w:sz w:val="28"/>
          <w:szCs w:val="28"/>
          <w:lang w:val="en-US" w:eastAsia="zh-CN"/>
        </w:rPr>
        <w:t>江门市重点产业海外知识产权纠纷监控</w:t>
      </w:r>
      <w:r>
        <w:rPr>
          <w:rFonts w:hint="eastAsia" w:eastAsia="仿宋"/>
          <w:bCs/>
          <w:sz w:val="28"/>
          <w:szCs w:val="28"/>
        </w:rPr>
        <w:t>项目</w:t>
      </w:r>
      <w:r>
        <w:rPr>
          <w:rFonts w:eastAsia="仿宋"/>
          <w:sz w:val="28"/>
          <w:szCs w:val="28"/>
        </w:rPr>
        <w:t>”提供项目服务，乙方的工作内容包括</w:t>
      </w:r>
      <w:r>
        <w:rPr>
          <w:rFonts w:hint="eastAsia" w:eastAsia="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eastAsia="zh-CN"/>
        </w:rPr>
        <w:t>1</w:t>
      </w:r>
      <w:r>
        <w:rPr>
          <w:rFonts w:hint="eastAsia" w:ascii="Times New Roman" w:hAnsi="Times New Roman" w:eastAsia="仿宋"/>
          <w:b/>
          <w:bCs/>
          <w:sz w:val="28"/>
          <w:szCs w:val="28"/>
          <w:lang w:val="en-US" w:eastAsia="zh-CN"/>
        </w:rPr>
        <w:t>.项目监控范围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eastAsia="zh-CN"/>
        </w:rPr>
      </w:pPr>
      <w:r>
        <w:rPr>
          <w:rFonts w:hint="eastAsia" w:eastAsia="仿宋"/>
          <w:b w:val="0"/>
          <w:bCs w:val="0"/>
          <w:sz w:val="28"/>
          <w:szCs w:val="28"/>
          <w:lang w:eastAsia="zh-CN"/>
        </w:rPr>
        <w:t>综合</w:t>
      </w:r>
      <w:r>
        <w:rPr>
          <w:rFonts w:hint="eastAsia" w:ascii="Times New Roman" w:hAnsi="Times New Roman" w:eastAsia="仿宋"/>
          <w:b w:val="0"/>
          <w:bCs w:val="0"/>
          <w:sz w:val="28"/>
          <w:szCs w:val="28"/>
          <w:lang w:eastAsia="zh-CN"/>
        </w:rPr>
        <w:t>江门市实际产业情况，共选定外观设计专利3大类、发明和实用新型专利3大类、商标4大类，具体包括：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eastAsia="zh-CN"/>
        </w:rPr>
      </w:pPr>
      <w:r>
        <w:rPr>
          <w:rFonts w:hint="eastAsia" w:ascii="Times New Roman" w:hAnsi="Times New Roman" w:eastAsia="仿宋"/>
          <w:b w:val="0"/>
          <w:bCs w:val="0"/>
          <w:sz w:val="28"/>
          <w:szCs w:val="28"/>
          <w:lang w:eastAsia="zh-CN"/>
        </w:rPr>
        <w:t>①外观设计</w:t>
      </w:r>
      <w:r>
        <w:rPr>
          <w:rFonts w:hint="eastAsia" w:eastAsia="仿宋"/>
          <w:b w:val="0"/>
          <w:bCs w:val="0"/>
          <w:sz w:val="28"/>
          <w:szCs w:val="28"/>
          <w:lang w:eastAsia="zh-CN"/>
        </w:rPr>
        <w:t>专利</w:t>
      </w:r>
      <w:r>
        <w:rPr>
          <w:rFonts w:hint="eastAsia" w:ascii="Times New Roman" w:hAnsi="Times New Roman" w:eastAsia="仿宋"/>
          <w:b w:val="0"/>
          <w:bCs w:val="0"/>
          <w:sz w:val="28"/>
          <w:szCs w:val="28"/>
          <w:lang w:eastAsia="zh-CN"/>
        </w:rPr>
        <w:t>：监控洛迦诺分类：23大类（流体分配设备、卫生设备、加热设备、通风和空气调节设备、固体燃料）、26大类（照明设备）、12大类（运输或提升工具）；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eastAsia="zh-CN"/>
        </w:rPr>
      </w:pPr>
      <w:r>
        <w:rPr>
          <w:rFonts w:hint="eastAsia" w:ascii="Times New Roman" w:hAnsi="Times New Roman" w:eastAsia="仿宋"/>
          <w:b w:val="0"/>
          <w:bCs w:val="0"/>
          <w:sz w:val="28"/>
          <w:szCs w:val="28"/>
          <w:lang w:eastAsia="zh-CN"/>
        </w:rPr>
        <w:t>②</w:t>
      </w:r>
      <w:r>
        <w:rPr>
          <w:rFonts w:hint="eastAsia" w:eastAsia="仿宋"/>
          <w:b w:val="0"/>
          <w:bCs w:val="0"/>
          <w:sz w:val="28"/>
          <w:szCs w:val="28"/>
          <w:lang w:eastAsia="zh-CN"/>
        </w:rPr>
        <w:t>发明和实用新型</w:t>
      </w:r>
      <w:r>
        <w:rPr>
          <w:rFonts w:hint="eastAsia" w:ascii="Times New Roman" w:hAnsi="Times New Roman" w:eastAsia="仿宋"/>
          <w:b w:val="0"/>
          <w:bCs w:val="0"/>
          <w:sz w:val="28"/>
          <w:szCs w:val="28"/>
          <w:lang w:eastAsia="zh-CN"/>
        </w:rPr>
        <w:t>专利：监控战略性新兴产业分类：7.1大类（高效节能产业）、1.2大类（电子核心产业）、2.1大类（智能制造装备产业）；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eastAsia="zh-CN"/>
        </w:rPr>
      </w:pPr>
      <w:r>
        <w:rPr>
          <w:rFonts w:hint="eastAsia" w:ascii="Times New Roman" w:hAnsi="Times New Roman" w:eastAsia="仿宋"/>
          <w:b w:val="0"/>
          <w:bCs w:val="0"/>
          <w:sz w:val="28"/>
          <w:szCs w:val="28"/>
          <w:lang w:eastAsia="zh-CN"/>
        </w:rPr>
        <w:t>③商标：监控分类：第7类（机械设备）、第11类（家用电器）、第12类（运载工具）、第21类（厨具洁具）。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bCs/>
          <w:sz w:val="28"/>
          <w:szCs w:val="28"/>
          <w:lang w:eastAsia="zh-CN"/>
        </w:rPr>
      </w:pPr>
      <w:bookmarkStart w:id="0" w:name="_Toc184305783"/>
      <w:r>
        <w:rPr>
          <w:rFonts w:hint="eastAsia" w:ascii="Times New Roman" w:hAnsi="Times New Roman" w:eastAsia="仿宋" w:cs="Times New Roman"/>
          <w:b/>
          <w:bCs/>
          <w:sz w:val="28"/>
          <w:szCs w:val="28"/>
          <w:lang w:val="en-US" w:eastAsia="zh-CN"/>
        </w:rPr>
        <w:t>2.</w:t>
      </w:r>
      <w:r>
        <w:rPr>
          <w:rFonts w:hint="eastAsia" w:ascii="Times New Roman" w:hAnsi="Times New Roman" w:eastAsia="仿宋" w:cs="Times New Roman"/>
          <w:b/>
          <w:bCs/>
          <w:sz w:val="28"/>
          <w:szCs w:val="28"/>
          <w:lang w:eastAsia="zh-CN"/>
        </w:rPr>
        <w:t>项目实施周期</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val="en-US" w:eastAsia="zh-CN"/>
        </w:rPr>
      </w:pPr>
      <w:r>
        <w:rPr>
          <w:rFonts w:hint="eastAsia" w:ascii="Times New Roman" w:hAnsi="Times New Roman" w:eastAsia="仿宋"/>
          <w:b w:val="0"/>
          <w:bCs w:val="0"/>
          <w:sz w:val="28"/>
          <w:szCs w:val="28"/>
          <w:lang w:val="en-US" w:eastAsia="zh-CN"/>
        </w:rPr>
        <w:t>（1）本项目的实施周期为：2024年12月至2025年11月。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val="en-US" w:eastAsia="zh-CN"/>
        </w:rPr>
      </w:pPr>
      <w:r>
        <w:rPr>
          <w:rFonts w:hint="eastAsia" w:ascii="Times New Roman" w:hAnsi="Times New Roman" w:eastAsia="仿宋"/>
          <w:b w:val="0"/>
          <w:bCs w:val="0"/>
          <w:sz w:val="28"/>
          <w:szCs w:val="28"/>
          <w:lang w:val="en-US" w:eastAsia="zh-CN"/>
        </w:rPr>
        <w:t>（2）本项目以季度为监控周期，具体监控周期为：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第一期监控周期：2024年12月-2025年03月；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第二期监控周期：2025年04月-2025年06月；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第三期监控周期：2025年07月-2025年09月；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第四期监控周期：2025年10月-2025年11月。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各监控周期结束后提交提交本周期内监控报告，及前序周期汇总情况。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0"/>
        <w:jc w:val="left"/>
        <w:textAlignment w:val="auto"/>
        <w:rPr>
          <w:rFonts w:hint="eastAsia"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lang w:val="en-US" w:eastAsia="zh-CN"/>
        </w:rPr>
        <w:t>3.</w:t>
      </w:r>
      <w:r>
        <w:rPr>
          <w:rFonts w:hint="eastAsia" w:ascii="Times New Roman" w:hAnsi="Times New Roman" w:eastAsia="仿宋" w:cs="Times New Roman"/>
          <w:b/>
          <w:bCs/>
          <w:sz w:val="28"/>
          <w:szCs w:val="28"/>
          <w:lang w:eastAsia="zh-CN"/>
        </w:rPr>
        <w:t>项目报告内容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eastAsia="zh-CN"/>
        </w:rPr>
        <w:t>本项目监控报告包括以下内容：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val="en-US" w:eastAsia="zh-CN"/>
        </w:rPr>
      </w:pPr>
      <w:r>
        <w:rPr>
          <w:rFonts w:hint="eastAsia" w:ascii="Times New Roman" w:hAnsi="Times New Roman" w:eastAsia="仿宋"/>
          <w:b w:val="0"/>
          <w:bCs w:val="0"/>
          <w:sz w:val="28"/>
          <w:szCs w:val="28"/>
          <w:lang w:val="en-US" w:eastAsia="zh-CN"/>
        </w:rPr>
        <w:t>（1）重点产业海外知识产权纠纷：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val="en-US" w:eastAsia="zh-CN"/>
        </w:rPr>
      </w:pPr>
      <w:r>
        <w:rPr>
          <w:rFonts w:hint="eastAsia" w:ascii="Times New Roman" w:hAnsi="Times New Roman" w:eastAsia="仿宋"/>
          <w:b w:val="0"/>
          <w:bCs w:val="0"/>
          <w:sz w:val="28"/>
          <w:szCs w:val="28"/>
          <w:lang w:val="en-US" w:eastAsia="zh-CN"/>
        </w:rPr>
        <w:t>监控期内，重点产业（范围详见项目监控范围）的中国当事人在海外的最新知识产权纠纷案件信息，包括商标纠纷、</w:t>
      </w:r>
      <w:r>
        <w:rPr>
          <w:rFonts w:hint="eastAsia" w:ascii="Times New Roman" w:hAnsi="Times New Roman" w:eastAsia="仿宋"/>
          <w:b w:val="0"/>
          <w:bCs w:val="0"/>
          <w:sz w:val="30"/>
          <w:szCs w:val="30"/>
          <w:lang w:eastAsia="zh-CN"/>
        </w:rPr>
        <w:t>发明和实用新型</w:t>
      </w:r>
      <w:r>
        <w:rPr>
          <w:rFonts w:hint="eastAsia" w:ascii="Times New Roman" w:hAnsi="Times New Roman" w:eastAsia="仿宋"/>
          <w:b w:val="0"/>
          <w:bCs w:val="0"/>
          <w:sz w:val="28"/>
          <w:szCs w:val="28"/>
          <w:lang w:val="en-US" w:eastAsia="zh-CN"/>
        </w:rPr>
        <w:t>专利纠纷</w:t>
      </w:r>
      <w:r>
        <w:rPr>
          <w:rFonts w:hint="eastAsia" w:eastAsia="仿宋"/>
          <w:b w:val="0"/>
          <w:bCs w:val="0"/>
          <w:sz w:val="28"/>
          <w:szCs w:val="28"/>
          <w:lang w:val="en-US" w:eastAsia="zh-CN"/>
        </w:rPr>
        <w:t>及</w:t>
      </w:r>
      <w:r>
        <w:rPr>
          <w:rFonts w:hint="eastAsia" w:ascii="Times New Roman" w:hAnsi="Times New Roman" w:eastAsia="仿宋"/>
          <w:b w:val="0"/>
          <w:bCs w:val="0"/>
          <w:sz w:val="28"/>
          <w:szCs w:val="28"/>
          <w:lang w:val="en-US" w:eastAsia="zh-CN"/>
        </w:rPr>
        <w:t>外观设计</w:t>
      </w:r>
      <w:r>
        <w:rPr>
          <w:rFonts w:hint="eastAsia" w:eastAsia="仿宋"/>
          <w:b w:val="0"/>
          <w:bCs w:val="0"/>
          <w:sz w:val="28"/>
          <w:szCs w:val="28"/>
          <w:lang w:val="en-US" w:eastAsia="zh-CN"/>
        </w:rPr>
        <w:t>专利</w:t>
      </w:r>
      <w:r>
        <w:rPr>
          <w:rFonts w:hint="eastAsia" w:ascii="Times New Roman" w:hAnsi="Times New Roman" w:eastAsia="仿宋"/>
          <w:b w:val="0"/>
          <w:bCs w:val="0"/>
          <w:sz w:val="28"/>
          <w:szCs w:val="28"/>
          <w:lang w:val="en-US" w:eastAsia="zh-CN"/>
        </w:rPr>
        <w:t>纠纷的主要当事人、案由分布、辖区分布等。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val="en-US" w:eastAsia="zh-CN"/>
        </w:rPr>
      </w:pPr>
      <w:r>
        <w:rPr>
          <w:rFonts w:hint="eastAsia" w:ascii="Times New Roman" w:hAnsi="Times New Roman" w:eastAsia="仿宋"/>
          <w:b w:val="0"/>
          <w:bCs w:val="0"/>
          <w:sz w:val="28"/>
          <w:szCs w:val="28"/>
          <w:lang w:val="en-US" w:eastAsia="zh-CN"/>
        </w:rPr>
        <w:t>（2）江门市海外知识产权纠纷情况：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sz w:val="28"/>
          <w:szCs w:val="28"/>
          <w:lang w:val="en-US" w:eastAsia="zh-CN"/>
        </w:rPr>
      </w:pPr>
      <w:r>
        <w:rPr>
          <w:rFonts w:hint="eastAsia" w:eastAsia="仿宋"/>
          <w:sz w:val="28"/>
          <w:szCs w:val="28"/>
          <w:lang w:val="en-US" w:eastAsia="zh-CN"/>
        </w:rPr>
        <w:t>①</w:t>
      </w:r>
      <w:r>
        <w:rPr>
          <w:rFonts w:hint="eastAsia" w:ascii="Times New Roman" w:hAnsi="Times New Roman" w:eastAsia="仿宋"/>
          <w:sz w:val="28"/>
          <w:szCs w:val="28"/>
          <w:lang w:val="en-US" w:eastAsia="zh-CN"/>
        </w:rPr>
        <w:t>监控期内，江门市</w:t>
      </w:r>
      <w:r>
        <w:rPr>
          <w:rFonts w:hint="eastAsia" w:eastAsia="仿宋"/>
          <w:sz w:val="28"/>
          <w:szCs w:val="28"/>
          <w:lang w:val="en-US" w:eastAsia="zh-CN"/>
        </w:rPr>
        <w:t>创新主体</w:t>
      </w:r>
      <w:r>
        <w:rPr>
          <w:rFonts w:hint="eastAsia" w:ascii="Times New Roman" w:hAnsi="Times New Roman" w:eastAsia="仿宋"/>
          <w:sz w:val="28"/>
          <w:szCs w:val="28"/>
          <w:lang w:val="en-US" w:eastAsia="zh-CN"/>
        </w:rPr>
        <w:t>涉及的海外知识产权纠纷案件信息，具体包括：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eastAsia="zh-CN"/>
        </w:rPr>
        <w:t>商标纠纷案件</w:t>
      </w:r>
      <w:r>
        <w:rPr>
          <w:rFonts w:hint="eastAsia" w:ascii="Times New Roman" w:hAnsi="Times New Roman" w:eastAsia="仿宋"/>
          <w:sz w:val="28"/>
          <w:szCs w:val="28"/>
          <w:lang w:val="en-US" w:eastAsia="zh-CN"/>
        </w:rPr>
        <w:t>新立案情况、</w:t>
      </w:r>
      <w:r>
        <w:rPr>
          <w:rFonts w:hint="eastAsia" w:ascii="Times New Roman" w:hAnsi="Times New Roman" w:eastAsia="仿宋"/>
          <w:sz w:val="28"/>
          <w:szCs w:val="28"/>
          <w:lang w:eastAsia="zh-CN"/>
        </w:rPr>
        <w:t>结案情况、重点关注商标案件等；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
          <w:sz w:val="28"/>
          <w:szCs w:val="28"/>
          <w:lang w:val="en-US" w:eastAsia="zh-CN"/>
        </w:rPr>
      </w:pPr>
      <w:r>
        <w:rPr>
          <w:rFonts w:hint="eastAsia" w:ascii="Times New Roman" w:hAnsi="Times New Roman" w:eastAsia="仿宋"/>
          <w:b w:val="0"/>
          <w:bCs w:val="0"/>
          <w:sz w:val="30"/>
          <w:szCs w:val="30"/>
          <w:lang w:eastAsia="zh-CN"/>
        </w:rPr>
        <w:t>发明和实用新型</w:t>
      </w:r>
      <w:r>
        <w:rPr>
          <w:rFonts w:hint="eastAsia" w:ascii="Times New Roman" w:hAnsi="Times New Roman" w:eastAsia="仿宋"/>
          <w:sz w:val="28"/>
          <w:szCs w:val="28"/>
          <w:lang w:val="en-US" w:eastAsia="zh-CN"/>
        </w:rPr>
        <w:t>专利纠纷案件概览、</w:t>
      </w:r>
      <w:r>
        <w:rPr>
          <w:rFonts w:hint="eastAsia" w:ascii="Times New Roman" w:hAnsi="Times New Roman" w:eastAsia="仿宋"/>
          <w:sz w:val="28"/>
          <w:szCs w:val="28"/>
          <w:lang w:eastAsia="zh-CN"/>
        </w:rPr>
        <w:t>新立案情况、</w:t>
      </w:r>
      <w:r>
        <w:rPr>
          <w:rFonts w:hint="eastAsia" w:ascii="Times New Roman" w:hAnsi="Times New Roman" w:eastAsia="仿宋"/>
          <w:sz w:val="28"/>
          <w:szCs w:val="28"/>
          <w:lang w:val="en-US" w:eastAsia="zh-CN"/>
        </w:rPr>
        <w:t>实体判决案件情况等；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sz w:val="28"/>
          <w:szCs w:val="28"/>
          <w:lang w:eastAsia="zh-CN"/>
        </w:rPr>
      </w:pPr>
      <w:r>
        <w:rPr>
          <w:rFonts w:hint="eastAsia" w:ascii="Times New Roman" w:hAnsi="Times New Roman" w:eastAsia="仿宋"/>
          <w:sz w:val="28"/>
          <w:szCs w:val="28"/>
          <w:lang w:val="en-US" w:eastAsia="zh-CN"/>
        </w:rPr>
        <w:t>外观设计</w:t>
      </w:r>
      <w:r>
        <w:rPr>
          <w:rFonts w:hint="eastAsia" w:eastAsia="仿宋"/>
          <w:sz w:val="28"/>
          <w:szCs w:val="28"/>
          <w:lang w:val="en-US" w:eastAsia="zh-CN"/>
        </w:rPr>
        <w:t>专利</w:t>
      </w:r>
      <w:r>
        <w:rPr>
          <w:rFonts w:hint="eastAsia" w:ascii="Times New Roman" w:hAnsi="Times New Roman" w:eastAsia="仿宋"/>
          <w:sz w:val="28"/>
          <w:szCs w:val="28"/>
          <w:lang w:val="en-US" w:eastAsia="zh-CN"/>
        </w:rPr>
        <w:t>纠纷案件新立案情况、</w:t>
      </w:r>
      <w:r>
        <w:rPr>
          <w:rFonts w:hint="eastAsia" w:ascii="Times New Roman" w:hAnsi="Times New Roman" w:eastAsia="仿宋"/>
          <w:sz w:val="28"/>
          <w:szCs w:val="28"/>
          <w:lang w:eastAsia="zh-CN"/>
        </w:rPr>
        <w:t>结案情况等。</w:t>
      </w:r>
    </w:p>
    <w:p>
      <w:pPr>
        <w:keepNext w:val="0"/>
        <w:keepLines w:val="0"/>
        <w:pageBreakBefore w:val="0"/>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
          <w:b w:val="0"/>
          <w:bCs w:val="0"/>
          <w:sz w:val="30"/>
          <w:szCs w:val="30"/>
          <w:lang w:eastAsia="zh-CN"/>
        </w:rPr>
      </w:pPr>
      <w:r>
        <w:rPr>
          <w:rFonts w:hint="eastAsia" w:ascii="Times New Roman" w:hAnsi="Times New Roman" w:eastAsia="仿宋"/>
          <w:b w:val="0"/>
          <w:bCs w:val="0"/>
          <w:sz w:val="30"/>
          <w:szCs w:val="30"/>
          <w:lang w:eastAsia="zh-CN"/>
        </w:rPr>
        <w:t>②即时监控江门市企业在海外涉及的知识产权（发明和实用新型专利、商标、外观设计专利）纠纷案件。</w:t>
      </w:r>
    </w:p>
    <w:p>
      <w:pPr>
        <w:keepNext w:val="0"/>
        <w:keepLines w:val="0"/>
        <w:pageBreakBefore w:val="0"/>
        <w:kinsoku/>
        <w:wordWrap/>
        <w:overflowPunct/>
        <w:topLinePunct w:val="0"/>
        <w:autoSpaceDE/>
        <w:autoSpaceDN/>
        <w:bidi w:val="0"/>
        <w:adjustRightInd/>
        <w:snapToGrid/>
        <w:spacing w:line="520" w:lineRule="exact"/>
        <w:ind w:firstLine="600" w:firstLineChars="200"/>
        <w:jc w:val="left"/>
        <w:textAlignment w:val="auto"/>
        <w:rPr>
          <w:rFonts w:hint="eastAsia" w:ascii="Times New Roman" w:hAnsi="Times New Roman" w:eastAsia="仿宋"/>
          <w:b w:val="0"/>
          <w:bCs w:val="0"/>
          <w:sz w:val="30"/>
          <w:szCs w:val="30"/>
          <w:lang w:eastAsia="zh-CN"/>
        </w:rPr>
      </w:pPr>
      <w:r>
        <w:rPr>
          <w:rFonts w:hint="eastAsia" w:ascii="Times New Roman" w:hAnsi="Times New Roman" w:eastAsia="仿宋"/>
          <w:b w:val="0"/>
          <w:bCs w:val="0"/>
          <w:sz w:val="30"/>
          <w:szCs w:val="30"/>
          <w:lang w:eastAsia="zh-CN"/>
        </w:rPr>
        <w:t>③</w:t>
      </w:r>
      <w:r>
        <w:rPr>
          <w:rFonts w:hint="eastAsia" w:ascii="Times New Roman" w:hAnsi="Times New Roman" w:eastAsia="仿宋"/>
          <w:b w:val="0"/>
          <w:bCs w:val="0"/>
          <w:sz w:val="32"/>
          <w:szCs w:val="32"/>
          <w:lang w:eastAsia="zh-CN"/>
        </w:rPr>
        <w:t>海外知识产权纠纷定期监控报告及不定期的江门企业涉案提醒</w:t>
      </w:r>
      <w:r>
        <w:rPr>
          <w:rFonts w:hint="eastAsia" w:ascii="Times New Roman" w:hAnsi="Times New Roman" w:eastAsia="仿宋"/>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b w:val="0"/>
          <w:bCs w:val="0"/>
          <w:sz w:val="28"/>
          <w:szCs w:val="28"/>
          <w:lang w:val="en-US" w:eastAsia="zh-CN"/>
        </w:rPr>
      </w:pPr>
      <w:r>
        <w:rPr>
          <w:rFonts w:hint="eastAsia" w:ascii="Times New Roman" w:hAnsi="Times New Roman" w:eastAsia="仿宋"/>
          <w:b w:val="0"/>
          <w:bCs w:val="0"/>
          <w:sz w:val="28"/>
          <w:szCs w:val="28"/>
          <w:lang w:val="en-US" w:eastAsia="zh-CN"/>
        </w:rPr>
        <w:t>（3）重要知识产权纠纷案例解读：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监控期内，所选重点产业（范围详见项目监控范围）的知识产权纠纷中部分典型案件解读，及其对江门市企业的知识产权风险提示。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如在监控周期内江门市无新增案例或完结案例，则报告将仅包含第1部分重点产业海外知识产权纠纷，以及第3部分典型案例解读。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
          <w:sz w:val="28"/>
          <w:szCs w:val="28"/>
          <w:lang w:val="en-US" w:eastAsia="zh-CN"/>
        </w:rPr>
        <w:t>本项目需使用国内外知识产权案例数据库、商标数据库、专利数据库平台执行，按季度周期监控包括发明、实用新型、外观设计，以及商标领域的案例情报。同时，本项目需利用上述两个数据库中的预警功能，对</w:t>
      </w:r>
      <w:r>
        <w:rPr>
          <w:rFonts w:hint="eastAsia" w:ascii="Times New Roman" w:hAnsi="Times New Roman" w:eastAsia="仿宋"/>
          <w:sz w:val="28"/>
          <w:szCs w:val="28"/>
          <w:lang w:eastAsia="zh-CN"/>
        </w:rPr>
        <w:t>江门市所属企业最新海外知识产权纠纷涉案情况进行即时预警。</w:t>
      </w:r>
    </w:p>
    <w:p>
      <w:pPr>
        <w:pStyle w:val="2"/>
        <w:ind w:firstLine="0" w:firstLineChars="0"/>
        <w:rPr>
          <w:rFonts w:eastAsia="仿宋"/>
          <w:b/>
          <w:bCs/>
          <w:sz w:val="28"/>
          <w:szCs w:val="28"/>
        </w:rPr>
      </w:pPr>
      <w:r>
        <w:rPr>
          <w:rFonts w:eastAsia="仿宋"/>
          <w:b/>
          <w:bCs/>
          <w:sz w:val="28"/>
          <w:szCs w:val="28"/>
        </w:rPr>
        <w:t xml:space="preserve">第二条 </w:t>
      </w:r>
      <w:r>
        <w:rPr>
          <w:rFonts w:hint="eastAsia" w:eastAsia="仿宋"/>
          <w:b/>
          <w:bCs/>
          <w:sz w:val="28"/>
          <w:szCs w:val="28"/>
        </w:rPr>
        <w:t>合同</w:t>
      </w:r>
      <w:r>
        <w:rPr>
          <w:rFonts w:eastAsia="仿宋"/>
          <w:b/>
          <w:bCs/>
          <w:sz w:val="28"/>
          <w:szCs w:val="28"/>
        </w:rPr>
        <w:t>期限</w:t>
      </w:r>
    </w:p>
    <w:p>
      <w:pPr>
        <w:spacing w:line="560" w:lineRule="exact"/>
        <w:ind w:firstLine="560" w:firstLineChars="200"/>
        <w:rPr>
          <w:rFonts w:eastAsia="仿宋"/>
          <w:sz w:val="28"/>
          <w:szCs w:val="28"/>
        </w:rPr>
      </w:pPr>
      <w:r>
        <w:rPr>
          <w:rFonts w:eastAsia="仿宋"/>
          <w:sz w:val="28"/>
          <w:szCs w:val="28"/>
        </w:rPr>
        <w:t>乙方向甲方提供服务的</w:t>
      </w:r>
      <w:r>
        <w:rPr>
          <w:rFonts w:hint="eastAsia" w:eastAsia="仿宋"/>
          <w:sz w:val="28"/>
          <w:szCs w:val="28"/>
        </w:rPr>
        <w:t>合同</w:t>
      </w:r>
      <w:r>
        <w:rPr>
          <w:rFonts w:eastAsia="仿宋"/>
          <w:sz w:val="28"/>
          <w:szCs w:val="28"/>
        </w:rPr>
        <w:t>期限为自</w:t>
      </w:r>
      <w:r>
        <w:rPr>
          <w:rFonts w:hint="eastAsia" w:eastAsia="仿宋"/>
          <w:sz w:val="28"/>
          <w:szCs w:val="28"/>
          <w:lang w:eastAsia="zh-CN"/>
        </w:rPr>
        <w:t>合同签订之日</w:t>
      </w:r>
      <w:r>
        <w:rPr>
          <w:rFonts w:hint="eastAsia" w:eastAsia="仿宋"/>
          <w:sz w:val="28"/>
          <w:szCs w:val="28"/>
        </w:rPr>
        <w:t>起</w:t>
      </w:r>
      <w:r>
        <w:rPr>
          <w:rFonts w:hint="eastAsia" w:eastAsia="仿宋"/>
          <w:sz w:val="28"/>
          <w:szCs w:val="28"/>
          <w:lang w:eastAsia="zh-CN"/>
        </w:rPr>
        <w:t>至</w:t>
      </w:r>
      <w:r>
        <w:rPr>
          <w:rFonts w:hint="eastAsia" w:eastAsia="仿宋"/>
          <w:sz w:val="28"/>
          <w:szCs w:val="28"/>
          <w:lang w:val="en-US" w:eastAsia="zh-CN"/>
        </w:rPr>
        <w:t>2025年12月10日前验收</w:t>
      </w:r>
      <w:r>
        <w:rPr>
          <w:rFonts w:hint="eastAsia" w:eastAsia="仿宋"/>
          <w:sz w:val="28"/>
          <w:szCs w:val="28"/>
        </w:rPr>
        <w:t>。</w:t>
      </w:r>
    </w:p>
    <w:p>
      <w:pPr>
        <w:pStyle w:val="2"/>
        <w:ind w:firstLine="0" w:firstLineChars="0"/>
      </w:pPr>
      <w:r>
        <w:rPr>
          <w:rFonts w:eastAsia="仿宋"/>
          <w:b/>
          <w:bCs/>
          <w:sz w:val="28"/>
          <w:szCs w:val="28"/>
        </w:rPr>
        <w:t>第</w:t>
      </w:r>
      <w:r>
        <w:rPr>
          <w:rFonts w:hint="eastAsia" w:eastAsia="仿宋"/>
          <w:b/>
          <w:bCs/>
          <w:sz w:val="28"/>
          <w:szCs w:val="28"/>
        </w:rPr>
        <w:t>三</w:t>
      </w:r>
      <w:r>
        <w:rPr>
          <w:rFonts w:eastAsia="仿宋"/>
          <w:b/>
          <w:bCs/>
          <w:sz w:val="28"/>
          <w:szCs w:val="28"/>
        </w:rPr>
        <w:t>条 项目</w:t>
      </w:r>
      <w:r>
        <w:rPr>
          <w:rFonts w:hint="eastAsia" w:eastAsia="仿宋"/>
          <w:b/>
          <w:bCs/>
          <w:sz w:val="28"/>
          <w:szCs w:val="28"/>
        </w:rPr>
        <w:t>预算</w:t>
      </w:r>
      <w:r>
        <w:rPr>
          <w:rFonts w:eastAsia="仿宋"/>
          <w:b/>
          <w:bCs/>
          <w:sz w:val="28"/>
          <w:szCs w:val="28"/>
        </w:rPr>
        <w:t>及支付方式</w:t>
      </w:r>
    </w:p>
    <w:p>
      <w:pPr>
        <w:numPr>
          <w:ilvl w:val="0"/>
          <w:numId w:val="1"/>
        </w:numPr>
        <w:spacing w:line="560" w:lineRule="exact"/>
        <w:rPr>
          <w:rFonts w:eastAsia="仿宋"/>
          <w:sz w:val="28"/>
          <w:szCs w:val="28"/>
        </w:rPr>
      </w:pPr>
      <w:r>
        <w:rPr>
          <w:rFonts w:eastAsia="仿宋"/>
          <w:sz w:val="28"/>
        </w:rPr>
        <w:t>乙方向甲方提供服务可获得的项目技术服务总费用（即项目总费用、含税价）为人民币</w:t>
      </w:r>
      <w:r>
        <w:rPr>
          <w:rFonts w:hint="eastAsia" w:eastAsia="仿宋"/>
          <w:sz w:val="28"/>
          <w:u w:val="single"/>
        </w:rPr>
        <w:t xml:space="preserve">            </w:t>
      </w:r>
      <w:r>
        <w:rPr>
          <w:rFonts w:eastAsia="仿宋"/>
          <w:sz w:val="28"/>
        </w:rPr>
        <w:t>。</w:t>
      </w:r>
    </w:p>
    <w:p>
      <w:pPr>
        <w:numPr>
          <w:ilvl w:val="0"/>
          <w:numId w:val="1"/>
        </w:numPr>
        <w:spacing w:line="560" w:lineRule="exact"/>
        <w:rPr>
          <w:rFonts w:eastAsia="仿宋"/>
          <w:sz w:val="28"/>
          <w:szCs w:val="28"/>
        </w:rPr>
      </w:pPr>
      <w:r>
        <w:rPr>
          <w:rFonts w:eastAsia="仿宋"/>
          <w:sz w:val="28"/>
          <w:szCs w:val="28"/>
        </w:rPr>
        <w:t>付款时间、方式。</w:t>
      </w:r>
    </w:p>
    <w:p>
      <w:pPr>
        <w:spacing w:line="560" w:lineRule="exact"/>
        <w:ind w:firstLine="560" w:firstLineChars="200"/>
        <w:rPr>
          <w:rFonts w:eastAsia="仿宋"/>
          <w:sz w:val="28"/>
          <w:szCs w:val="28"/>
        </w:rPr>
      </w:pPr>
      <w:r>
        <w:rPr>
          <w:rFonts w:eastAsia="仿宋"/>
          <w:sz w:val="28"/>
          <w:szCs w:val="28"/>
        </w:rPr>
        <w:t>1.支付方式：</w:t>
      </w:r>
      <w:r>
        <w:rPr>
          <w:rFonts w:hint="eastAsia" w:eastAsia="仿宋"/>
          <w:sz w:val="28"/>
          <w:szCs w:val="28"/>
        </w:rPr>
        <w:t>一次性支付。</w:t>
      </w:r>
    </w:p>
    <w:p>
      <w:pPr>
        <w:spacing w:line="560" w:lineRule="exact"/>
        <w:ind w:firstLine="560" w:firstLineChars="200"/>
        <w:rPr>
          <w:rFonts w:eastAsia="仿宋"/>
          <w:sz w:val="28"/>
          <w:szCs w:val="28"/>
        </w:rPr>
      </w:pPr>
      <w:r>
        <w:rPr>
          <w:rFonts w:eastAsia="仿宋"/>
          <w:sz w:val="28"/>
          <w:szCs w:val="28"/>
        </w:rPr>
        <w:t>本</w:t>
      </w:r>
      <w:r>
        <w:rPr>
          <w:rFonts w:hint="eastAsia" w:eastAsia="仿宋"/>
          <w:sz w:val="28"/>
          <w:szCs w:val="28"/>
        </w:rPr>
        <w:t>合同</w:t>
      </w:r>
      <w:r>
        <w:rPr>
          <w:rFonts w:eastAsia="仿宋"/>
          <w:sz w:val="28"/>
          <w:szCs w:val="28"/>
        </w:rPr>
        <w:t>签订生效后，甲方收到乙方开具的等额有效的发票之日起30个工作日内向乙方支付项目</w:t>
      </w:r>
      <w:r>
        <w:rPr>
          <w:rFonts w:hint="eastAsia" w:eastAsia="仿宋"/>
          <w:sz w:val="28"/>
          <w:szCs w:val="28"/>
        </w:rPr>
        <w:t>全部</w:t>
      </w:r>
      <w:r>
        <w:rPr>
          <w:rFonts w:eastAsia="仿宋"/>
          <w:sz w:val="28"/>
          <w:szCs w:val="28"/>
        </w:rPr>
        <w:t>费用，即</w:t>
      </w:r>
      <w:r>
        <w:rPr>
          <w:rFonts w:hint="eastAsia" w:eastAsia="仿宋"/>
          <w:sz w:val="28"/>
          <w:szCs w:val="28"/>
          <w:u w:val="single"/>
        </w:rPr>
        <w:t xml:space="preserve">            </w:t>
      </w:r>
      <w:r>
        <w:rPr>
          <w:rFonts w:hint="eastAsia" w:eastAsia="仿宋"/>
          <w:sz w:val="28"/>
          <w:szCs w:val="28"/>
        </w:rPr>
        <w:t>。</w:t>
      </w:r>
    </w:p>
    <w:p>
      <w:pPr>
        <w:spacing w:line="560" w:lineRule="exact"/>
        <w:ind w:firstLine="560" w:firstLineChars="200"/>
        <w:rPr>
          <w:rFonts w:eastAsia="仿宋"/>
          <w:sz w:val="28"/>
          <w:szCs w:val="28"/>
        </w:rPr>
      </w:pPr>
      <w:r>
        <w:rPr>
          <w:rFonts w:eastAsia="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eastAsia="仿宋"/>
          <w:sz w:val="28"/>
          <w:szCs w:val="28"/>
        </w:rPr>
      </w:pPr>
      <w:r>
        <w:rPr>
          <w:rFonts w:eastAsia="仿宋"/>
          <w:sz w:val="28"/>
          <w:szCs w:val="28"/>
        </w:rPr>
        <w:t>乙方账户信息如下：</w:t>
      </w:r>
    </w:p>
    <w:p>
      <w:pPr>
        <w:spacing w:line="560" w:lineRule="exact"/>
        <w:ind w:firstLine="560" w:firstLineChars="200"/>
        <w:rPr>
          <w:rFonts w:eastAsia="仿宋"/>
          <w:sz w:val="28"/>
          <w:szCs w:val="28"/>
        </w:rPr>
      </w:pPr>
      <w:r>
        <w:rPr>
          <w:rFonts w:eastAsia="仿宋"/>
          <w:sz w:val="28"/>
          <w:szCs w:val="28"/>
        </w:rPr>
        <w:t>开户名：</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开户行：</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账  号：</w:t>
      </w:r>
      <w:r>
        <w:rPr>
          <w:rFonts w:eastAsia="仿宋"/>
          <w:sz w:val="28"/>
          <w:szCs w:val="28"/>
          <w:u w:val="single"/>
        </w:rPr>
        <w:t xml:space="preserve">                        </w:t>
      </w:r>
    </w:p>
    <w:p>
      <w:pPr>
        <w:pStyle w:val="10"/>
        <w:numPr>
          <w:ilvl w:val="0"/>
          <w:numId w:val="1"/>
        </w:numPr>
        <w:spacing w:line="560" w:lineRule="exact"/>
        <w:ind w:firstLine="560" w:firstLineChars="200"/>
        <w:rPr>
          <w:rFonts w:eastAsia="仿宋"/>
          <w:sz w:val="28"/>
          <w:szCs w:val="28"/>
        </w:rPr>
      </w:pPr>
      <w:r>
        <w:rPr>
          <w:rFonts w:eastAsia="仿宋"/>
          <w:sz w:val="28"/>
          <w:szCs w:val="28"/>
        </w:rPr>
        <w:t>甲方开票信息如下：</w:t>
      </w:r>
    </w:p>
    <w:p>
      <w:pPr>
        <w:pStyle w:val="10"/>
        <w:spacing w:line="560" w:lineRule="exact"/>
        <w:ind w:firstLine="560" w:firstLineChars="200"/>
        <w:rPr>
          <w:rFonts w:eastAsia="仿宋"/>
          <w:sz w:val="28"/>
          <w:szCs w:val="28"/>
          <w:u w:val="single"/>
          <w:lang w:bidi="ar"/>
        </w:rPr>
      </w:pPr>
      <w:r>
        <w:rPr>
          <w:rFonts w:eastAsia="仿宋"/>
          <w:sz w:val="28"/>
          <w:szCs w:val="28"/>
          <w:lang w:bidi="ar"/>
        </w:rPr>
        <w:t>单位名称：</w:t>
      </w:r>
      <w:r>
        <w:rPr>
          <w:rFonts w:eastAsia="仿宋"/>
          <w:sz w:val="28"/>
          <w:szCs w:val="28"/>
          <w:u w:val="single"/>
          <w:lang w:bidi="ar"/>
        </w:rPr>
        <w:t>江门市知识产权快速维权中心</w:t>
      </w:r>
    </w:p>
    <w:p>
      <w:pPr>
        <w:pStyle w:val="10"/>
        <w:spacing w:line="560" w:lineRule="exact"/>
        <w:ind w:firstLine="560" w:firstLineChars="200"/>
        <w:rPr>
          <w:rFonts w:eastAsia="仿宋"/>
          <w:sz w:val="28"/>
          <w:szCs w:val="28"/>
          <w:u w:val="single"/>
          <w:lang w:bidi="ar"/>
        </w:rPr>
      </w:pPr>
      <w:r>
        <w:rPr>
          <w:rFonts w:eastAsia="仿宋"/>
          <w:sz w:val="28"/>
          <w:szCs w:val="28"/>
          <w:lang w:bidi="ar"/>
        </w:rPr>
        <w:t>统一信用代码：</w:t>
      </w:r>
      <w:r>
        <w:rPr>
          <w:rFonts w:eastAsia="仿宋"/>
          <w:sz w:val="28"/>
          <w:szCs w:val="28"/>
          <w:u w:val="single"/>
          <w:lang w:bidi="ar"/>
        </w:rPr>
        <w:t>12440700MB2D97573G</w:t>
      </w:r>
    </w:p>
    <w:p>
      <w:pPr>
        <w:spacing w:line="560" w:lineRule="exact"/>
        <w:rPr>
          <w:rFonts w:eastAsia="仿宋"/>
          <w:sz w:val="28"/>
          <w:szCs w:val="28"/>
          <w:shd w:val="clear" w:color="auto" w:fill="FFFFFF"/>
        </w:rPr>
      </w:pPr>
      <w:r>
        <w:rPr>
          <w:rFonts w:eastAsia="仿宋"/>
          <w:b/>
          <w:bCs/>
          <w:sz w:val="28"/>
          <w:szCs w:val="28"/>
        </w:rPr>
        <w:t>第</w:t>
      </w:r>
      <w:r>
        <w:rPr>
          <w:rFonts w:hint="eastAsia" w:eastAsia="仿宋"/>
          <w:b/>
          <w:bCs/>
          <w:sz w:val="28"/>
          <w:szCs w:val="28"/>
        </w:rPr>
        <w:t>四</w:t>
      </w:r>
      <w:r>
        <w:rPr>
          <w:rFonts w:eastAsia="仿宋"/>
          <w:b/>
          <w:bCs/>
          <w:sz w:val="28"/>
          <w:szCs w:val="28"/>
        </w:rPr>
        <w:t>条  验收方式</w:t>
      </w:r>
      <w:r>
        <w:rPr>
          <w:rFonts w:eastAsia="仿宋"/>
          <w:sz w:val="28"/>
          <w:szCs w:val="28"/>
          <w:shd w:val="clear" w:color="auto" w:fill="FFFFFF"/>
        </w:rPr>
        <w:t xml:space="preserve"> </w:t>
      </w:r>
    </w:p>
    <w:p>
      <w:pPr>
        <w:numPr>
          <w:ilvl w:val="0"/>
          <w:numId w:val="2"/>
        </w:numPr>
        <w:spacing w:line="560" w:lineRule="exact"/>
        <w:rPr>
          <w:rFonts w:eastAsia="仿宋"/>
          <w:sz w:val="28"/>
          <w:szCs w:val="28"/>
        </w:rPr>
      </w:pPr>
      <w:r>
        <w:rPr>
          <w:rFonts w:hint="eastAsia" w:eastAsia="仿宋"/>
          <w:sz w:val="28"/>
          <w:szCs w:val="28"/>
        </w:rPr>
        <w:t>账号开通</w:t>
      </w:r>
      <w:r>
        <w:rPr>
          <w:rFonts w:eastAsia="仿宋"/>
          <w:sz w:val="28"/>
          <w:szCs w:val="28"/>
        </w:rPr>
        <w:t>之日起</w:t>
      </w:r>
      <w:r>
        <w:rPr>
          <w:rFonts w:hint="eastAsia" w:eastAsia="仿宋"/>
          <w:sz w:val="28"/>
          <w:szCs w:val="28"/>
          <w:u w:val="single"/>
        </w:rPr>
        <w:t xml:space="preserve">    </w:t>
      </w:r>
      <w:r>
        <w:rPr>
          <w:rFonts w:eastAsia="仿宋"/>
          <w:sz w:val="28"/>
          <w:szCs w:val="28"/>
        </w:rPr>
        <w:t>个工作日内，乙方应按采购公告、本合同约定及甲方要求提交项目相关的文件、资料等成果性资料给甲方进行验收，甲方在收到乙方提交的上述成果性资料之日起</w:t>
      </w:r>
      <w:r>
        <w:rPr>
          <w:rFonts w:hint="eastAsia" w:eastAsia="仿宋"/>
          <w:sz w:val="28"/>
          <w:szCs w:val="28"/>
          <w:u w:val="single"/>
        </w:rPr>
        <w:t xml:space="preserve">    </w:t>
      </w:r>
      <w:r>
        <w:rPr>
          <w:rFonts w:eastAsia="仿宋"/>
          <w:sz w:val="28"/>
          <w:szCs w:val="28"/>
        </w:rPr>
        <w:t>个工作日内完成验收工作；但因乙方自身原因导致甲方无法在上述期限内完成验收的，由此产生的费用、损失由乙方自行承担。</w:t>
      </w:r>
    </w:p>
    <w:p>
      <w:pPr>
        <w:numPr>
          <w:ilvl w:val="0"/>
          <w:numId w:val="2"/>
        </w:numPr>
        <w:spacing w:line="560" w:lineRule="exact"/>
        <w:rPr>
          <w:rFonts w:eastAsia="仿宋"/>
          <w:sz w:val="28"/>
          <w:szCs w:val="28"/>
        </w:rPr>
      </w:pPr>
      <w:r>
        <w:rPr>
          <w:rFonts w:eastAsia="仿宋"/>
          <w:sz w:val="28"/>
          <w:szCs w:val="28"/>
        </w:rPr>
        <w:t>验收标准：由甲方依据国家、省、市制定的法律法规政策、行业规范或标准以及采购公告、本合同约定的技术、服务标准进行验收。</w:t>
      </w:r>
    </w:p>
    <w:p>
      <w:pPr>
        <w:numPr>
          <w:ilvl w:val="0"/>
          <w:numId w:val="2"/>
        </w:numPr>
        <w:spacing w:line="560" w:lineRule="exact"/>
        <w:rPr>
          <w:rFonts w:eastAsia="仿宋"/>
          <w:sz w:val="28"/>
          <w:szCs w:val="28"/>
        </w:rPr>
      </w:pPr>
      <w:r>
        <w:rPr>
          <w:rFonts w:eastAsia="仿宋"/>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五</w:t>
      </w:r>
      <w:r>
        <w:rPr>
          <w:rFonts w:eastAsia="仿宋"/>
          <w:b/>
          <w:bCs/>
          <w:sz w:val="28"/>
          <w:szCs w:val="28"/>
        </w:rPr>
        <w:t>条  甲方的权利和义务</w:t>
      </w:r>
    </w:p>
    <w:p>
      <w:pPr>
        <w:numPr>
          <w:ilvl w:val="0"/>
          <w:numId w:val="3"/>
        </w:numPr>
        <w:spacing w:line="560" w:lineRule="exact"/>
        <w:ind w:firstLine="560" w:firstLineChars="200"/>
        <w:rPr>
          <w:rFonts w:eastAsia="仿宋"/>
          <w:sz w:val="28"/>
          <w:szCs w:val="28"/>
        </w:rPr>
      </w:pPr>
      <w:r>
        <w:rPr>
          <w:rFonts w:eastAsia="仿宋"/>
          <w:sz w:val="28"/>
          <w:szCs w:val="28"/>
        </w:rPr>
        <w:t>项目实施期间，甲方有权向乙方提出建议或具体变更的要求，乙方应当按照甲方的要求执行</w:t>
      </w:r>
      <w:r>
        <w:rPr>
          <w:rFonts w:hint="eastAsia" w:eastAsia="仿宋"/>
          <w:sz w:val="28"/>
          <w:szCs w:val="28"/>
        </w:rPr>
        <w:t>。</w:t>
      </w:r>
    </w:p>
    <w:p>
      <w:pPr>
        <w:numPr>
          <w:ilvl w:val="0"/>
          <w:numId w:val="3"/>
        </w:numPr>
        <w:spacing w:line="560" w:lineRule="exact"/>
        <w:ind w:firstLine="560" w:firstLineChars="200"/>
        <w:rPr>
          <w:rFonts w:eastAsia="仿宋"/>
          <w:sz w:val="28"/>
          <w:szCs w:val="28"/>
        </w:rPr>
      </w:pPr>
      <w:r>
        <w:rPr>
          <w:rFonts w:eastAsia="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eastAsia="仿宋"/>
          <w:sz w:val="28"/>
          <w:szCs w:val="28"/>
        </w:rPr>
      </w:pPr>
      <w:r>
        <w:rPr>
          <w:rFonts w:eastAsia="仿宋"/>
          <w:sz w:val="28"/>
          <w:szCs w:val="28"/>
        </w:rPr>
        <w:t>甲方按本合同约定向乙方支付项目费用。</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六</w:t>
      </w:r>
      <w:r>
        <w:rPr>
          <w:rFonts w:eastAsia="仿宋"/>
          <w:b/>
          <w:bCs/>
          <w:sz w:val="28"/>
          <w:szCs w:val="28"/>
        </w:rPr>
        <w:t>条  乙方的权利和义务</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乙方有权要求甲方按照本合同约定支付相应款项。</w:t>
      </w:r>
    </w:p>
    <w:p>
      <w:pPr>
        <w:numPr>
          <w:ilvl w:val="255"/>
          <w:numId w:val="0"/>
        </w:numPr>
        <w:spacing w:line="560" w:lineRule="exact"/>
        <w:rPr>
          <w:rFonts w:eastAsia="仿宋"/>
          <w:b/>
          <w:bCs/>
          <w:sz w:val="28"/>
          <w:szCs w:val="28"/>
        </w:rPr>
      </w:pPr>
      <w:r>
        <w:rPr>
          <w:rFonts w:eastAsia="仿宋"/>
          <w:b/>
          <w:bCs/>
          <w:sz w:val="28"/>
          <w:szCs w:val="28"/>
        </w:rPr>
        <w:t xml:space="preserve">第七条  </w:t>
      </w:r>
      <w:r>
        <w:rPr>
          <w:rFonts w:hint="eastAsia" w:eastAsia="仿宋"/>
          <w:b/>
          <w:bCs/>
          <w:sz w:val="28"/>
          <w:szCs w:val="28"/>
        </w:rPr>
        <w:t>知识产权归属</w:t>
      </w:r>
    </w:p>
    <w:p>
      <w:pPr>
        <w:numPr>
          <w:ilvl w:val="0"/>
          <w:numId w:val="5"/>
        </w:numPr>
        <w:spacing w:line="560" w:lineRule="exact"/>
        <w:ind w:firstLine="560" w:firstLineChars="200"/>
        <w:jc w:val="left"/>
        <w:rPr>
          <w:rFonts w:eastAsia="仿宋"/>
          <w:sz w:val="28"/>
          <w:szCs w:val="28"/>
        </w:rPr>
      </w:pPr>
      <w:r>
        <w:rPr>
          <w:rFonts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eastAsia="仿宋"/>
          <w:sz w:val="28"/>
          <w:szCs w:val="28"/>
        </w:rPr>
      </w:pPr>
      <w:r>
        <w:rPr>
          <w:rFonts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eastAsia="仿宋"/>
          <w:b/>
          <w:bCs/>
          <w:sz w:val="28"/>
          <w:szCs w:val="28"/>
        </w:rPr>
      </w:pPr>
      <w:r>
        <w:rPr>
          <w:rFonts w:eastAsia="仿宋"/>
          <w:b/>
          <w:bCs/>
          <w:sz w:val="28"/>
          <w:szCs w:val="28"/>
        </w:rPr>
        <w:t>第</w:t>
      </w:r>
      <w:r>
        <w:rPr>
          <w:rFonts w:hint="eastAsia" w:eastAsia="仿宋"/>
          <w:b/>
          <w:bCs/>
          <w:sz w:val="28"/>
          <w:szCs w:val="28"/>
        </w:rPr>
        <w:t>八</w:t>
      </w:r>
      <w:r>
        <w:rPr>
          <w:rFonts w:eastAsia="仿宋"/>
          <w:b/>
          <w:bCs/>
          <w:sz w:val="28"/>
          <w:szCs w:val="28"/>
        </w:rPr>
        <w:t>条  不可抗力</w:t>
      </w:r>
    </w:p>
    <w:p>
      <w:pPr>
        <w:numPr>
          <w:ilvl w:val="0"/>
          <w:numId w:val="6"/>
        </w:numPr>
        <w:spacing w:line="56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eastAsia="仿宋"/>
          <w:sz w:val="28"/>
          <w:szCs w:val="28"/>
        </w:rPr>
      </w:pPr>
      <w:r>
        <w:rPr>
          <w:rFonts w:eastAsia="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eastAsia="仿宋"/>
          <w:sz w:val="28"/>
          <w:szCs w:val="28"/>
        </w:rPr>
      </w:pPr>
      <w:r>
        <w:rPr>
          <w:rFonts w:eastAsia="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九</w:t>
      </w:r>
      <w:r>
        <w:rPr>
          <w:rFonts w:eastAsia="仿宋"/>
          <w:b/>
          <w:bCs/>
          <w:sz w:val="28"/>
          <w:szCs w:val="28"/>
        </w:rPr>
        <w:t>条  违约责任</w:t>
      </w:r>
    </w:p>
    <w:p>
      <w:pPr>
        <w:numPr>
          <w:ilvl w:val="0"/>
          <w:numId w:val="7"/>
        </w:numPr>
        <w:spacing w:line="560" w:lineRule="exact"/>
        <w:outlineLvl w:val="0"/>
        <w:rPr>
          <w:rFonts w:eastAsia="仿宋"/>
          <w:sz w:val="28"/>
          <w:szCs w:val="28"/>
        </w:rPr>
      </w:pPr>
      <w:r>
        <w:rPr>
          <w:rFonts w:eastAsia="仿宋"/>
          <w:sz w:val="28"/>
          <w:szCs w:val="28"/>
        </w:rPr>
        <w:t>甲方的违约责任：</w:t>
      </w:r>
    </w:p>
    <w:p>
      <w:pPr>
        <w:numPr>
          <w:ilvl w:val="255"/>
          <w:numId w:val="0"/>
        </w:numPr>
        <w:spacing w:line="560" w:lineRule="exact"/>
        <w:ind w:firstLine="560" w:firstLineChars="200"/>
        <w:rPr>
          <w:rFonts w:eastAsia="仿宋"/>
          <w:sz w:val="28"/>
          <w:szCs w:val="28"/>
        </w:rPr>
      </w:pPr>
      <w:r>
        <w:rPr>
          <w:rFonts w:eastAsia="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eastAsia="仿宋"/>
          <w:sz w:val="28"/>
          <w:szCs w:val="28"/>
        </w:rPr>
      </w:pPr>
      <w:r>
        <w:rPr>
          <w:rFonts w:eastAsia="仿宋"/>
          <w:sz w:val="28"/>
          <w:szCs w:val="28"/>
        </w:rPr>
        <w:t>乙方的违约责任：</w:t>
      </w:r>
    </w:p>
    <w:p>
      <w:pPr>
        <w:spacing w:line="560" w:lineRule="exact"/>
        <w:ind w:firstLine="560" w:firstLineChars="200"/>
        <w:rPr>
          <w:rFonts w:eastAsia="仿宋"/>
          <w:sz w:val="28"/>
          <w:szCs w:val="28"/>
        </w:rPr>
      </w:pPr>
      <w:r>
        <w:rPr>
          <w:rFonts w:eastAsia="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eastAsia="仿宋"/>
          <w:sz w:val="28"/>
          <w:szCs w:val="28"/>
        </w:rPr>
      </w:pPr>
      <w:r>
        <w:rPr>
          <w:rFonts w:eastAsia="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eastAsia="仿宋"/>
          <w:sz w:val="28"/>
          <w:szCs w:val="28"/>
        </w:rPr>
      </w:pPr>
      <w:r>
        <w:rPr>
          <w:rFonts w:eastAsia="仿宋"/>
          <w:sz w:val="28"/>
          <w:szCs w:val="28"/>
        </w:rPr>
        <w:t>（1）乙方逾期提交项目成果性文件或者逾期完成项目工作超过15日以上的；</w:t>
      </w:r>
    </w:p>
    <w:p>
      <w:pPr>
        <w:spacing w:line="560" w:lineRule="exact"/>
        <w:ind w:firstLine="560" w:firstLineChars="200"/>
        <w:rPr>
          <w:rFonts w:eastAsia="仿宋"/>
          <w:sz w:val="28"/>
          <w:szCs w:val="28"/>
        </w:rPr>
      </w:pPr>
      <w:r>
        <w:rPr>
          <w:rFonts w:eastAsia="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eastAsia="仿宋"/>
          <w:sz w:val="28"/>
          <w:szCs w:val="28"/>
        </w:rPr>
      </w:pPr>
      <w:r>
        <w:rPr>
          <w:rFonts w:eastAsia="仿宋"/>
          <w:sz w:val="28"/>
          <w:szCs w:val="28"/>
        </w:rPr>
        <w:t>（3）未经甲方同意，乙方不得将本合同项目部分或全部技术服务工作转让第三人负责。</w:t>
      </w:r>
    </w:p>
    <w:p>
      <w:pPr>
        <w:spacing w:line="560" w:lineRule="exact"/>
        <w:rPr>
          <w:rFonts w:eastAsia="仿宋"/>
          <w:sz w:val="28"/>
          <w:szCs w:val="28"/>
        </w:rPr>
      </w:pPr>
      <w:r>
        <w:rPr>
          <w:rFonts w:eastAsia="仿宋"/>
          <w:b/>
          <w:bCs/>
          <w:sz w:val="28"/>
          <w:szCs w:val="28"/>
        </w:rPr>
        <w:t>第</w:t>
      </w:r>
      <w:r>
        <w:rPr>
          <w:rFonts w:hint="eastAsia" w:eastAsia="仿宋"/>
          <w:b/>
          <w:bCs/>
          <w:sz w:val="28"/>
          <w:szCs w:val="28"/>
        </w:rPr>
        <w:t>十</w:t>
      </w:r>
      <w:r>
        <w:rPr>
          <w:rFonts w:eastAsia="仿宋"/>
          <w:b/>
          <w:bCs/>
          <w:sz w:val="28"/>
          <w:szCs w:val="28"/>
        </w:rPr>
        <w:t>条  双方确定，出现下列情形，致使本合同的履行成为不必要或不能的，可以解除本合同：</w:t>
      </w:r>
    </w:p>
    <w:p>
      <w:pPr>
        <w:numPr>
          <w:ilvl w:val="0"/>
          <w:numId w:val="8"/>
        </w:numPr>
        <w:spacing w:line="560" w:lineRule="exact"/>
        <w:rPr>
          <w:rFonts w:eastAsia="仿宋"/>
          <w:sz w:val="28"/>
          <w:szCs w:val="28"/>
        </w:rPr>
      </w:pPr>
      <w:r>
        <w:rPr>
          <w:rFonts w:eastAsia="仿宋"/>
          <w:sz w:val="28"/>
          <w:szCs w:val="28"/>
        </w:rPr>
        <w:t>发生不可抗力。</w:t>
      </w:r>
    </w:p>
    <w:p>
      <w:pPr>
        <w:numPr>
          <w:ilvl w:val="0"/>
          <w:numId w:val="8"/>
        </w:numPr>
        <w:spacing w:line="560" w:lineRule="exact"/>
        <w:rPr>
          <w:rFonts w:eastAsia="仿宋"/>
          <w:sz w:val="28"/>
          <w:szCs w:val="28"/>
        </w:rPr>
      </w:pPr>
      <w:r>
        <w:rPr>
          <w:rFonts w:eastAsia="仿宋"/>
          <w:sz w:val="28"/>
          <w:szCs w:val="28"/>
        </w:rPr>
        <w:t>因一方违约使合同不能继续履行或没有必要继续履行。</w:t>
      </w:r>
    </w:p>
    <w:p>
      <w:pPr>
        <w:numPr>
          <w:ilvl w:val="0"/>
          <w:numId w:val="8"/>
        </w:numPr>
        <w:spacing w:line="560" w:lineRule="exact"/>
        <w:rPr>
          <w:rFonts w:eastAsia="仿宋"/>
          <w:sz w:val="28"/>
          <w:szCs w:val="28"/>
        </w:rPr>
      </w:pPr>
      <w:r>
        <w:rPr>
          <w:rFonts w:eastAsia="仿宋"/>
          <w:sz w:val="28"/>
          <w:szCs w:val="28"/>
        </w:rPr>
        <w:t>出现法律法规或国家政策规定等特定情形导致合同不能继续履行。</w:t>
      </w:r>
    </w:p>
    <w:p>
      <w:pPr>
        <w:spacing w:line="560" w:lineRule="exact"/>
        <w:rPr>
          <w:rFonts w:eastAsia="仿宋"/>
          <w:b/>
          <w:bCs/>
          <w:sz w:val="28"/>
          <w:szCs w:val="28"/>
        </w:rPr>
      </w:pPr>
      <w:r>
        <w:rPr>
          <w:rFonts w:eastAsia="仿宋"/>
          <w:b/>
          <w:bCs/>
          <w:sz w:val="28"/>
          <w:szCs w:val="28"/>
        </w:rPr>
        <w:t>第十</w:t>
      </w:r>
      <w:r>
        <w:rPr>
          <w:rFonts w:hint="eastAsia" w:eastAsia="仿宋"/>
          <w:b/>
          <w:bCs/>
          <w:sz w:val="28"/>
          <w:szCs w:val="28"/>
        </w:rPr>
        <w:t>一</w:t>
      </w:r>
      <w:r>
        <w:rPr>
          <w:rFonts w:eastAsia="仿宋"/>
          <w:b/>
          <w:bCs/>
          <w:sz w:val="28"/>
          <w:szCs w:val="28"/>
        </w:rPr>
        <w:t>条  争议的解决办法</w:t>
      </w:r>
    </w:p>
    <w:p>
      <w:pPr>
        <w:numPr>
          <w:ilvl w:val="255"/>
          <w:numId w:val="0"/>
        </w:numPr>
        <w:spacing w:line="560" w:lineRule="exact"/>
        <w:ind w:firstLine="560" w:firstLineChars="200"/>
        <w:rPr>
          <w:rFonts w:eastAsia="仿宋"/>
          <w:sz w:val="28"/>
          <w:szCs w:val="28"/>
        </w:rPr>
      </w:pPr>
      <w:r>
        <w:rPr>
          <w:rFonts w:eastAsia="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eastAsia="仿宋"/>
          <w:b/>
          <w:bCs/>
          <w:sz w:val="28"/>
          <w:szCs w:val="28"/>
        </w:rPr>
      </w:pPr>
      <w:r>
        <w:rPr>
          <w:rFonts w:eastAsia="仿宋"/>
          <w:b/>
          <w:bCs/>
          <w:sz w:val="28"/>
          <w:szCs w:val="28"/>
        </w:rPr>
        <w:t>第十</w:t>
      </w:r>
      <w:r>
        <w:rPr>
          <w:rFonts w:hint="eastAsia" w:eastAsia="仿宋"/>
          <w:b/>
          <w:bCs/>
          <w:sz w:val="28"/>
          <w:szCs w:val="28"/>
        </w:rPr>
        <w:t>二</w:t>
      </w:r>
      <w:r>
        <w:rPr>
          <w:rFonts w:eastAsia="仿宋"/>
          <w:b/>
          <w:bCs/>
          <w:sz w:val="28"/>
          <w:szCs w:val="28"/>
        </w:rPr>
        <w:t>条 其他</w:t>
      </w:r>
    </w:p>
    <w:p>
      <w:pPr>
        <w:numPr>
          <w:ilvl w:val="0"/>
          <w:numId w:val="9"/>
        </w:numPr>
        <w:spacing w:line="560" w:lineRule="exact"/>
        <w:rPr>
          <w:rFonts w:eastAsia="仿宋"/>
          <w:sz w:val="28"/>
          <w:szCs w:val="28"/>
        </w:rPr>
      </w:pPr>
      <w:r>
        <w:rPr>
          <w:rFonts w:eastAsia="仿宋"/>
          <w:sz w:val="28"/>
          <w:szCs w:val="28"/>
        </w:rPr>
        <w:t>合同如有未尽事宜，可以经甲、乙双方另行协商形成书面补充</w:t>
      </w:r>
      <w:r>
        <w:rPr>
          <w:rFonts w:hint="eastAsia" w:eastAsia="仿宋"/>
          <w:sz w:val="28"/>
          <w:szCs w:val="28"/>
        </w:rPr>
        <w:t>合同</w:t>
      </w:r>
      <w:r>
        <w:rPr>
          <w:rFonts w:eastAsia="仿宋"/>
          <w:sz w:val="28"/>
          <w:szCs w:val="28"/>
        </w:rPr>
        <w:t>，书面补充</w:t>
      </w:r>
      <w:r>
        <w:rPr>
          <w:rFonts w:hint="eastAsia" w:eastAsia="仿宋"/>
          <w:sz w:val="28"/>
          <w:szCs w:val="28"/>
        </w:rPr>
        <w:t>合同</w:t>
      </w:r>
      <w:r>
        <w:rPr>
          <w:rFonts w:eastAsia="仿宋"/>
          <w:sz w:val="28"/>
          <w:szCs w:val="28"/>
        </w:rPr>
        <w:t>经双方签字、盖章后生效。</w:t>
      </w:r>
    </w:p>
    <w:p>
      <w:pPr>
        <w:numPr>
          <w:ilvl w:val="0"/>
          <w:numId w:val="9"/>
        </w:numPr>
        <w:spacing w:line="560" w:lineRule="exact"/>
        <w:rPr>
          <w:rFonts w:eastAsia="仿宋"/>
          <w:sz w:val="28"/>
          <w:szCs w:val="28"/>
        </w:rPr>
      </w:pPr>
      <w:r>
        <w:rPr>
          <w:rFonts w:eastAsia="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eastAsia="仿宋"/>
          <w:sz w:val="28"/>
          <w:szCs w:val="28"/>
        </w:rPr>
      </w:pPr>
      <w:r>
        <w:rPr>
          <w:rFonts w:eastAsia="仿宋"/>
          <w:sz w:val="28"/>
          <w:szCs w:val="28"/>
        </w:rPr>
        <w:t>本合同一式肆份，甲方执叁份、乙方执壹份，具有同等法律效力；自甲、乙双方签字盖章之日起生效。</w:t>
      </w:r>
    </w:p>
    <w:p>
      <w:pPr>
        <w:pStyle w:val="11"/>
        <w:numPr>
          <w:ilvl w:val="0"/>
          <w:numId w:val="9"/>
        </w:numPr>
        <w:spacing w:line="560" w:lineRule="exact"/>
        <w:ind w:firstLineChars="0"/>
        <w:rPr>
          <w:rFonts w:ascii="Times New Roman" w:hAnsi="Times New Roman" w:eastAsia="仿宋"/>
          <w:szCs w:val="28"/>
        </w:rPr>
      </w:pPr>
      <w:r>
        <w:rPr>
          <w:rFonts w:ascii="Times New Roman" w:hAnsi="Times New Roman" w:eastAsia="仿宋"/>
          <w:szCs w:val="28"/>
        </w:rPr>
        <w:t>以下为本合同附件，与本合同具有同等效力：</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szCs w:val="28"/>
        </w:rPr>
        <w:t>江门市知识产权快速维权中心</w:t>
      </w:r>
      <w:r>
        <w:rPr>
          <w:rFonts w:hint="default" w:ascii="Times New Roman" w:hAnsi="Times New Roman" w:eastAsia="仿宋"/>
          <w:szCs w:val="28"/>
          <w:lang w:val="en-US" w:eastAsia="zh-CN"/>
        </w:rPr>
        <w:t>江门市重点产业海外知识产权纠纷监控</w:t>
      </w:r>
      <w:r>
        <w:rPr>
          <w:rFonts w:ascii="Times New Roman" w:hAnsi="Times New Roman" w:eastAsia="仿宋"/>
          <w:szCs w:val="28"/>
        </w:rPr>
        <w:t>项目采购公告；</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bCs/>
          <w:szCs w:val="28"/>
        </w:rPr>
        <w:t>江门市知识产权快速维权中心</w:t>
      </w:r>
      <w:r>
        <w:rPr>
          <w:rFonts w:ascii="Times New Roman" w:hAnsi="Times New Roman" w:eastAsia="仿宋"/>
          <w:szCs w:val="28"/>
        </w:rPr>
        <w:t>相关项目采购结果公告；</w:t>
      </w:r>
    </w:p>
    <w:p>
      <w:pPr>
        <w:spacing w:before="156" w:beforeLines="50" w:line="560" w:lineRule="exact"/>
        <w:ind w:firstLine="560" w:firstLineChars="200"/>
        <w:rPr>
          <w:rFonts w:eastAsia="仿宋"/>
          <w:sz w:val="28"/>
          <w:szCs w:val="28"/>
        </w:rPr>
      </w:pPr>
      <w:r>
        <w:rPr>
          <w:rFonts w:eastAsia="仿宋"/>
          <w:sz w:val="28"/>
          <w:szCs w:val="28"/>
        </w:rPr>
        <w:t>（以下无正文）</w:t>
      </w: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spacing w:line="560" w:lineRule="exact"/>
        <w:ind w:firstLine="562" w:firstLineChars="200"/>
        <w:outlineLvl w:val="0"/>
        <w:rPr>
          <w:rFonts w:eastAsia="仿宋"/>
          <w:sz w:val="28"/>
          <w:szCs w:val="28"/>
        </w:rPr>
      </w:pPr>
      <w:r>
        <w:rPr>
          <w:rFonts w:eastAsia="仿宋"/>
          <w:b/>
          <w:bCs/>
          <w:sz w:val="28"/>
          <w:szCs w:val="28"/>
        </w:rPr>
        <w:t>甲方</w:t>
      </w:r>
      <w:r>
        <w:rPr>
          <w:rFonts w:eastAsia="仿宋"/>
          <w:sz w:val="28"/>
          <w:szCs w:val="28"/>
        </w:rPr>
        <w:t xml:space="preserve">：江门市知识产权快速维权中心  </w:t>
      </w:r>
    </w:p>
    <w:p>
      <w:pPr>
        <w:spacing w:line="560" w:lineRule="exact"/>
        <w:ind w:firstLine="2240" w:firstLineChars="800"/>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 xml:space="preserve">法定代表人或授权委托人：（签字）    </w:t>
      </w:r>
    </w:p>
    <w:p>
      <w:pPr>
        <w:spacing w:line="560" w:lineRule="exact"/>
        <w:ind w:firstLine="1960" w:firstLineChars="700"/>
        <w:rPr>
          <w:rFonts w:eastAsia="仿宋"/>
          <w:sz w:val="28"/>
          <w:szCs w:val="28"/>
        </w:rPr>
      </w:pPr>
      <w:r>
        <w:rPr>
          <w:rFonts w:eastAsia="仿宋"/>
          <w:sz w:val="28"/>
          <w:szCs w:val="28"/>
        </w:rPr>
        <w:t>年    月    日</w:t>
      </w:r>
    </w:p>
    <w:p>
      <w:pPr>
        <w:spacing w:line="560" w:lineRule="exact"/>
        <w:rPr>
          <w:rFonts w:eastAsia="仿宋"/>
          <w:sz w:val="28"/>
          <w:szCs w:val="28"/>
        </w:rPr>
      </w:pPr>
      <w:r>
        <w:rPr>
          <w:rFonts w:eastAsia="仿宋"/>
          <w:sz w:val="28"/>
          <w:szCs w:val="28"/>
        </w:rPr>
        <w:t xml:space="preserve"> </w:t>
      </w:r>
    </w:p>
    <w:p>
      <w:pPr>
        <w:spacing w:line="560" w:lineRule="exact"/>
        <w:ind w:firstLine="560"/>
        <w:outlineLvl w:val="0"/>
        <w:rPr>
          <w:rFonts w:eastAsia="仿宋"/>
          <w:sz w:val="28"/>
          <w:szCs w:val="28"/>
        </w:rPr>
      </w:pPr>
      <w:r>
        <w:rPr>
          <w:rFonts w:eastAsia="仿宋"/>
          <w:b/>
          <w:bCs/>
          <w:sz w:val="28"/>
          <w:szCs w:val="28"/>
        </w:rPr>
        <w:t>乙方</w:t>
      </w:r>
      <w:r>
        <w:rPr>
          <w:rFonts w:eastAsia="仿宋"/>
          <w:sz w:val="28"/>
          <w:szCs w:val="28"/>
        </w:rPr>
        <w:t>：</w:t>
      </w:r>
    </w:p>
    <w:p>
      <w:pPr>
        <w:spacing w:line="560" w:lineRule="exact"/>
        <w:ind w:firstLine="2419" w:firstLineChars="864"/>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法定代表人或授权委托人：（签字）</w:t>
      </w:r>
    </w:p>
    <w:p>
      <w:pPr>
        <w:spacing w:line="560" w:lineRule="exact"/>
        <w:ind w:firstLine="1960" w:firstLineChars="700"/>
        <w:rPr>
          <w:rFonts w:eastAsia="仿宋"/>
          <w:sz w:val="28"/>
          <w:szCs w:val="28"/>
        </w:rPr>
      </w:pPr>
      <w:r>
        <w:rPr>
          <w:rFonts w:eastAsia="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B7A40"/>
    <w:rsid w:val="000C7652"/>
    <w:rsid w:val="0017168E"/>
    <w:rsid w:val="00193BDB"/>
    <w:rsid w:val="00201EA2"/>
    <w:rsid w:val="002143D7"/>
    <w:rsid w:val="00235047"/>
    <w:rsid w:val="00282D05"/>
    <w:rsid w:val="002C49BA"/>
    <w:rsid w:val="003165F5"/>
    <w:rsid w:val="0035122F"/>
    <w:rsid w:val="00364A5B"/>
    <w:rsid w:val="00401D23"/>
    <w:rsid w:val="004A3BF5"/>
    <w:rsid w:val="00502A52"/>
    <w:rsid w:val="00510F17"/>
    <w:rsid w:val="005408CF"/>
    <w:rsid w:val="0057536D"/>
    <w:rsid w:val="006010FD"/>
    <w:rsid w:val="00605C63"/>
    <w:rsid w:val="006175A9"/>
    <w:rsid w:val="006202FE"/>
    <w:rsid w:val="006A7F32"/>
    <w:rsid w:val="006F58CD"/>
    <w:rsid w:val="00715B62"/>
    <w:rsid w:val="007353A8"/>
    <w:rsid w:val="00772CCD"/>
    <w:rsid w:val="00784E77"/>
    <w:rsid w:val="007B1061"/>
    <w:rsid w:val="007B7D3B"/>
    <w:rsid w:val="00826088"/>
    <w:rsid w:val="00857D56"/>
    <w:rsid w:val="00861501"/>
    <w:rsid w:val="008629F6"/>
    <w:rsid w:val="00867F79"/>
    <w:rsid w:val="008E4A53"/>
    <w:rsid w:val="008F3B3B"/>
    <w:rsid w:val="00962AB9"/>
    <w:rsid w:val="009E5334"/>
    <w:rsid w:val="00A10901"/>
    <w:rsid w:val="00AD1C10"/>
    <w:rsid w:val="00B26BEE"/>
    <w:rsid w:val="00B52496"/>
    <w:rsid w:val="00BC179C"/>
    <w:rsid w:val="00CB1CF5"/>
    <w:rsid w:val="00CE1CBE"/>
    <w:rsid w:val="00D23DA8"/>
    <w:rsid w:val="00D90698"/>
    <w:rsid w:val="00DC2AE3"/>
    <w:rsid w:val="00E35F97"/>
    <w:rsid w:val="00E57922"/>
    <w:rsid w:val="00E82D8C"/>
    <w:rsid w:val="00E952F4"/>
    <w:rsid w:val="00F24B57"/>
    <w:rsid w:val="00F417D2"/>
    <w:rsid w:val="00F62754"/>
    <w:rsid w:val="00F76D18"/>
    <w:rsid w:val="00FA3A92"/>
    <w:rsid w:val="00FC0857"/>
    <w:rsid w:val="00FC585E"/>
    <w:rsid w:val="00FD77C1"/>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7FDD8B8"/>
    <w:rsid w:val="1A19383D"/>
    <w:rsid w:val="1E780EED"/>
    <w:rsid w:val="1FFF187C"/>
    <w:rsid w:val="20075F93"/>
    <w:rsid w:val="24EA28FA"/>
    <w:rsid w:val="24EE444C"/>
    <w:rsid w:val="28F2788A"/>
    <w:rsid w:val="293A0576"/>
    <w:rsid w:val="29C106EB"/>
    <w:rsid w:val="2D016C87"/>
    <w:rsid w:val="2F027959"/>
    <w:rsid w:val="2F391B33"/>
    <w:rsid w:val="2FBD4942"/>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EFE065B"/>
    <w:rsid w:val="6F3831F6"/>
    <w:rsid w:val="6F5F4F93"/>
    <w:rsid w:val="6FAF0487"/>
    <w:rsid w:val="70A44682"/>
    <w:rsid w:val="72AF67A9"/>
    <w:rsid w:val="75CB7F12"/>
    <w:rsid w:val="76A81E4D"/>
    <w:rsid w:val="79276609"/>
    <w:rsid w:val="79B76460"/>
    <w:rsid w:val="7AFFAF44"/>
    <w:rsid w:val="7B4F803D"/>
    <w:rsid w:val="7B4FB7DD"/>
    <w:rsid w:val="7BBD089B"/>
    <w:rsid w:val="7CFDFF25"/>
    <w:rsid w:val="7D5D929B"/>
    <w:rsid w:val="7EF98FFA"/>
    <w:rsid w:val="7EFEE140"/>
    <w:rsid w:val="7F6F2BAF"/>
    <w:rsid w:val="7FAFC638"/>
    <w:rsid w:val="7FF7FB7B"/>
    <w:rsid w:val="7FFF75CE"/>
    <w:rsid w:val="8BFD55A2"/>
    <w:rsid w:val="A72FA82B"/>
    <w:rsid w:val="A7FE5BEE"/>
    <w:rsid w:val="AF77397A"/>
    <w:rsid w:val="AFBB4F00"/>
    <w:rsid w:val="BC3C0FF1"/>
    <w:rsid w:val="BEFD8FA4"/>
    <w:rsid w:val="BFD1E478"/>
    <w:rsid w:val="C16FCC0C"/>
    <w:rsid w:val="DF7AB1FE"/>
    <w:rsid w:val="E2F779BE"/>
    <w:rsid w:val="E37D29B8"/>
    <w:rsid w:val="EBF5F4DA"/>
    <w:rsid w:val="EFFF1657"/>
    <w:rsid w:val="F2E7136C"/>
    <w:rsid w:val="F3ECFA9A"/>
    <w:rsid w:val="F5D3D101"/>
    <w:rsid w:val="F5FFF79D"/>
    <w:rsid w:val="F77FC816"/>
    <w:rsid w:val="F7D7719E"/>
    <w:rsid w:val="FAFF226B"/>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qFormat/>
    <w:uiPriority w:val="9"/>
    <w:pPr>
      <w:keepNext/>
      <w:keepLines/>
      <w:outlineLvl w:val="0"/>
    </w:pPr>
    <w:rPr>
      <w:rFonts w:ascii="黑体" w:eastAsia="黑体"/>
      <w:bCs/>
      <w:kern w:val="44"/>
      <w:szCs w:val="44"/>
    </w:rPr>
  </w:style>
  <w:style w:type="paragraph" w:styleId="4">
    <w:name w:val="heading 2"/>
    <w:basedOn w:val="1"/>
    <w:next w:val="1"/>
    <w:link w:val="16"/>
    <w:unhideWhenUsed/>
    <w:qFormat/>
    <w:uiPriority w:val="9"/>
    <w:pPr>
      <w:keepNext/>
      <w:keepLines/>
      <w:outlineLvl w:val="1"/>
    </w:pPr>
    <w:rPr>
      <w:rFonts w:ascii="楷体_GB2312" w:eastAsia="楷体_GB2312" w:hAnsiTheme="majorHAnsi"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字符"/>
    <w:basedOn w:val="13"/>
    <w:link w:val="7"/>
    <w:qFormat/>
    <w:uiPriority w:val="0"/>
    <w:rPr>
      <w:rFonts w:ascii="Times New Roman" w:hAnsi="Times New Roman" w:eastAsia="仿宋_GB2312" w:cs="Times New Roman"/>
      <w:kern w:val="2"/>
      <w:sz w:val="18"/>
      <w:szCs w:val="18"/>
    </w:rPr>
  </w:style>
  <w:style w:type="character" w:customStyle="1" w:styleId="16">
    <w:name w:val="标题 2 字符"/>
    <w:basedOn w:val="13"/>
    <w:link w:val="4"/>
    <w:semiHidden/>
    <w:qFormat/>
    <w:uiPriority w:val="9"/>
    <w:rPr>
      <w:rFonts w:ascii="楷体_GB2312" w:eastAsia="楷体_GB2312" w:hAnsiTheme="majorHAnsi" w:cstheme="majorBidi"/>
      <w:b/>
      <w:bCs/>
      <w:szCs w:val="32"/>
    </w:rPr>
  </w:style>
  <w:style w:type="paragraph" w:customStyle="1" w:styleId="17">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8">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586</Words>
  <Characters>3346</Characters>
  <Lines>27</Lines>
  <Paragraphs>7</Paragraphs>
  <TotalTime>3</TotalTime>
  <ScaleCrop>false</ScaleCrop>
  <LinksUpToDate>false</LinksUpToDate>
  <CharactersWithSpaces>3925</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2021-12-15T03:20:00Z</dcterms:created>
  <dc:creator>Administrator</dc:creator>
  <cp:lastModifiedBy>greatwall</cp:lastModifiedBy>
  <cp:lastPrinted>2023-10-30T22:39:00Z</cp:lastPrinted>
  <dcterms:modified xsi:type="dcterms:W3CDTF">2024-12-12T09:51:21Z</dcterms:modified>
  <dc:title>2020年江门市工业产品生产许可证证后</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D7F03A0F72F170F0FE535667F5736F7B_43</vt:lpwstr>
  </property>
</Properties>
</file>