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p>
    <w:p>
      <w:pPr>
        <w:pStyle w:val="15"/>
        <w:bidi w:val="0"/>
        <w:rPr>
          <w:rFonts w:hint="default" w:ascii="Times New Roman" w:hAnsi="Times New Roman" w:eastAsia="方正小标宋简体" w:cs="Times New Roman"/>
          <w:bCs/>
          <w:color w:val="auto"/>
          <w:sz w:val="44"/>
          <w:szCs w:val="44"/>
          <w:lang w:val="en-US" w:eastAsia="zh-CN"/>
        </w:rPr>
      </w:pPr>
      <w:r>
        <w:rPr>
          <w:rFonts w:hint="eastAsia" w:ascii="Times New Roman" w:hAnsi="Times New Roman" w:cs="Times New Roman"/>
          <w:lang w:val="en-US" w:eastAsia="zh-CN"/>
        </w:rPr>
        <w:t>2</w:t>
      </w:r>
      <w:r>
        <w:rPr>
          <w:rFonts w:hint="eastAsia" w:ascii="Times New Roman" w:hAnsi="Times New Roman" w:cs="Times New Roman"/>
          <w:lang w:eastAsia="zh-CN"/>
        </w:rPr>
        <w:t>024年度江门市企业专利微导航服务项目</w:t>
      </w:r>
      <w:r>
        <w:rPr>
          <w:rFonts w:hint="eastAsia" w:eastAsia="方正小标宋简体" w:cs="Times New Roman"/>
          <w:bCs/>
          <w:color w:val="auto"/>
          <w:sz w:val="44"/>
          <w:szCs w:val="44"/>
          <w:lang w:eastAsia="zh-CN"/>
        </w:rPr>
        <w:t>合同</w:t>
      </w:r>
      <w:r>
        <w:rPr>
          <w:rFonts w:hint="default" w:ascii="Times New Roman" w:hAnsi="Times New Roman" w:eastAsia="方正小标宋简体" w:cs="Times New Roman"/>
          <w:bCs/>
          <w:color w:val="auto"/>
          <w:sz w:val="44"/>
          <w:szCs w:val="44"/>
          <w:lang w:eastAsia="zh-CN"/>
        </w:rPr>
        <w:t>（模板）</w:t>
      </w:r>
    </w:p>
    <w:p>
      <w:pPr>
        <w:spacing w:line="560" w:lineRule="exact"/>
        <w:jc w:val="center"/>
        <w:rPr>
          <w:rFonts w:hint="default" w:ascii="Times New Roman" w:hAnsi="Times New Roman" w:eastAsia="宋体" w:cs="Times New Roman"/>
          <w:b/>
          <w:color w:val="auto"/>
          <w:sz w:val="32"/>
          <w:szCs w:val="32"/>
          <w:shd w:val="clear" w:color="auto" w:fill="FFFFFF"/>
        </w:rPr>
      </w:pP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bCs/>
          <w:color w:val="auto"/>
          <w:sz w:val="28"/>
          <w:szCs w:val="28"/>
          <w:u w:val="single"/>
        </w:rPr>
        <w:t>江门市知识产权快速维权中心</w:t>
      </w:r>
    </w:p>
    <w:p>
      <w:pPr>
        <w:spacing w:line="560" w:lineRule="exact"/>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 xml:space="preserve">地址：  </w:t>
      </w:r>
      <w:r>
        <w:rPr>
          <w:rFonts w:hint="default" w:ascii="Times New Roman" w:hAnsi="Times New Roman" w:eastAsia="仿宋" w:cs="Times New Roman"/>
          <w:color w:val="auto"/>
          <w:sz w:val="28"/>
          <w:szCs w:val="28"/>
          <w:u w:val="single"/>
        </w:rPr>
        <w:t>江门市蓬江区东华二路7号</w:t>
      </w:r>
    </w:p>
    <w:p>
      <w:pPr>
        <w:spacing w:line="560" w:lineRule="exact"/>
        <w:rPr>
          <w:rFonts w:hint="default" w:ascii="Times New Roman" w:hAnsi="Times New Roman" w:cs="Times New Roman"/>
          <w:lang w:val="en-US" w:eastAsia="zh-CN"/>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地址：</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rPr>
          <w:rFonts w:hint="default" w:ascii="Times New Roman" w:hAnsi="Times New Roman" w:eastAsia="仿宋" w:cs="Times New Roman"/>
          <w:color w:val="auto"/>
          <w:sz w:val="28"/>
          <w:szCs w:val="28"/>
          <w:shd w:val="clear" w:color="auto" w:fill="FFFFFF"/>
        </w:rPr>
      </w:pPr>
    </w:p>
    <w:p>
      <w:pPr>
        <w:widowControl/>
        <w:spacing w:line="560" w:lineRule="exact"/>
        <w:ind w:firstLine="618" w:firstLineChars="221"/>
        <w:rPr>
          <w:rFonts w:hint="default" w:ascii="Times New Roman" w:hAnsi="Times New Roman" w:eastAsia="仿宋" w:cs="Times New Roman"/>
          <w:b/>
          <w:bCs/>
          <w:color w:val="auto"/>
          <w:sz w:val="28"/>
          <w:szCs w:val="28"/>
        </w:rPr>
      </w:pPr>
      <w:r>
        <w:rPr>
          <w:rFonts w:hint="default" w:ascii="Times New Roman" w:hAnsi="Times New Roman" w:eastAsia="仿宋" w:cs="Times New Roman"/>
          <w:color w:val="auto"/>
          <w:sz w:val="28"/>
          <w:szCs w:val="28"/>
        </w:rPr>
        <w:t>甲、乙双方根据</w:t>
      </w:r>
      <w:r>
        <w:rPr>
          <w:rFonts w:hint="eastAsia" w:eastAsia="仿宋" w:cs="Times New Roman"/>
          <w:color w:val="auto"/>
          <w:sz w:val="28"/>
          <w:szCs w:val="28"/>
          <w:lang w:eastAsia="zh-CN"/>
        </w:rPr>
        <w:t>“</w:t>
      </w:r>
      <w:r>
        <w:rPr>
          <w:rFonts w:hint="eastAsia" w:ascii="Times New Roman" w:hAnsi="Times New Roman" w:eastAsia="仿宋_GB2312" w:cs="Times New Roman"/>
          <w:color w:val="auto"/>
          <w:sz w:val="28"/>
          <w:szCs w:val="28"/>
          <w:lang w:eastAsia="zh-CN"/>
        </w:rPr>
        <w:t>2024年度江门市企业专利微导航服务</w:t>
      </w:r>
      <w:r>
        <w:rPr>
          <w:rFonts w:hint="default" w:ascii="Times New Roman" w:hAnsi="Times New Roman" w:eastAsia="仿宋" w:cs="Times New Roman"/>
          <w:color w:val="auto"/>
          <w:sz w:val="28"/>
          <w:szCs w:val="28"/>
        </w:rPr>
        <w:t>项目合同”（项目编号：2024000</w:t>
      </w:r>
      <w:r>
        <w:rPr>
          <w:rFonts w:hint="eastAsia" w:eastAsia="仿宋" w:cs="Times New Roman"/>
          <w:color w:val="auto"/>
          <w:sz w:val="28"/>
          <w:szCs w:val="28"/>
          <w:lang w:val="en-US" w:eastAsia="zh-CN"/>
        </w:rPr>
        <w:t>4</w:t>
      </w:r>
      <w:r>
        <w:rPr>
          <w:rFonts w:hint="eastAsia" w:eastAsia="仿宋" w:cs="Times New Roman"/>
          <w:color w:val="auto"/>
          <w:sz w:val="28"/>
          <w:szCs w:val="28"/>
          <w:lang w:eastAsia="zh-CN"/>
        </w:rPr>
        <w:t>）</w:t>
      </w:r>
      <w:r>
        <w:rPr>
          <w:rFonts w:hint="default" w:ascii="Times New Roman" w:hAnsi="Times New Roman" w:eastAsia="仿宋" w:cs="Times New Roman"/>
          <w:color w:val="auto"/>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仿宋_GB2312" w:cs="Times New Roman"/>
          <w:b/>
          <w:bCs w:val="0"/>
          <w:color w:val="auto"/>
          <w:sz w:val="28"/>
          <w:szCs w:val="28"/>
        </w:rPr>
        <w:t>第一条  项目内容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甲方委托乙方就</w:t>
      </w:r>
      <w:r>
        <w:rPr>
          <w:rFonts w:hint="eastAsia" w:eastAsia="仿宋" w:cs="Times New Roman"/>
          <w:color w:val="auto"/>
          <w:sz w:val="28"/>
          <w:szCs w:val="28"/>
          <w:lang w:eastAsia="zh-CN"/>
        </w:rPr>
        <w:t>“</w:t>
      </w:r>
      <w:r>
        <w:rPr>
          <w:rFonts w:hint="eastAsia" w:ascii="Times New Roman" w:hAnsi="Times New Roman" w:eastAsia="仿宋_GB2312" w:cs="Times New Roman"/>
          <w:color w:val="auto"/>
          <w:sz w:val="28"/>
          <w:szCs w:val="28"/>
          <w:lang w:eastAsia="zh-CN"/>
        </w:rPr>
        <w:t>2024年度江门市企业专利微导航服务</w:t>
      </w:r>
      <w:r>
        <w:rPr>
          <w:rFonts w:hint="default" w:ascii="Times New Roman" w:hAnsi="Times New Roman" w:eastAsia="仿宋" w:cs="Times New Roman"/>
          <w:color w:val="auto"/>
          <w:sz w:val="28"/>
          <w:szCs w:val="28"/>
        </w:rPr>
        <w:t>项目</w:t>
      </w:r>
      <w:r>
        <w:rPr>
          <w:rFonts w:hint="eastAsia" w:eastAsia="仿宋" w:cs="Times New Roman"/>
          <w:color w:val="auto"/>
          <w:sz w:val="28"/>
          <w:szCs w:val="28"/>
          <w:lang w:eastAsia="zh-CN"/>
        </w:rPr>
        <w:t>”</w:t>
      </w:r>
      <w:r>
        <w:rPr>
          <w:rFonts w:hint="default" w:ascii="Times New Roman" w:hAnsi="Times New Roman" w:eastAsia="仿宋" w:cs="Times New Roman"/>
          <w:color w:val="auto"/>
          <w:sz w:val="28"/>
          <w:szCs w:val="28"/>
        </w:rPr>
        <w:t>提供项目服务，乙方的工作内容包括：</w:t>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1.深入开展专利导航需求调研</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结合前期走访企业市场了解的具体问题，并依托行业协会收集中小微创新企业专利微导航的具体需求。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2.开展企业专利微导航服务项目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企业需求，选取4家企业，围绕其关键核心技术研发，特别是在专利布局、优化技术研发路径、协同创新等环节的需求，委托第三方服务机构开展专利信息的检索、筛查及分析，分别形成《专利微导航分析报告》，帮助企业梳理行业内技术发展路径、专利现状以及未来技术发展方向，并结合企业自身技术或产品研发现状，为专利（产品）布局提供参考建议，奠定高价值专利组合的培育基础。</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第二条 </w:t>
      </w:r>
      <w:r>
        <w:rPr>
          <w:rFonts w:hint="eastAsia" w:eastAsia="仿宋" w:cs="Times New Roman"/>
          <w:b/>
          <w:bCs/>
          <w:color w:val="auto"/>
          <w:sz w:val="28"/>
          <w:szCs w:val="28"/>
          <w:lang w:eastAsia="zh-CN"/>
        </w:rPr>
        <w:t>合同</w:t>
      </w:r>
      <w:r>
        <w:rPr>
          <w:rFonts w:hint="default" w:ascii="Times New Roman" w:hAnsi="Times New Roman" w:eastAsia="仿宋" w:cs="Times New Roman"/>
          <w:b/>
          <w:bCs/>
          <w:color w:val="auto"/>
          <w:sz w:val="28"/>
          <w:szCs w:val="28"/>
        </w:rPr>
        <w:t>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olor w:val="auto"/>
          <w:sz w:val="28"/>
          <w:szCs w:val="28"/>
        </w:rPr>
      </w:pPr>
      <w:r>
        <w:rPr>
          <w:rFonts w:hint="eastAsia" w:eastAsia="仿宋" w:cs="Times New Roman"/>
          <w:color w:val="auto"/>
          <w:sz w:val="28"/>
          <w:szCs w:val="28"/>
          <w:lang w:eastAsia="zh-CN"/>
        </w:rPr>
        <w:t>自</w:t>
      </w:r>
      <w:r>
        <w:rPr>
          <w:rFonts w:hint="default" w:ascii="Times New Roman" w:hAnsi="Times New Roman" w:eastAsia="仿宋" w:cs="Times New Roman"/>
          <w:color w:val="auto"/>
          <w:sz w:val="28"/>
          <w:szCs w:val="28"/>
        </w:rPr>
        <w:t>合同签订之日起至2024年12月20日前验收</w:t>
      </w:r>
      <w:r>
        <w:rPr>
          <w:rFonts w:hint="default" w:ascii="Times New Roman" w:hAnsi="Times New Roman" w:eastAsia="仿宋" w:cs="Times New Roman"/>
          <w:color w:val="auto"/>
          <w:sz w:val="32"/>
          <w:szCs w:val="32"/>
        </w:rPr>
        <w:t>。</w:t>
      </w:r>
    </w:p>
    <w:p>
      <w:pPr>
        <w:pStyle w:val="2"/>
        <w:keepNext w:val="0"/>
        <w:keepLines w:val="0"/>
        <w:pageBreakBefore w:val="0"/>
        <w:widowControl/>
        <w:kinsoku/>
        <w:wordWrap/>
        <w:overflowPunct/>
        <w:topLinePunct w:val="0"/>
        <w:autoSpaceDE/>
        <w:autoSpaceDN/>
        <w:bidi w:val="0"/>
        <w:adjustRightInd/>
        <w:snapToGrid/>
        <w:ind w:firstLine="0" w:firstLineChars="0"/>
        <w:textAlignment w:val="auto"/>
        <w:rPr>
          <w:rFonts w:hint="default"/>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三</w:t>
      </w:r>
      <w:r>
        <w:rPr>
          <w:rFonts w:hint="default" w:ascii="Times New Roman" w:hAnsi="Times New Roman" w:eastAsia="仿宋" w:cs="Times New Roman"/>
          <w:b/>
          <w:bCs/>
          <w:color w:val="auto"/>
          <w:sz w:val="28"/>
          <w:szCs w:val="28"/>
        </w:rPr>
        <w:t>条 项目</w:t>
      </w:r>
      <w:r>
        <w:rPr>
          <w:rFonts w:hint="eastAsia" w:eastAsia="仿宋" w:cs="Times New Roman"/>
          <w:b/>
          <w:bCs/>
          <w:color w:val="auto"/>
          <w:sz w:val="28"/>
          <w:szCs w:val="28"/>
          <w:lang w:eastAsia="zh-CN"/>
        </w:rPr>
        <w:t>预算</w:t>
      </w:r>
      <w:r>
        <w:rPr>
          <w:rFonts w:hint="default" w:ascii="Times New Roman" w:hAnsi="Times New Roman" w:eastAsia="仿宋" w:cs="Times New Roman"/>
          <w:b/>
          <w:bCs/>
          <w:color w:val="auto"/>
          <w:sz w:val="28"/>
          <w:szCs w:val="28"/>
        </w:rPr>
        <w:t>及支付方式</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rPr>
        <w:t>乙方向甲方提供服务可获得的项目技术服务总费用（即项目总费用、含税价）为人民币</w:t>
      </w:r>
      <w:r>
        <w:rPr>
          <w:rFonts w:hint="eastAsia" w:eastAsia="仿宋" w:cs="Times New Roman"/>
          <w:color w:val="auto"/>
          <w:sz w:val="28"/>
          <w:u w:val="single"/>
          <w:lang w:eastAsia="zh-CN"/>
        </w:rPr>
        <w:t>肆万元整</w:t>
      </w:r>
      <w:r>
        <w:rPr>
          <w:rFonts w:hint="default" w:ascii="Times New Roman" w:hAnsi="Times New Roman" w:eastAsia="仿宋" w:cs="Times New Roman"/>
          <w:color w:val="auto"/>
          <w:sz w:val="28"/>
          <w:u w:val="single"/>
        </w:rPr>
        <w:t>（￥</w:t>
      </w:r>
      <w:r>
        <w:rPr>
          <w:rFonts w:hint="eastAsia" w:eastAsia="仿宋" w:cs="Times New Roman"/>
          <w:color w:val="auto"/>
          <w:sz w:val="28"/>
          <w:u w:val="single"/>
          <w:lang w:val="en-US" w:eastAsia="zh-CN"/>
        </w:rPr>
        <w:t>40</w:t>
      </w:r>
      <w:r>
        <w:rPr>
          <w:rFonts w:hint="default" w:ascii="Times New Roman" w:hAnsi="Times New Roman" w:eastAsia="仿宋" w:cs="Times New Roman"/>
          <w:color w:val="auto"/>
          <w:sz w:val="28"/>
          <w:szCs w:val="28"/>
          <w:u w:val="single"/>
          <w:lang w:val="en-US" w:eastAsia="zh-CN"/>
        </w:rPr>
        <w:t>,000元</w:t>
      </w:r>
      <w:r>
        <w:rPr>
          <w:rFonts w:hint="default" w:ascii="Times New Roman" w:hAnsi="Times New Roman" w:eastAsia="仿宋" w:cs="Times New Roman"/>
          <w:color w:val="auto"/>
          <w:sz w:val="28"/>
          <w:u w:val="singl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：分</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期支付。</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第一期：本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签订生效后，甲方收到乙方开具的等额有效的发票之日起30个工作日内向乙方支付项目总费用的</w:t>
      </w:r>
      <w:r>
        <w:rPr>
          <w:rFonts w:hint="eastAsia" w:eastAsia="仿宋" w:cs="Times New Roman"/>
          <w:color w:val="auto"/>
          <w:sz w:val="28"/>
          <w:szCs w:val="28"/>
          <w:highlight w:val="none"/>
          <w:u w:val="none"/>
          <w:lang w:val="en-US" w:eastAsia="zh-CN"/>
        </w:rPr>
        <w:t>60</w:t>
      </w:r>
      <w:r>
        <w:rPr>
          <w:rFonts w:hint="default" w:ascii="Times New Roman" w:hAnsi="Times New Roman" w:eastAsia="仿宋" w:cs="Times New Roman"/>
          <w:color w:val="auto"/>
          <w:sz w:val="28"/>
          <w:szCs w:val="28"/>
          <w:highlight w:val="none"/>
          <w:u w:val="none"/>
        </w:rPr>
        <w:t>%</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eastAsia="zh-CN"/>
        </w:rPr>
        <w:t>贰万肆仟</w:t>
      </w:r>
      <w:r>
        <w:rPr>
          <w:rFonts w:hint="default" w:ascii="Times New Roman" w:hAnsi="Times New Roman" w:eastAsia="仿宋" w:cs="Times New Roman"/>
          <w:color w:val="auto"/>
          <w:sz w:val="28"/>
          <w:szCs w:val="28"/>
          <w:highlight w:val="none"/>
          <w:u w:val="single"/>
        </w:rPr>
        <w:t>元整（￥</w:t>
      </w:r>
      <w:r>
        <w:rPr>
          <w:rFonts w:hint="eastAsia" w:eastAsia="仿宋" w:cs="Times New Roman"/>
          <w:color w:val="auto"/>
          <w:sz w:val="28"/>
          <w:szCs w:val="28"/>
          <w:highlight w:val="none"/>
          <w:u w:val="single"/>
          <w:lang w:val="en-US" w:eastAsia="zh-CN"/>
        </w:rPr>
        <w:t>24</w:t>
      </w:r>
      <w:r>
        <w:rPr>
          <w:rFonts w:hint="default" w:ascii="Times New Roman" w:hAnsi="Times New Roman" w:eastAsia="宋体" w:cs="Times New Roman"/>
          <w:color w:val="auto"/>
          <w:sz w:val="28"/>
          <w:highlight w:val="none"/>
          <w:u w:val="single"/>
        </w:rPr>
        <w:t>,</w:t>
      </w:r>
      <w:r>
        <w:rPr>
          <w:rFonts w:hint="eastAsia" w:eastAsia="仿宋" w:cs="Times New Roman"/>
          <w:color w:val="auto"/>
          <w:sz w:val="28"/>
          <w:szCs w:val="28"/>
          <w:highlight w:val="none"/>
          <w:u w:val="single"/>
          <w:lang w:val="en-US" w:eastAsia="zh-CN"/>
        </w:rPr>
        <w:t>0</w:t>
      </w:r>
      <w:r>
        <w:rPr>
          <w:rFonts w:hint="default" w:ascii="Times New Roman" w:hAnsi="Times New Roman" w:eastAsia="仿宋" w:cs="Times New Roman"/>
          <w:color w:val="auto"/>
          <w:sz w:val="28"/>
          <w:szCs w:val="28"/>
          <w:highlight w:val="none"/>
          <w:u w:val="single"/>
        </w:rPr>
        <w:t>00元）</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期：本项目经甲方验收合格后，甲方自收到乙方开具的相对应金额发票之日起30个工作日内向乙方支付项目总费用的</w:t>
      </w:r>
      <w:r>
        <w:rPr>
          <w:rFonts w:hint="eastAsia" w:eastAsia="仿宋" w:cs="Times New Roman"/>
          <w:color w:val="auto"/>
          <w:sz w:val="28"/>
          <w:szCs w:val="28"/>
          <w:highlight w:val="none"/>
          <w:lang w:val="en-US" w:eastAsia="zh-CN"/>
        </w:rPr>
        <w:t>40</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eastAsia="zh-CN"/>
        </w:rPr>
        <w:t>壹万陆仟</w:t>
      </w:r>
      <w:r>
        <w:rPr>
          <w:rFonts w:hint="default" w:ascii="Times New Roman" w:hAnsi="Times New Roman" w:eastAsia="仿宋" w:cs="Times New Roman"/>
          <w:color w:val="auto"/>
          <w:sz w:val="28"/>
          <w:szCs w:val="28"/>
          <w:highlight w:val="none"/>
          <w:u w:val="single"/>
        </w:rPr>
        <w:t>元整（￥</w:t>
      </w:r>
      <w:r>
        <w:rPr>
          <w:rFonts w:hint="eastAsia" w:eastAsia="仿宋" w:cs="Times New Roman"/>
          <w:color w:val="auto"/>
          <w:sz w:val="28"/>
          <w:szCs w:val="28"/>
          <w:highlight w:val="none"/>
          <w:u w:val="single"/>
          <w:lang w:val="en-US" w:eastAsia="zh-CN"/>
        </w:rPr>
        <w:t>16</w:t>
      </w:r>
      <w:r>
        <w:rPr>
          <w:rFonts w:hint="default" w:ascii="Times New Roman" w:hAnsi="Times New Roman" w:eastAsia="宋体" w:cs="Times New Roman"/>
          <w:color w:val="auto"/>
          <w:sz w:val="28"/>
          <w:highlight w:val="none"/>
          <w:u w:val="single"/>
        </w:rPr>
        <w:t>,</w:t>
      </w:r>
      <w:r>
        <w:rPr>
          <w:rFonts w:hint="eastAsia" w:eastAsia="仿宋" w:cs="Times New Roman"/>
          <w:color w:val="auto"/>
          <w:sz w:val="28"/>
          <w:szCs w:val="28"/>
          <w:highlight w:val="none"/>
          <w:u w:val="single"/>
          <w:lang w:val="en-US" w:eastAsia="zh-CN"/>
        </w:rPr>
        <w:t>0</w:t>
      </w:r>
      <w:r>
        <w:rPr>
          <w:rFonts w:hint="default" w:ascii="Times New Roman" w:hAnsi="Times New Roman" w:eastAsia="仿宋" w:cs="Times New Roman"/>
          <w:color w:val="auto"/>
          <w:sz w:val="28"/>
          <w:szCs w:val="28"/>
          <w:highlight w:val="none"/>
          <w:u w:val="single"/>
        </w:rPr>
        <w:t>00元）</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highlight w:val="none"/>
        </w:rPr>
        <w:t>2.因甲方使用的是财政资金，因此前款规定的甲方付款时间为甲方向政府财政支付部门提出办理财政支付申请手续的时间（不含政府</w:t>
      </w:r>
      <w:r>
        <w:rPr>
          <w:rFonts w:hint="default" w:ascii="Times New Roman" w:hAnsi="Times New Roman" w:eastAsia="仿宋" w:cs="Times New Roman"/>
          <w:color w:val="auto"/>
          <w:sz w:val="28"/>
          <w:szCs w:val="28"/>
        </w:rPr>
        <w:t>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乙方账户信息如下：</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开户名：</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开户行：</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账  号：</w:t>
      </w:r>
      <w:r>
        <w:rPr>
          <w:rFonts w:hint="default" w:ascii="Times New Roman" w:hAnsi="Times New Roman" w:eastAsia="仿宋" w:cs="Times New Roman"/>
          <w:color w:val="auto"/>
          <w:sz w:val="28"/>
          <w:szCs w:val="28"/>
          <w:u w:val="single"/>
        </w:rPr>
        <w:t xml:space="preserve">                        </w:t>
      </w:r>
    </w:p>
    <w:p>
      <w:pPr>
        <w:pStyle w:val="8"/>
        <w:numPr>
          <w:ilvl w:val="0"/>
          <w:numId w:val="1"/>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甲方开票信息如下：</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单位名称：</w:t>
      </w:r>
      <w:r>
        <w:rPr>
          <w:rFonts w:hint="default" w:ascii="Times New Roman" w:hAnsi="Times New Roman" w:eastAsia="仿宋" w:cs="Times New Roman"/>
          <w:color w:val="auto"/>
          <w:sz w:val="28"/>
          <w:szCs w:val="28"/>
          <w:u w:val="single"/>
          <w:lang w:bidi="ar"/>
        </w:rPr>
        <w:t>江门市知识产权快速维权中心</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统一信用代码：</w:t>
      </w:r>
      <w:r>
        <w:rPr>
          <w:rFonts w:hint="default" w:ascii="Times New Roman" w:hAnsi="Times New Roman" w:eastAsia="仿宋" w:cs="Times New Roman"/>
          <w:color w:val="auto"/>
          <w:sz w:val="28"/>
          <w:szCs w:val="28"/>
          <w:u w:val="single"/>
          <w:lang w:bidi="ar"/>
        </w:rPr>
        <w:t>12440700MB2D97573G</w:t>
      </w:r>
    </w:p>
    <w:p>
      <w:pPr>
        <w:spacing w:line="560" w:lineRule="exact"/>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四</w:t>
      </w:r>
      <w:r>
        <w:rPr>
          <w:rFonts w:hint="default" w:ascii="Times New Roman" w:hAnsi="Times New Roman" w:eastAsia="仿宋" w:cs="Times New Roman"/>
          <w:b/>
          <w:bCs/>
          <w:color w:val="auto"/>
          <w:sz w:val="28"/>
          <w:szCs w:val="28"/>
        </w:rPr>
        <w:t>条  验收方式</w:t>
      </w:r>
      <w:r>
        <w:rPr>
          <w:rFonts w:hint="default" w:ascii="Times New Roman" w:hAnsi="Times New Roman" w:eastAsia="仿宋" w:cs="Times New Roman"/>
          <w:color w:val="auto"/>
          <w:sz w:val="28"/>
          <w:szCs w:val="28"/>
          <w:shd w:val="clear" w:color="auto" w:fill="FFFFFF"/>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本项目结束之日起</w:t>
      </w:r>
      <w:r>
        <w:rPr>
          <w:rFonts w:hint="default" w:eastAsia="仿宋"/>
          <w:color w:val="auto"/>
          <w:sz w:val="28"/>
          <w:szCs w:val="28"/>
          <w:u w:val="single"/>
        </w:rPr>
        <w:t xml:space="preserve">  </w:t>
      </w:r>
      <w:r>
        <w:rPr>
          <w:rFonts w:hint="eastAsia" w:eastAsia="仿宋"/>
          <w:color w:val="auto"/>
          <w:sz w:val="28"/>
          <w:szCs w:val="28"/>
          <w:u w:val="single"/>
          <w:lang w:eastAsia="zh-CN"/>
        </w:rPr>
        <w:t>1</w:t>
      </w:r>
      <w:r>
        <w:rPr>
          <w:rFonts w:hint="eastAsia" w:eastAsia="仿宋"/>
          <w:color w:val="auto"/>
          <w:sz w:val="28"/>
          <w:szCs w:val="28"/>
          <w:u w:val="single"/>
          <w:lang w:val="en-US" w:eastAsia="zh-CN"/>
        </w:rPr>
        <w:t>5</w:t>
      </w:r>
      <w:r>
        <w:rPr>
          <w:rFonts w:hint="default" w:eastAsia="仿宋"/>
          <w:color w:val="auto"/>
          <w:sz w:val="28"/>
          <w:szCs w:val="28"/>
          <w:u w:val="single"/>
        </w:rPr>
        <w:t xml:space="preserve">  </w:t>
      </w:r>
      <w:r>
        <w:rPr>
          <w:rFonts w:hint="default" w:eastAsia="仿宋"/>
          <w:color w:val="auto"/>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验收标准：由甲方依据国家、省、市制定的法律法规政策、行业规范或标准以及采购公告、本合同约定的技术、服务标准进行验收。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仿宋" w:cs="Times New Roman"/>
          <w:b w:val="0"/>
          <w:bCs w:val="0"/>
          <w:color w:val="auto"/>
          <w:sz w:val="28"/>
          <w:szCs w:val="28"/>
        </w:rPr>
      </w:pPr>
      <w:r>
        <w:rPr>
          <w:rFonts w:hint="default" w:eastAsia="仿宋"/>
          <w:color w:val="auto"/>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p>
    <w:p>
      <w:pPr>
        <w:numPr>
          <w:ilvl w:val="0"/>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五</w:t>
      </w:r>
      <w:r>
        <w:rPr>
          <w:rFonts w:hint="default" w:ascii="Times New Roman" w:hAnsi="Times New Roman" w:eastAsia="仿宋" w:cs="Times New Roman"/>
          <w:b/>
          <w:bCs/>
          <w:color w:val="auto"/>
          <w:sz w:val="28"/>
          <w:szCs w:val="28"/>
        </w:rPr>
        <w:t>条  甲方的权利和义务</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项目实施期间，甲方有权向乙方提出建议或具体变更的要求，乙方应当按照甲方的要求执行</w:t>
      </w:r>
      <w:r>
        <w:rPr>
          <w:rFonts w:hint="eastAsia" w:eastAsia="仿宋" w:cs="Times New Roman"/>
          <w:color w:val="auto"/>
          <w:sz w:val="28"/>
          <w:szCs w:val="28"/>
          <w:lang w:eastAsia="zh-CN"/>
        </w:rPr>
        <w:t>。</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甲方向乙方提供完成指定服务所必须的资料信息，并协调合作期间所需的</w:t>
      </w:r>
      <w:r>
        <w:rPr>
          <w:rFonts w:hint="eastAsia" w:eastAsia="仿宋" w:cs="Times New Roman"/>
          <w:color w:val="auto"/>
          <w:sz w:val="28"/>
          <w:szCs w:val="28"/>
          <w:lang w:eastAsia="zh-CN"/>
        </w:rPr>
        <w:t>场地</w:t>
      </w:r>
      <w:r>
        <w:rPr>
          <w:rFonts w:hint="default" w:ascii="Times New Roman" w:hAnsi="Times New Roman" w:eastAsia="仿宋" w:cs="Times New Roman"/>
          <w:color w:val="auto"/>
          <w:sz w:val="28"/>
          <w:szCs w:val="28"/>
        </w:rPr>
        <w:t>、人员</w:t>
      </w:r>
      <w:r>
        <w:rPr>
          <w:rFonts w:hint="eastAsia" w:eastAsia="仿宋" w:cs="Times New Roman"/>
          <w:color w:val="auto"/>
          <w:sz w:val="28"/>
          <w:szCs w:val="28"/>
          <w:lang w:eastAsia="zh-CN"/>
        </w:rPr>
        <w:t>、协办单位</w:t>
      </w:r>
      <w:r>
        <w:rPr>
          <w:rFonts w:hint="default" w:ascii="Times New Roman" w:hAnsi="Times New Roman" w:eastAsia="仿宋" w:cs="Times New Roman"/>
          <w:color w:val="auto"/>
          <w:sz w:val="28"/>
          <w:szCs w:val="28"/>
        </w:rPr>
        <w:t>，以确保本项目如期顺利地进行。</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甲方按本合同约定向乙方支付项目费用。</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六</w:t>
      </w:r>
      <w:r>
        <w:rPr>
          <w:rFonts w:hint="default" w:ascii="Times New Roman" w:hAnsi="Times New Roman" w:eastAsia="仿宋" w:cs="Times New Roman"/>
          <w:b/>
          <w:bCs/>
          <w:color w:val="auto"/>
          <w:sz w:val="28"/>
          <w:szCs w:val="28"/>
        </w:rPr>
        <w:t>条  乙方的权利和义务</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乙方有权要求甲方按照本合同约定支付相应款项。</w:t>
      </w:r>
    </w:p>
    <w:p>
      <w:pPr>
        <w:numPr>
          <w:ilvl w:val="255"/>
          <w:numId w:val="0"/>
        </w:numPr>
        <w:spacing w:line="560" w:lineRule="exact"/>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rPr>
        <w:t xml:space="preserve">第七条  </w:t>
      </w:r>
      <w:r>
        <w:rPr>
          <w:rFonts w:hint="eastAsia" w:eastAsia="仿宋" w:cs="Times New Roman"/>
          <w:b/>
          <w:bCs/>
          <w:color w:val="auto"/>
          <w:sz w:val="28"/>
          <w:szCs w:val="28"/>
          <w:lang w:eastAsia="zh-CN"/>
        </w:rPr>
        <w:t>知识产权归属</w:t>
      </w:r>
    </w:p>
    <w:p>
      <w:pPr>
        <w:numPr>
          <w:ilvl w:val="0"/>
          <w:numId w:val="5"/>
        </w:numPr>
        <w:spacing w:line="560" w:lineRule="exact"/>
        <w:ind w:firstLine="560" w:firstLineChars="200"/>
        <w:jc w:val="left"/>
        <w:rPr>
          <w:rFonts w:hint="default" w:eastAsia="仿宋"/>
          <w:sz w:val="28"/>
          <w:szCs w:val="28"/>
        </w:rPr>
      </w:pPr>
      <w:r>
        <w:rPr>
          <w:rFonts w:hint="default"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hint="default" w:ascii="Times New Roman" w:hAnsi="Times New Roman" w:eastAsia="仿宋" w:cs="Times New Roman"/>
          <w:b w:val="0"/>
          <w:bCs w:val="0"/>
          <w:color w:val="auto"/>
          <w:sz w:val="28"/>
          <w:szCs w:val="28"/>
        </w:rPr>
      </w:pPr>
      <w:r>
        <w:rPr>
          <w:rFonts w:hint="default"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八</w:t>
      </w:r>
      <w:r>
        <w:rPr>
          <w:rFonts w:hint="default" w:ascii="Times New Roman" w:hAnsi="Times New Roman" w:eastAsia="仿宋" w:cs="Times New Roman"/>
          <w:b/>
          <w:bCs/>
          <w:color w:val="auto"/>
          <w:sz w:val="28"/>
          <w:szCs w:val="28"/>
        </w:rPr>
        <w:t>条  不可抗力</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九</w:t>
      </w:r>
      <w:r>
        <w:rPr>
          <w:rFonts w:hint="default" w:ascii="Times New Roman" w:hAnsi="Times New Roman" w:eastAsia="仿宋" w:cs="Times New Roman"/>
          <w:b/>
          <w:bCs/>
          <w:color w:val="auto"/>
          <w:sz w:val="28"/>
          <w:szCs w:val="28"/>
        </w:rPr>
        <w:t>条  违约责任</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甲方的违约责任：</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乙方的违约责任：</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（1）乙方逾期提交项目成果性文件或者逾期完成项目工作超过15日以上的；</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（3）未经甲方同意，乙方不得将本合同项目部分或全部技术服务工作转让第三人负责。</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十</w:t>
      </w:r>
      <w:r>
        <w:rPr>
          <w:rFonts w:hint="default" w:ascii="Times New Roman" w:hAnsi="Times New Roman" w:eastAsia="仿宋" w:cs="Times New Roman"/>
          <w:b/>
          <w:bCs/>
          <w:color w:val="auto"/>
          <w:sz w:val="28"/>
          <w:szCs w:val="28"/>
        </w:rPr>
        <w:t>条  双方确定，出现下列情形，致使本合同的履行成为不必要或不能的，可以解除本合同：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发生不可抗力。</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因一方违约使合同不能继续履行或没有必要继续履行。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出现法律法规或国家政策规定等特定情形导致合同不能继续履行。</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一</w:t>
      </w:r>
      <w:r>
        <w:rPr>
          <w:rFonts w:hint="default" w:ascii="Times New Roman" w:hAnsi="Times New Roman" w:eastAsia="仿宋" w:cs="Times New Roman"/>
          <w:b/>
          <w:bCs/>
          <w:color w:val="auto"/>
          <w:sz w:val="28"/>
          <w:szCs w:val="28"/>
        </w:rPr>
        <w:t>条  争议的解决办法</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二</w:t>
      </w:r>
      <w:r>
        <w:rPr>
          <w:rFonts w:hint="default" w:ascii="Times New Roman" w:hAnsi="Times New Roman" w:eastAsia="仿宋" w:cs="Times New Roman"/>
          <w:b/>
          <w:bCs/>
          <w:color w:val="auto"/>
          <w:sz w:val="28"/>
          <w:szCs w:val="28"/>
        </w:rPr>
        <w:t>条 其他</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合同如有未尽事宜，可以经甲、乙双方另行协商形成书面补充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经双方签字、盖章后生效。</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本合同一式肆份，甲方执叁份、乙方执壹份，具有同等法律效力；自甲、乙双方签字盖章之日起生效。</w:t>
      </w:r>
    </w:p>
    <w:p>
      <w:pPr>
        <w:pStyle w:val="10"/>
        <w:numPr>
          <w:ilvl w:val="0"/>
          <w:numId w:val="9"/>
        </w:numPr>
        <w:spacing w:line="560" w:lineRule="exact"/>
        <w:ind w:firstLineChars="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以下为本合同附件，与本合同具有同等效力：</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江门市知识产权快速维权中心2024年度江门市企业专利微导航服务项目采购公告；</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default" w:ascii="Times New Roman" w:hAnsi="Times New Roman" w:eastAsia="仿宋" w:cs="Times New Roman"/>
          <w:color w:val="auto"/>
          <w:szCs w:val="28"/>
          <w:highlight w:val="none"/>
        </w:rPr>
        <w:t>相关项目采购结果公告；</w:t>
      </w:r>
    </w:p>
    <w:p>
      <w:pPr>
        <w:spacing w:before="156" w:beforeLines="5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（以下无正文）</w:t>
      </w:r>
    </w:p>
    <w:p>
      <w:pPr>
        <w:pStyle w:val="10"/>
        <w:spacing w:line="560" w:lineRule="exact"/>
        <w:ind w:firstLine="608"/>
        <w:rPr>
          <w:rFonts w:hint="default" w:ascii="Times New Roman" w:hAnsi="Times New Roman" w:eastAsia="仿宋" w:cs="Times New Roman"/>
          <w:color w:val="auto"/>
          <w:szCs w:val="28"/>
        </w:rPr>
      </w:pPr>
    </w:p>
    <w:p>
      <w:pPr>
        <w:pStyle w:val="10"/>
        <w:spacing w:line="560" w:lineRule="exact"/>
        <w:ind w:firstLine="608"/>
        <w:rPr>
          <w:rFonts w:hint="default" w:ascii="Times New Roman" w:hAnsi="Times New Roman" w:eastAsia="仿宋" w:cs="Times New Roman"/>
          <w:color w:val="auto"/>
          <w:szCs w:val="28"/>
        </w:rPr>
      </w:pPr>
    </w:p>
    <w:p>
      <w:pPr>
        <w:pStyle w:val="10"/>
        <w:spacing w:line="560" w:lineRule="exact"/>
        <w:ind w:firstLine="608"/>
        <w:rPr>
          <w:rFonts w:hint="default" w:ascii="Times New Roman" w:hAnsi="Times New Roman" w:eastAsia="仿宋" w:cs="Times New Roman"/>
          <w:color w:val="auto"/>
          <w:szCs w:val="28"/>
        </w:rPr>
      </w:pPr>
    </w:p>
    <w:p>
      <w:pPr>
        <w:spacing w:line="560" w:lineRule="exact"/>
        <w:ind w:firstLine="562" w:firstLineChars="20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：江门市知识产权快速维权中心  </w:t>
      </w:r>
    </w:p>
    <w:p>
      <w:pPr>
        <w:spacing w:line="560" w:lineRule="exact"/>
        <w:ind w:firstLine="2240" w:firstLineChars="8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法定代表人或授权委托人：（签字）    </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pPr>
        <w:spacing w:line="560" w:lineRule="exact"/>
        <w:ind w:firstLine="56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ind w:firstLine="2419" w:firstLineChars="864"/>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法定代表人或授权委托人：（签字）</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1FFF187C"/>
    <w:rsid w:val="20075F93"/>
    <w:rsid w:val="24EA28FA"/>
    <w:rsid w:val="24EE444C"/>
    <w:rsid w:val="28F2788A"/>
    <w:rsid w:val="293A0576"/>
    <w:rsid w:val="29C106EB"/>
    <w:rsid w:val="2D016C87"/>
    <w:rsid w:val="2F027959"/>
    <w:rsid w:val="2F391B33"/>
    <w:rsid w:val="2FDF064C"/>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9F5607"/>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9276609"/>
    <w:rsid w:val="7AFFAF44"/>
    <w:rsid w:val="7B4F803D"/>
    <w:rsid w:val="7B4FB7DD"/>
    <w:rsid w:val="7BBD089B"/>
    <w:rsid w:val="7EFEE140"/>
    <w:rsid w:val="7FF7FB7B"/>
    <w:rsid w:val="8BFD55A2"/>
    <w:rsid w:val="A72FA82B"/>
    <w:rsid w:val="A7FE5BEE"/>
    <w:rsid w:val="AF77397A"/>
    <w:rsid w:val="AFBB4F00"/>
    <w:rsid w:val="BC3C0FF1"/>
    <w:rsid w:val="BDFF896F"/>
    <w:rsid w:val="BFBBA75B"/>
    <w:rsid w:val="C16FCC0C"/>
    <w:rsid w:val="DFCE2008"/>
    <w:rsid w:val="E2F779BE"/>
    <w:rsid w:val="E37D29B8"/>
    <w:rsid w:val="EBF5F4DA"/>
    <w:rsid w:val="EDAD390F"/>
    <w:rsid w:val="F2E7136C"/>
    <w:rsid w:val="F313E753"/>
    <w:rsid w:val="F5FFECAC"/>
    <w:rsid w:val="F5FFF79D"/>
    <w:rsid w:val="F7F4E525"/>
    <w:rsid w:val="FB7D8576"/>
    <w:rsid w:val="FD6E07DD"/>
    <w:rsid w:val="FD7C83E3"/>
    <w:rsid w:val="FDEDE245"/>
    <w:rsid w:val="FF676094"/>
    <w:rsid w:val="FF6F1807"/>
    <w:rsid w:val="FFB174F8"/>
    <w:rsid w:val="FFFB0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Title"/>
    <w:basedOn w:val="1"/>
    <w:next w:val="1"/>
    <w:qFormat/>
    <w:uiPriority w:val="10"/>
    <w:pPr>
      <w:jc w:val="left"/>
      <w:outlineLvl w:val="2"/>
    </w:pPr>
    <w:rPr>
      <w:rFonts w:hAnsiTheme="majorHAnsi" w:cstheme="majorBidi"/>
      <w:b/>
      <w:bCs/>
      <w:szCs w:val="32"/>
    </w:rPr>
  </w:style>
  <w:style w:type="paragraph" w:styleId="10">
    <w:name w:val="Body Text First Indent 2"/>
    <w:basedOn w:val="4"/>
    <w:qFormat/>
    <w:uiPriority w:val="0"/>
    <w:pPr>
      <w:ind w:firstLine="420" w:firstLineChars="200"/>
    </w:pPr>
    <w:rPr>
      <w:rFonts w:ascii="宋体" w:hAnsi="MS Sans Serif"/>
      <w:spacing w:val="12"/>
    </w:rPr>
  </w:style>
  <w:style w:type="paragraph" w:customStyle="1" w:styleId="13">
    <w:name w:val="普通(网站)1"/>
    <w:basedOn w:val="1"/>
    <w:qFormat/>
    <w:uiPriority w:val="0"/>
    <w:pPr>
      <w:jc w:val="left"/>
    </w:pPr>
    <w:rPr>
      <w:rFonts w:ascii="Calibri" w:hAnsi="Calibri" w:cs="黑体"/>
      <w:kern w:val="0"/>
      <w:sz w:val="24"/>
      <w:szCs w:val="24"/>
    </w:rPr>
  </w:style>
  <w:style w:type="character" w:customStyle="1" w:styleId="14">
    <w:name w:val="批注框文本 Char"/>
    <w:basedOn w:val="12"/>
    <w:link w:val="5"/>
    <w:qFormat/>
    <w:uiPriority w:val="0"/>
    <w:rPr>
      <w:rFonts w:ascii="Times New Roman" w:hAnsi="Times New Roman" w:eastAsia="仿宋_GB2312" w:cs="Times New Roman"/>
      <w:kern w:val="2"/>
      <w:sz w:val="18"/>
      <w:szCs w:val="18"/>
    </w:rPr>
  </w:style>
  <w:style w:type="paragraph" w:customStyle="1" w:styleId="15">
    <w:name w:val="题目"/>
    <w:basedOn w:val="9"/>
    <w:next w:val="1"/>
    <w:qFormat/>
    <w:uiPriority w:val="0"/>
    <w:pPr>
      <w:adjustRightInd w:val="0"/>
      <w:spacing w:line="660" w:lineRule="exact"/>
      <w:ind w:firstLine="0" w:firstLineChars="0"/>
      <w:jc w:val="center"/>
      <w:outlineLvl w:val="9"/>
    </w:pPr>
    <w:rPr>
      <w:rFonts w:ascii="方正小标宋简体" w:hAnsi="方正小标宋简体" w:eastAsia="方正小标宋简体"/>
      <w:b w:val="0"/>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631</Words>
  <Characters>3603</Characters>
  <Lines>30</Lines>
  <Paragraphs>8</Paragraphs>
  <TotalTime>31</TotalTime>
  <ScaleCrop>false</ScaleCrop>
  <LinksUpToDate>false</LinksUpToDate>
  <CharactersWithSpaces>4226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2021-12-13T03:20:00Z</dcterms:created>
  <dc:creator>Administrator</dc:creator>
  <cp:lastModifiedBy>uos</cp:lastModifiedBy>
  <cp:lastPrinted>2024-11-20T16:13:20Z</cp:lastPrinted>
  <dcterms:modified xsi:type="dcterms:W3CDTF">2024-11-20T16:43:04Z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CCA3D75137E743A5A5AB955FF8C3FD85_13</vt:lpwstr>
  </property>
</Properties>
</file>