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A12" w:rsidRDefault="00F96CD0">
      <w:pPr>
        <w:spacing w:line="480" w:lineRule="exact"/>
        <w:jc w:val="center"/>
        <w:rPr>
          <w:rFonts w:ascii="宋体" w:eastAsia="宋体" w:hAnsi="宋体" w:cs="宋体"/>
          <w:b/>
          <w:bCs/>
          <w:color w:val="000000" w:themeColor="text1"/>
          <w:sz w:val="44"/>
          <w:szCs w:val="44"/>
          <w:shd w:val="clear" w:color="auto" w:fill="FFFFFF"/>
        </w:rPr>
      </w:pPr>
      <w:r>
        <w:rPr>
          <w:rFonts w:ascii="宋体" w:eastAsia="宋体" w:hAnsi="宋体" w:cs="宋体" w:hint="eastAsia"/>
          <w:b/>
          <w:bCs/>
          <w:color w:val="000000" w:themeColor="text1"/>
          <w:sz w:val="44"/>
          <w:szCs w:val="44"/>
          <w:shd w:val="clear" w:color="auto" w:fill="FFFFFF"/>
        </w:rPr>
        <w:t>江门市市场监督管理局</w:t>
      </w:r>
      <w:r>
        <w:rPr>
          <w:rFonts w:ascii="宋体" w:eastAsia="宋体" w:hAnsi="宋体" w:cs="宋体" w:hint="eastAsia"/>
          <w:b/>
          <w:bCs/>
          <w:color w:val="000000" w:themeColor="text1"/>
          <w:sz w:val="44"/>
          <w:szCs w:val="44"/>
          <w:shd w:val="clear" w:color="auto" w:fill="FFFFFF"/>
        </w:rPr>
        <w:t>制作知识产权推广视频</w:t>
      </w:r>
      <w:r>
        <w:rPr>
          <w:rFonts w:ascii="宋体" w:eastAsia="宋体" w:hAnsi="宋体" w:cs="宋体" w:hint="eastAsia"/>
          <w:b/>
          <w:bCs/>
          <w:color w:val="000000" w:themeColor="text1"/>
          <w:sz w:val="44"/>
          <w:szCs w:val="44"/>
          <w:shd w:val="clear" w:color="auto" w:fill="FFFFFF"/>
        </w:rPr>
        <w:t>项目服务协议</w:t>
      </w:r>
    </w:p>
    <w:p w:rsidR="00360A12" w:rsidRDefault="00360A12">
      <w:pPr>
        <w:spacing w:line="480" w:lineRule="exact"/>
        <w:jc w:val="center"/>
        <w:rPr>
          <w:rFonts w:ascii="宋体" w:eastAsia="宋体" w:hAnsi="宋体" w:cs="宋体"/>
          <w:b/>
          <w:color w:val="000000" w:themeColor="text1"/>
          <w:sz w:val="32"/>
          <w:szCs w:val="32"/>
          <w:shd w:val="clear" w:color="auto" w:fill="FFFFFF"/>
        </w:rPr>
      </w:pPr>
    </w:p>
    <w:p w:rsidR="00360A12" w:rsidRDefault="00F96CD0">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360A12" w:rsidRDefault="00F96CD0">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360A12" w:rsidRDefault="00F96CD0">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r>
        <w:rPr>
          <w:rFonts w:ascii="仿宋" w:eastAsia="仿宋" w:hAnsi="仿宋" w:cs="仿宋"/>
          <w:color w:val="000000"/>
          <w:sz w:val="28"/>
          <w:szCs w:val="28"/>
        </w:rPr>
        <w:t xml:space="preserve"> 0750-3168306</w:t>
      </w:r>
    </w:p>
    <w:p w:rsidR="00360A12" w:rsidRDefault="00F96CD0">
      <w:pPr>
        <w:spacing w:line="560" w:lineRule="exact"/>
        <w:rPr>
          <w:rFonts w:ascii="仿宋" w:eastAsia="仿宋" w:hAnsi="仿宋" w:cs="仿宋"/>
          <w:color w:val="000000"/>
          <w:sz w:val="28"/>
          <w:szCs w:val="28"/>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p>
    <w:p w:rsidR="00360A12" w:rsidRDefault="00F96CD0">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p>
    <w:p w:rsidR="00360A12" w:rsidRDefault="00F96CD0">
      <w:pPr>
        <w:spacing w:line="560" w:lineRule="exact"/>
        <w:rPr>
          <w:rFonts w:ascii="仿宋" w:eastAsia="仿宋" w:hAnsi="仿宋" w:cs="仿宋"/>
          <w:color w:val="666666"/>
          <w:sz w:val="28"/>
          <w:szCs w:val="28"/>
          <w:shd w:val="clear" w:color="auto" w:fill="FFFFFF"/>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 xml:space="preserve"> </w:t>
      </w:r>
    </w:p>
    <w:p w:rsidR="00360A12" w:rsidRDefault="00360A12">
      <w:pPr>
        <w:widowControl/>
        <w:ind w:firstLineChars="200" w:firstLine="560"/>
        <w:jc w:val="left"/>
        <w:rPr>
          <w:rFonts w:ascii="仿宋" w:eastAsia="仿宋" w:hAnsi="仿宋" w:cs="仿宋"/>
          <w:sz w:val="28"/>
          <w:szCs w:val="28"/>
        </w:rPr>
      </w:pPr>
    </w:p>
    <w:p w:rsidR="00360A12" w:rsidRDefault="00F96CD0">
      <w:pPr>
        <w:widowControl/>
        <w:ind w:firstLineChars="200" w:firstLine="560"/>
        <w:jc w:val="left"/>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bCs/>
          <w:sz w:val="28"/>
          <w:szCs w:val="28"/>
        </w:rPr>
        <w:t>江门市市场监督管理</w:t>
      </w:r>
      <w:r>
        <w:rPr>
          <w:rFonts w:ascii="仿宋" w:eastAsia="仿宋" w:hAnsi="仿宋" w:cs="仿宋" w:hint="eastAsia"/>
          <w:sz w:val="28"/>
          <w:szCs w:val="28"/>
        </w:rPr>
        <w:t>局</w:t>
      </w:r>
      <w:r>
        <w:rPr>
          <w:rFonts w:ascii="仿宋" w:eastAsia="仿宋" w:hAnsi="仿宋" w:cs="仿宋" w:hint="eastAsia"/>
          <w:sz w:val="28"/>
          <w:szCs w:val="28"/>
        </w:rPr>
        <w:t>制作知识产权推广视频</w:t>
      </w:r>
      <w:r>
        <w:rPr>
          <w:rFonts w:ascii="仿宋" w:eastAsia="仿宋" w:hAnsi="仿宋" w:cs="仿宋" w:hint="eastAsia"/>
          <w:sz w:val="28"/>
          <w:szCs w:val="28"/>
        </w:rPr>
        <w:t>项目”</w:t>
      </w:r>
      <w:r>
        <w:rPr>
          <w:rFonts w:ascii="仿宋" w:eastAsia="仿宋" w:hAnsi="仿宋" w:cs="仿宋" w:hint="eastAsia"/>
          <w:sz w:val="28"/>
          <w:szCs w:val="28"/>
        </w:rPr>
        <w:t>（项目编号：</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bCs/>
          <w:sz w:val="28"/>
          <w:szCs w:val="28"/>
        </w:rPr>
        <w:t>）</w:t>
      </w:r>
      <w:r>
        <w:rPr>
          <w:rFonts w:ascii="仿宋" w:eastAsia="仿宋" w:hAnsi="仿宋" w:cs="仿宋" w:hint="eastAsia"/>
          <w:sz w:val="28"/>
          <w:szCs w:val="28"/>
        </w:rPr>
        <w:t>（以下</w:t>
      </w:r>
      <w:r>
        <w:rPr>
          <w:rFonts w:ascii="仿宋" w:eastAsia="仿宋" w:hAnsi="仿宋" w:cs="仿宋" w:hint="eastAsia"/>
          <w:bCs/>
          <w:sz w:val="28"/>
          <w:szCs w:val="28"/>
        </w:rPr>
        <w:t>简称项目）的采购公告、项目采购结果公告的</w:t>
      </w:r>
      <w:r>
        <w:rPr>
          <w:rFonts w:ascii="仿宋" w:eastAsia="仿宋" w:hAnsi="仿宋" w:cs="仿宋" w:hint="eastAsia"/>
          <w:sz w:val="28"/>
          <w:szCs w:val="28"/>
        </w:rPr>
        <w:t>要求，按照《中华人民共和国政府采购法》及其实施条例等相关法律法规的规定，经双方协商，本着平等互利和诚实信用的原则，一致同意签订本协议如下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360A12" w:rsidRDefault="00F96CD0">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360A12" w:rsidRDefault="00F96CD0">
      <w:pPr>
        <w:pStyle w:val="2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甲方委托乙方承办甲方关于江门市市场监督管</w:t>
      </w:r>
      <w:r>
        <w:rPr>
          <w:rFonts w:ascii="仿宋" w:eastAsia="仿宋" w:hAnsi="仿宋" w:cs="仿宋" w:hint="eastAsia"/>
          <w:bCs/>
          <w:kern w:val="2"/>
          <w:sz w:val="28"/>
          <w:szCs w:val="28"/>
        </w:rPr>
        <w:t>理局</w:t>
      </w:r>
      <w:r>
        <w:rPr>
          <w:rFonts w:ascii="仿宋" w:eastAsia="仿宋" w:hAnsi="仿宋" w:cs="仿宋" w:hint="eastAsia"/>
          <w:sz w:val="28"/>
          <w:szCs w:val="28"/>
        </w:rPr>
        <w:t>制作知识产权推广视频</w:t>
      </w:r>
      <w:r>
        <w:rPr>
          <w:rFonts w:ascii="仿宋" w:eastAsia="仿宋" w:hAnsi="仿宋" w:cs="仿宋" w:hint="eastAsia"/>
          <w:bCs/>
          <w:kern w:val="2"/>
          <w:sz w:val="28"/>
          <w:szCs w:val="28"/>
        </w:rPr>
        <w:t>项目，乙方的工作内容包括，</w:t>
      </w:r>
      <w:r>
        <w:rPr>
          <w:rFonts w:ascii="仿宋" w:eastAsia="仿宋" w:hAnsi="仿宋" w:cs="仿宋" w:hint="eastAsia"/>
          <w:sz w:val="28"/>
          <w:szCs w:val="28"/>
        </w:rPr>
        <w:t>围绕知识产权政策相关内容制作</w:t>
      </w:r>
      <w:r>
        <w:rPr>
          <w:rFonts w:ascii="仿宋" w:eastAsia="仿宋" w:hAnsi="仿宋" w:cs="仿宋" w:hint="eastAsia"/>
          <w:sz w:val="28"/>
          <w:szCs w:val="28"/>
        </w:rPr>
        <w:t>2</w:t>
      </w:r>
      <w:r>
        <w:rPr>
          <w:rFonts w:ascii="仿宋" w:eastAsia="仿宋" w:hAnsi="仿宋" w:cs="仿宋" w:hint="eastAsia"/>
          <w:sz w:val="28"/>
          <w:szCs w:val="28"/>
        </w:rPr>
        <w:t>期</w:t>
      </w:r>
      <w:r>
        <w:rPr>
          <w:rFonts w:ascii="仿宋" w:eastAsia="仿宋" w:hAnsi="仿宋" w:cs="仿宋" w:hint="eastAsia"/>
          <w:sz w:val="28"/>
          <w:szCs w:val="28"/>
        </w:rPr>
        <w:t>MG</w:t>
      </w:r>
      <w:r>
        <w:rPr>
          <w:rFonts w:ascii="仿宋" w:eastAsia="仿宋" w:hAnsi="仿宋" w:cs="仿宋" w:hint="eastAsia"/>
          <w:sz w:val="28"/>
          <w:szCs w:val="28"/>
        </w:rPr>
        <w:t>动画推广视频</w:t>
      </w:r>
      <w:r>
        <w:rPr>
          <w:rFonts w:ascii="仿宋" w:eastAsia="仿宋" w:hAnsi="仿宋" w:cs="仿宋" w:hint="eastAsia"/>
          <w:sz w:val="28"/>
          <w:szCs w:val="28"/>
        </w:rPr>
        <w:t>，</w:t>
      </w:r>
      <w:r>
        <w:rPr>
          <w:rFonts w:ascii="仿宋" w:eastAsia="仿宋" w:hAnsi="仿宋" w:cs="仿宋" w:hint="eastAsia"/>
          <w:sz w:val="28"/>
          <w:szCs w:val="28"/>
        </w:rPr>
        <w:t>制作地理标志产品和商标相关推广视频</w:t>
      </w:r>
      <w:r>
        <w:rPr>
          <w:rFonts w:ascii="仿宋" w:eastAsia="仿宋" w:hAnsi="仿宋" w:cs="仿宋" w:hint="eastAsia"/>
          <w:sz w:val="28"/>
          <w:szCs w:val="28"/>
        </w:rPr>
        <w:t>等工作</w:t>
      </w:r>
      <w:r>
        <w:rPr>
          <w:rFonts w:ascii="仿宋" w:eastAsia="仿宋" w:hAnsi="仿宋" w:cs="仿宋" w:hint="eastAsia"/>
          <w:sz w:val="28"/>
          <w:szCs w:val="28"/>
        </w:rPr>
        <w:t>。具体工作内容及要求如下：</w:t>
      </w:r>
    </w:p>
    <w:p w:rsidR="00360A12" w:rsidRDefault="00F96CD0">
      <w:pPr>
        <w:widowControl/>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（一）</w:t>
      </w:r>
      <w:r>
        <w:rPr>
          <w:rFonts w:ascii="仿宋" w:eastAsia="仿宋" w:hAnsi="仿宋" w:cs="仿宋" w:hint="eastAsia"/>
          <w:kern w:val="0"/>
          <w:sz w:val="28"/>
          <w:szCs w:val="28"/>
        </w:rPr>
        <w:t>乙方</w:t>
      </w:r>
      <w:r>
        <w:rPr>
          <w:rFonts w:ascii="仿宋" w:eastAsia="仿宋" w:hAnsi="仿宋" w:cs="仿宋" w:hint="eastAsia"/>
          <w:kern w:val="0"/>
          <w:sz w:val="28"/>
          <w:szCs w:val="28"/>
        </w:rPr>
        <w:t>围绕知识产权政策相关内容制作</w:t>
      </w:r>
      <w:r>
        <w:rPr>
          <w:rFonts w:ascii="仿宋" w:eastAsia="仿宋" w:hAnsi="仿宋" w:cs="仿宋" w:hint="eastAsia"/>
          <w:kern w:val="0"/>
          <w:sz w:val="28"/>
          <w:szCs w:val="28"/>
        </w:rPr>
        <w:t>2</w:t>
      </w:r>
      <w:r>
        <w:rPr>
          <w:rFonts w:ascii="仿宋" w:eastAsia="仿宋" w:hAnsi="仿宋" w:cs="仿宋" w:hint="eastAsia"/>
          <w:kern w:val="0"/>
          <w:sz w:val="28"/>
          <w:szCs w:val="28"/>
        </w:rPr>
        <w:t>期</w:t>
      </w:r>
      <w:r>
        <w:rPr>
          <w:rFonts w:ascii="仿宋" w:eastAsia="仿宋" w:hAnsi="仿宋" w:cs="仿宋" w:hint="eastAsia"/>
          <w:kern w:val="0"/>
          <w:sz w:val="28"/>
          <w:szCs w:val="28"/>
        </w:rPr>
        <w:t>MG</w:t>
      </w:r>
      <w:r>
        <w:rPr>
          <w:rFonts w:ascii="仿宋" w:eastAsia="仿宋" w:hAnsi="仿宋" w:cs="仿宋" w:hint="eastAsia"/>
          <w:kern w:val="0"/>
          <w:sz w:val="28"/>
          <w:szCs w:val="28"/>
        </w:rPr>
        <w:t>动画推广视频</w:t>
      </w:r>
      <w:r>
        <w:rPr>
          <w:rFonts w:ascii="仿宋" w:eastAsia="仿宋" w:hAnsi="仿宋" w:cs="仿宋" w:hint="eastAsia"/>
          <w:kern w:val="0"/>
          <w:sz w:val="28"/>
          <w:szCs w:val="28"/>
        </w:rPr>
        <w:t>。</w:t>
      </w:r>
      <w:r>
        <w:rPr>
          <w:rFonts w:ascii="仿宋" w:eastAsia="仿宋" w:hAnsi="仿宋" w:cs="仿宋" w:hint="eastAsia"/>
          <w:kern w:val="0"/>
          <w:sz w:val="28"/>
          <w:szCs w:val="28"/>
        </w:rPr>
        <w:t>项目要求：</w:t>
      </w:r>
    </w:p>
    <w:p w:rsidR="00360A12" w:rsidRDefault="00F96CD0">
      <w:pPr>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视频期数及时长：共</w:t>
      </w:r>
      <w:r>
        <w:rPr>
          <w:rFonts w:ascii="仿宋" w:eastAsia="仿宋" w:hAnsi="仿宋" w:cs="仿宋" w:hint="eastAsia"/>
          <w:kern w:val="0"/>
          <w:sz w:val="28"/>
          <w:szCs w:val="28"/>
        </w:rPr>
        <w:t>2</w:t>
      </w:r>
      <w:r>
        <w:rPr>
          <w:rFonts w:ascii="仿宋" w:eastAsia="仿宋" w:hAnsi="仿宋" w:cs="仿宋" w:hint="eastAsia"/>
          <w:kern w:val="0"/>
          <w:sz w:val="28"/>
          <w:szCs w:val="28"/>
        </w:rPr>
        <w:t>期视频，每期</w:t>
      </w:r>
      <w:r>
        <w:rPr>
          <w:rFonts w:ascii="仿宋" w:eastAsia="仿宋" w:hAnsi="仿宋" w:cs="仿宋" w:hint="eastAsia"/>
          <w:kern w:val="0"/>
          <w:sz w:val="28"/>
          <w:szCs w:val="28"/>
        </w:rPr>
        <w:t>3</w:t>
      </w:r>
      <w:r>
        <w:rPr>
          <w:rFonts w:ascii="仿宋" w:eastAsia="仿宋" w:hAnsi="仿宋" w:cs="仿宋" w:hint="eastAsia"/>
          <w:kern w:val="0"/>
          <w:sz w:val="28"/>
          <w:szCs w:val="28"/>
        </w:rPr>
        <w:t>分钟以内。</w:t>
      </w:r>
    </w:p>
    <w:p w:rsidR="00360A12" w:rsidRDefault="00F96CD0">
      <w:pPr>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字幕须与配音匹配，动画具有美感、流畅自然，能生动、直</w:t>
      </w:r>
      <w:r>
        <w:rPr>
          <w:rFonts w:ascii="仿宋" w:eastAsia="仿宋" w:hAnsi="仿宋" w:cs="仿宋" w:hint="eastAsia"/>
          <w:kern w:val="0"/>
          <w:sz w:val="28"/>
          <w:szCs w:val="28"/>
        </w:rPr>
        <w:lastRenderedPageBreak/>
        <w:t>观地把剧本描述的内容表现出来，清晰明了地传达重点内容。</w:t>
      </w:r>
    </w:p>
    <w:p w:rsidR="00360A12" w:rsidRDefault="00F96CD0">
      <w:pPr>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动画转场的形式要多变，过渡和谐，不能过于突兀，每个画面要有一定的动态展示，画面具有观赏感。</w:t>
      </w:r>
    </w:p>
    <w:p w:rsidR="00360A12" w:rsidRDefault="00F96CD0">
      <w:pPr>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动画设计的素材、元件必须为自主原创，不得侵犯他人版权。</w:t>
      </w:r>
    </w:p>
    <w:p w:rsidR="00360A12" w:rsidRDefault="00F96CD0">
      <w:pPr>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制成片规格，视频</w:t>
      </w:r>
      <w:r>
        <w:rPr>
          <w:rFonts w:ascii="仿宋" w:eastAsia="仿宋" w:hAnsi="仿宋" w:cs="仿宋" w:hint="eastAsia"/>
          <w:kern w:val="0"/>
          <w:sz w:val="28"/>
          <w:szCs w:val="28"/>
        </w:rPr>
        <w:t>:</w:t>
      </w:r>
      <w:r>
        <w:rPr>
          <w:rFonts w:ascii="仿宋" w:eastAsia="仿宋" w:hAnsi="仿宋" w:cs="仿宋" w:hint="eastAsia"/>
          <w:kern w:val="0"/>
          <w:sz w:val="28"/>
          <w:szCs w:val="28"/>
        </w:rPr>
        <w:t>分辨率</w:t>
      </w:r>
      <w:r>
        <w:rPr>
          <w:rFonts w:ascii="仿宋" w:eastAsia="仿宋" w:hAnsi="仿宋" w:cs="仿宋" w:hint="eastAsia"/>
          <w:kern w:val="0"/>
          <w:sz w:val="28"/>
          <w:szCs w:val="28"/>
        </w:rPr>
        <w:t>1920x1080</w:t>
      </w:r>
      <w:r>
        <w:rPr>
          <w:rFonts w:ascii="仿宋" w:eastAsia="仿宋" w:hAnsi="仿宋" w:cs="仿宋" w:hint="eastAsia"/>
          <w:kern w:val="0"/>
          <w:sz w:val="28"/>
          <w:szCs w:val="28"/>
        </w:rPr>
        <w:t>，</w:t>
      </w:r>
      <w:proofErr w:type="gramStart"/>
      <w:r>
        <w:rPr>
          <w:rFonts w:ascii="仿宋" w:eastAsia="仿宋" w:hAnsi="仿宋" w:cs="仿宋" w:hint="eastAsia"/>
          <w:kern w:val="0"/>
          <w:sz w:val="28"/>
          <w:szCs w:val="28"/>
        </w:rPr>
        <w:t>帧率</w:t>
      </w:r>
      <w:proofErr w:type="gramEnd"/>
      <w:r>
        <w:rPr>
          <w:rFonts w:ascii="仿宋" w:eastAsia="仿宋" w:hAnsi="仿宋" w:cs="仿宋" w:hint="eastAsia"/>
          <w:kern w:val="0"/>
          <w:sz w:val="28"/>
          <w:szCs w:val="28"/>
        </w:rPr>
        <w:t>25P</w:t>
      </w:r>
      <w:r>
        <w:rPr>
          <w:rFonts w:ascii="仿宋" w:eastAsia="仿宋" w:hAnsi="仿宋" w:cs="仿宋" w:hint="eastAsia"/>
          <w:kern w:val="0"/>
          <w:sz w:val="28"/>
          <w:szCs w:val="28"/>
        </w:rPr>
        <w:t>；音频：采样率</w:t>
      </w:r>
      <w:r>
        <w:rPr>
          <w:rFonts w:ascii="仿宋" w:eastAsia="仿宋" w:hAnsi="仿宋" w:cs="仿宋" w:hint="eastAsia"/>
          <w:kern w:val="0"/>
          <w:sz w:val="28"/>
          <w:szCs w:val="28"/>
        </w:rPr>
        <w:t>48000Hz</w:t>
      </w:r>
      <w:r>
        <w:rPr>
          <w:rFonts w:ascii="仿宋" w:eastAsia="仿宋" w:hAnsi="仿宋" w:cs="仿宋" w:hint="eastAsia"/>
          <w:kern w:val="0"/>
          <w:sz w:val="28"/>
          <w:szCs w:val="28"/>
        </w:rPr>
        <w:t>，比特率</w:t>
      </w:r>
      <w:r>
        <w:rPr>
          <w:rFonts w:ascii="仿宋" w:eastAsia="仿宋" w:hAnsi="仿宋" w:cs="仿宋" w:hint="eastAsia"/>
          <w:kern w:val="0"/>
          <w:sz w:val="28"/>
          <w:szCs w:val="28"/>
        </w:rPr>
        <w:t>24</w:t>
      </w:r>
      <w:r>
        <w:rPr>
          <w:rFonts w:ascii="仿宋" w:eastAsia="仿宋" w:hAnsi="仿宋" w:cs="仿宋" w:hint="eastAsia"/>
          <w:kern w:val="0"/>
          <w:sz w:val="28"/>
          <w:szCs w:val="28"/>
        </w:rPr>
        <w:t>位。</w:t>
      </w:r>
    </w:p>
    <w:p w:rsidR="00360A12" w:rsidRDefault="00F96CD0">
      <w:pPr>
        <w:numPr>
          <w:ilvl w:val="255"/>
          <w:numId w:val="0"/>
        </w:numPr>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6.</w:t>
      </w:r>
      <w:r>
        <w:rPr>
          <w:rFonts w:ascii="仿宋" w:eastAsia="仿宋" w:hAnsi="仿宋" w:cs="仿宋" w:hint="eastAsia"/>
          <w:kern w:val="0"/>
          <w:sz w:val="28"/>
          <w:szCs w:val="28"/>
        </w:rPr>
        <w:t>人员：安排进行统筹协调和制作工作。</w:t>
      </w:r>
    </w:p>
    <w:p w:rsidR="00360A12" w:rsidRDefault="00F96CD0">
      <w:pPr>
        <w:numPr>
          <w:ilvl w:val="255"/>
          <w:numId w:val="0"/>
        </w:numPr>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7.</w:t>
      </w:r>
      <w:r>
        <w:rPr>
          <w:rFonts w:ascii="仿宋" w:eastAsia="仿宋" w:hAnsi="仿宋" w:cs="仿宋" w:hint="eastAsia"/>
          <w:kern w:val="0"/>
          <w:sz w:val="28"/>
          <w:szCs w:val="28"/>
        </w:rPr>
        <w:t>进度：按照双方协商的日期完成并提交制成片。</w:t>
      </w:r>
    </w:p>
    <w:p w:rsidR="00360A12" w:rsidRDefault="00F96CD0">
      <w:pPr>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（二）乙方</w:t>
      </w:r>
      <w:r>
        <w:rPr>
          <w:rFonts w:ascii="仿宋" w:eastAsia="仿宋" w:hAnsi="仿宋" w:cs="仿宋" w:hint="eastAsia"/>
          <w:kern w:val="0"/>
          <w:sz w:val="28"/>
          <w:szCs w:val="28"/>
        </w:rPr>
        <w:t>制作地理标志产品和商标相关推广视频，项目要求：</w:t>
      </w:r>
    </w:p>
    <w:p w:rsidR="00360A12" w:rsidRDefault="00F96CD0">
      <w:pPr>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视频期数及时长：</w:t>
      </w:r>
      <w:r>
        <w:rPr>
          <w:rFonts w:ascii="仿宋" w:eastAsia="仿宋" w:hAnsi="仿宋" w:cs="仿宋" w:hint="eastAsia"/>
          <w:kern w:val="0"/>
          <w:sz w:val="28"/>
          <w:szCs w:val="28"/>
        </w:rPr>
        <w:t>1</w:t>
      </w:r>
      <w:r>
        <w:rPr>
          <w:rFonts w:ascii="仿宋" w:eastAsia="仿宋" w:hAnsi="仿宋" w:cs="仿宋" w:hint="eastAsia"/>
          <w:kern w:val="0"/>
          <w:sz w:val="28"/>
          <w:szCs w:val="28"/>
        </w:rPr>
        <w:t>期视频，</w:t>
      </w:r>
      <w:r>
        <w:rPr>
          <w:rFonts w:ascii="仿宋" w:eastAsia="仿宋" w:hAnsi="仿宋" w:cs="仿宋" w:hint="eastAsia"/>
          <w:kern w:val="0"/>
          <w:sz w:val="28"/>
          <w:szCs w:val="28"/>
        </w:rPr>
        <w:t>5</w:t>
      </w:r>
      <w:r>
        <w:rPr>
          <w:rFonts w:ascii="仿宋" w:eastAsia="仿宋" w:hAnsi="仿宋" w:cs="仿宋" w:hint="eastAsia"/>
          <w:kern w:val="0"/>
          <w:sz w:val="28"/>
          <w:szCs w:val="28"/>
        </w:rPr>
        <w:t>分钟以内。</w:t>
      </w:r>
    </w:p>
    <w:p w:rsidR="00360A12" w:rsidRDefault="00F96CD0">
      <w:pPr>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收集相关资料，进行剧本文字稿（解说词）的采写。解说词定稿后，交由编导并制作摄制脚本，设计拍摄镜头等。根据脚本制定拍摄计划并进行拍摄，最后进入后期制作（包括配音、特效包装等）。</w:t>
      </w:r>
    </w:p>
    <w:p w:rsidR="00360A12" w:rsidRDefault="00F96CD0">
      <w:pPr>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拍摄设备：使用</w:t>
      </w:r>
      <w:r>
        <w:rPr>
          <w:rFonts w:ascii="仿宋" w:eastAsia="仿宋" w:hAnsi="仿宋" w:cs="仿宋" w:hint="eastAsia"/>
          <w:kern w:val="0"/>
          <w:sz w:val="28"/>
          <w:szCs w:val="28"/>
        </w:rPr>
        <w:t>4K</w:t>
      </w:r>
      <w:r>
        <w:rPr>
          <w:rFonts w:ascii="仿宋" w:eastAsia="仿宋" w:hAnsi="仿宋" w:cs="仿宋" w:hint="eastAsia"/>
          <w:kern w:val="0"/>
          <w:sz w:val="28"/>
          <w:szCs w:val="28"/>
        </w:rPr>
        <w:t>或高清摄像机、单反、运动相机等进行拍摄。辅助设备将包括，手持减震器、轨道、摇臂、航拍无人机等。</w:t>
      </w:r>
    </w:p>
    <w:p w:rsidR="00360A12" w:rsidRDefault="00F96CD0">
      <w:pPr>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拍摄手法：将视情况采用多种手法拍摄，包括脚架拍摄、手持拍摄、减震器拍摄、轨道摇臂拍摄等，还有延时拍摄、航拍等技术、手法和电脑</w:t>
      </w:r>
      <w:proofErr w:type="gramStart"/>
      <w:r>
        <w:rPr>
          <w:rFonts w:ascii="仿宋" w:eastAsia="仿宋" w:hAnsi="仿宋" w:cs="仿宋" w:hint="eastAsia"/>
          <w:kern w:val="0"/>
          <w:sz w:val="28"/>
          <w:szCs w:val="28"/>
        </w:rPr>
        <w:t>动漫制作</w:t>
      </w:r>
      <w:proofErr w:type="gramEnd"/>
      <w:r>
        <w:rPr>
          <w:rFonts w:ascii="仿宋" w:eastAsia="仿宋" w:hAnsi="仿宋" w:cs="仿宋" w:hint="eastAsia"/>
          <w:kern w:val="0"/>
          <w:sz w:val="28"/>
          <w:szCs w:val="28"/>
        </w:rPr>
        <w:t>形式等。</w:t>
      </w:r>
    </w:p>
    <w:p w:rsidR="00360A12" w:rsidRDefault="00F96CD0">
      <w:pPr>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制成片规格，视频</w:t>
      </w:r>
      <w:r>
        <w:rPr>
          <w:rFonts w:ascii="仿宋" w:eastAsia="仿宋" w:hAnsi="仿宋" w:cs="仿宋" w:hint="eastAsia"/>
          <w:kern w:val="0"/>
          <w:sz w:val="28"/>
          <w:szCs w:val="28"/>
        </w:rPr>
        <w:t>:</w:t>
      </w:r>
      <w:r>
        <w:rPr>
          <w:rFonts w:ascii="仿宋" w:eastAsia="仿宋" w:hAnsi="仿宋" w:cs="仿宋" w:hint="eastAsia"/>
          <w:kern w:val="0"/>
          <w:sz w:val="28"/>
          <w:szCs w:val="28"/>
        </w:rPr>
        <w:t>分辨率</w:t>
      </w:r>
      <w:r>
        <w:rPr>
          <w:rFonts w:ascii="仿宋" w:eastAsia="仿宋" w:hAnsi="仿宋" w:cs="仿宋" w:hint="eastAsia"/>
          <w:kern w:val="0"/>
          <w:sz w:val="28"/>
          <w:szCs w:val="28"/>
        </w:rPr>
        <w:t>1920x1080</w:t>
      </w:r>
      <w:r>
        <w:rPr>
          <w:rFonts w:ascii="仿宋" w:eastAsia="仿宋" w:hAnsi="仿宋" w:cs="仿宋" w:hint="eastAsia"/>
          <w:kern w:val="0"/>
          <w:sz w:val="28"/>
          <w:szCs w:val="28"/>
        </w:rPr>
        <w:t>，</w:t>
      </w:r>
      <w:proofErr w:type="gramStart"/>
      <w:r>
        <w:rPr>
          <w:rFonts w:ascii="仿宋" w:eastAsia="仿宋" w:hAnsi="仿宋" w:cs="仿宋" w:hint="eastAsia"/>
          <w:kern w:val="0"/>
          <w:sz w:val="28"/>
          <w:szCs w:val="28"/>
        </w:rPr>
        <w:t>帧率</w:t>
      </w:r>
      <w:proofErr w:type="gramEnd"/>
      <w:r>
        <w:rPr>
          <w:rFonts w:ascii="仿宋" w:eastAsia="仿宋" w:hAnsi="仿宋" w:cs="仿宋" w:hint="eastAsia"/>
          <w:kern w:val="0"/>
          <w:sz w:val="28"/>
          <w:szCs w:val="28"/>
        </w:rPr>
        <w:t>25P</w:t>
      </w:r>
      <w:r>
        <w:rPr>
          <w:rFonts w:ascii="仿宋" w:eastAsia="仿宋" w:hAnsi="仿宋" w:cs="仿宋" w:hint="eastAsia"/>
          <w:kern w:val="0"/>
          <w:sz w:val="28"/>
          <w:szCs w:val="28"/>
        </w:rPr>
        <w:t>；音频：采</w:t>
      </w:r>
      <w:r>
        <w:rPr>
          <w:rFonts w:ascii="仿宋" w:eastAsia="仿宋" w:hAnsi="仿宋" w:cs="仿宋" w:hint="eastAsia"/>
          <w:kern w:val="0"/>
          <w:sz w:val="28"/>
          <w:szCs w:val="28"/>
        </w:rPr>
        <w:t>样率</w:t>
      </w:r>
      <w:r>
        <w:rPr>
          <w:rFonts w:ascii="仿宋" w:eastAsia="仿宋" w:hAnsi="仿宋" w:cs="仿宋" w:hint="eastAsia"/>
          <w:kern w:val="0"/>
          <w:sz w:val="28"/>
          <w:szCs w:val="28"/>
        </w:rPr>
        <w:t>48000Hz</w:t>
      </w:r>
      <w:r>
        <w:rPr>
          <w:rFonts w:ascii="仿宋" w:eastAsia="仿宋" w:hAnsi="仿宋" w:cs="仿宋" w:hint="eastAsia"/>
          <w:kern w:val="0"/>
          <w:sz w:val="28"/>
          <w:szCs w:val="28"/>
        </w:rPr>
        <w:t>，比特率</w:t>
      </w:r>
      <w:r>
        <w:rPr>
          <w:rFonts w:ascii="仿宋" w:eastAsia="仿宋" w:hAnsi="仿宋" w:cs="仿宋" w:hint="eastAsia"/>
          <w:kern w:val="0"/>
          <w:sz w:val="28"/>
          <w:szCs w:val="28"/>
        </w:rPr>
        <w:t>24</w:t>
      </w:r>
      <w:r>
        <w:rPr>
          <w:rFonts w:ascii="仿宋" w:eastAsia="仿宋" w:hAnsi="仿宋" w:cs="仿宋" w:hint="eastAsia"/>
          <w:kern w:val="0"/>
          <w:sz w:val="28"/>
          <w:szCs w:val="28"/>
        </w:rPr>
        <w:t>位。</w:t>
      </w:r>
    </w:p>
    <w:p w:rsidR="00360A12" w:rsidRDefault="00F96CD0">
      <w:pPr>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6.</w:t>
      </w:r>
      <w:r>
        <w:rPr>
          <w:rFonts w:ascii="仿宋" w:eastAsia="仿宋" w:hAnsi="仿宋" w:cs="仿宋" w:hint="eastAsia"/>
          <w:kern w:val="0"/>
          <w:sz w:val="28"/>
          <w:szCs w:val="28"/>
        </w:rPr>
        <w:t>人员：摄制组人员不低于</w:t>
      </w:r>
      <w:r>
        <w:rPr>
          <w:rFonts w:ascii="仿宋" w:eastAsia="仿宋" w:hAnsi="仿宋" w:cs="仿宋" w:hint="eastAsia"/>
          <w:kern w:val="0"/>
          <w:sz w:val="28"/>
          <w:szCs w:val="28"/>
        </w:rPr>
        <w:t>5</w:t>
      </w:r>
      <w:r>
        <w:rPr>
          <w:rFonts w:ascii="仿宋" w:eastAsia="仿宋" w:hAnsi="仿宋" w:cs="仿宋" w:hint="eastAsia"/>
          <w:kern w:val="0"/>
          <w:sz w:val="28"/>
          <w:szCs w:val="28"/>
        </w:rPr>
        <w:t>人（含视频摄制人员及演员）。</w:t>
      </w:r>
    </w:p>
    <w:p w:rsidR="00360A12" w:rsidRDefault="00F96CD0">
      <w:pPr>
        <w:spacing w:line="560" w:lineRule="exact"/>
        <w:ind w:firstLine="640"/>
        <w:rPr>
          <w:rFonts w:ascii="仿宋" w:eastAsia="仿宋" w:hAnsi="仿宋" w:cs="仿宋"/>
          <w:kern w:val="0"/>
          <w:sz w:val="28"/>
          <w:szCs w:val="28"/>
        </w:rPr>
      </w:pPr>
      <w:r>
        <w:rPr>
          <w:rFonts w:ascii="仿宋" w:eastAsia="仿宋" w:hAnsi="仿宋" w:cs="仿宋" w:hint="eastAsia"/>
          <w:kern w:val="0"/>
          <w:sz w:val="28"/>
          <w:szCs w:val="28"/>
        </w:rPr>
        <w:t>7.</w:t>
      </w:r>
      <w:r>
        <w:rPr>
          <w:rFonts w:ascii="仿宋" w:eastAsia="仿宋" w:hAnsi="仿宋" w:cs="仿宋" w:hint="eastAsia"/>
          <w:kern w:val="0"/>
          <w:sz w:val="28"/>
          <w:szCs w:val="28"/>
        </w:rPr>
        <w:t>后期制作：包括故事的完整剪辑，片头片尾制作，特效包装、配音配乐等。包括</w:t>
      </w:r>
      <w:proofErr w:type="gramStart"/>
      <w:r>
        <w:rPr>
          <w:rFonts w:ascii="仿宋" w:eastAsia="仿宋" w:hAnsi="仿宋" w:cs="仿宋" w:hint="eastAsia"/>
          <w:kern w:val="0"/>
          <w:sz w:val="28"/>
          <w:szCs w:val="28"/>
        </w:rPr>
        <w:t>相关推文的</w:t>
      </w:r>
      <w:proofErr w:type="gramEnd"/>
      <w:r>
        <w:rPr>
          <w:rFonts w:ascii="仿宋" w:eastAsia="仿宋" w:hAnsi="仿宋" w:cs="仿宋" w:hint="eastAsia"/>
          <w:kern w:val="0"/>
          <w:sz w:val="28"/>
          <w:szCs w:val="28"/>
        </w:rPr>
        <w:t>撰写，排版、电脑</w:t>
      </w:r>
      <w:proofErr w:type="gramStart"/>
      <w:r>
        <w:rPr>
          <w:rFonts w:ascii="仿宋" w:eastAsia="仿宋" w:hAnsi="仿宋" w:cs="仿宋" w:hint="eastAsia"/>
          <w:kern w:val="0"/>
          <w:sz w:val="28"/>
          <w:szCs w:val="28"/>
        </w:rPr>
        <w:t>动漫制作</w:t>
      </w:r>
      <w:proofErr w:type="gramEnd"/>
      <w:r>
        <w:rPr>
          <w:rFonts w:ascii="仿宋" w:eastAsia="仿宋" w:hAnsi="仿宋" w:cs="仿宋" w:hint="eastAsia"/>
          <w:kern w:val="0"/>
          <w:sz w:val="28"/>
          <w:szCs w:val="28"/>
        </w:rPr>
        <w:t>等。</w:t>
      </w:r>
    </w:p>
    <w:p w:rsidR="00360A12" w:rsidRDefault="00F96CD0" w:rsidP="00CF07D0">
      <w:pPr>
        <w:pStyle w:val="2"/>
        <w:ind w:left="0" w:firstLine="608"/>
        <w:rPr>
          <w:rFonts w:ascii="仿宋" w:eastAsia="仿宋" w:hAnsi="仿宋" w:cs="仿宋"/>
          <w:szCs w:val="28"/>
        </w:rPr>
        <w:pPrChange w:id="0" w:author="张升锦" w:date="2024-11-14T09:58:00Z">
          <w:pPr>
            <w:pStyle w:val="2"/>
            <w:ind w:left="0" w:firstLine="608"/>
          </w:pPr>
        </w:pPrChange>
      </w:pPr>
      <w:r>
        <w:rPr>
          <w:rFonts w:ascii="仿宋" w:eastAsia="仿宋" w:hAnsi="仿宋" w:cs="仿宋" w:hint="eastAsia"/>
          <w:szCs w:val="28"/>
        </w:rPr>
        <w:t>8.</w:t>
      </w:r>
      <w:r>
        <w:rPr>
          <w:rFonts w:ascii="仿宋" w:eastAsia="仿宋" w:hAnsi="仿宋" w:cs="仿宋" w:hint="eastAsia"/>
          <w:szCs w:val="28"/>
        </w:rPr>
        <w:t>进度：按照双方协商的日期完成并提交制成片。</w:t>
      </w:r>
    </w:p>
    <w:p w:rsidR="00360A12" w:rsidRDefault="00F96CD0">
      <w:pPr>
        <w:pStyle w:val="20"/>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w:t>
      </w:r>
      <w:del w:id="1" w:author="张升锦" w:date="2024-11-14T09:54:00Z">
        <w:r w:rsidDel="00CF07D0">
          <w:rPr>
            <w:rFonts w:ascii="仿宋" w:eastAsia="仿宋" w:hAnsi="仿宋" w:cs="仿宋" w:hint="eastAsia"/>
            <w:b/>
            <w:bCs/>
            <w:sz w:val="28"/>
            <w:szCs w:val="28"/>
          </w:rPr>
          <w:delText>四</w:delText>
        </w:r>
      </w:del>
      <w:ins w:id="2" w:author="张升锦" w:date="2024-11-14T09:54:00Z">
        <w:r w:rsidR="00CF07D0">
          <w:rPr>
            <w:rFonts w:ascii="仿宋" w:eastAsia="仿宋" w:hAnsi="仿宋" w:cs="仿宋" w:hint="eastAsia"/>
            <w:b/>
            <w:bCs/>
            <w:sz w:val="28"/>
            <w:szCs w:val="28"/>
          </w:rPr>
          <w:t>三</w:t>
        </w:r>
      </w:ins>
      <w:r>
        <w:rPr>
          <w:rFonts w:ascii="仿宋" w:eastAsia="仿宋" w:hAnsi="仿宋" w:cs="仿宋" w:hint="eastAsia"/>
          <w:b/>
          <w:bCs/>
          <w:sz w:val="28"/>
          <w:szCs w:val="28"/>
        </w:rPr>
        <w:t>）乙方负责人员管理工作。</w:t>
      </w:r>
      <w:r>
        <w:rPr>
          <w:rFonts w:ascii="仿宋" w:eastAsia="仿宋" w:hAnsi="仿宋" w:cs="仿宋" w:hint="eastAsia"/>
          <w:sz w:val="28"/>
          <w:szCs w:val="28"/>
        </w:rPr>
        <w:t>对参加项目人员的交通、餐饮等</w:t>
      </w:r>
      <w:r>
        <w:rPr>
          <w:rFonts w:ascii="仿宋" w:eastAsia="仿宋" w:hAnsi="仿宋" w:cs="仿宋" w:hint="eastAsia"/>
          <w:sz w:val="28"/>
          <w:szCs w:val="28"/>
        </w:rPr>
        <w:lastRenderedPageBreak/>
        <w:t>相关工作进行统筹及执行，保证整体活动有序开展。</w:t>
      </w:r>
    </w:p>
    <w:p w:rsidR="00360A12" w:rsidRDefault="00F96CD0">
      <w:pPr>
        <w:pStyle w:val="1"/>
        <w:widowControl/>
        <w:ind w:firstLineChars="200" w:firstLine="562"/>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协议期限、项目费用及支付方式</w:t>
      </w:r>
    </w:p>
    <w:p w:rsidR="00360A12" w:rsidRDefault="00F96CD0">
      <w:pPr>
        <w:pStyle w:val="1"/>
        <w:widowControl/>
        <w:spacing w:line="560" w:lineRule="exact"/>
        <w:ind w:firstLineChars="200" w:firstLine="560"/>
        <w:rPr>
          <w:rFonts w:ascii="仿宋" w:eastAsia="仿宋" w:hAnsi="仿宋" w:cs="Times New Roman"/>
          <w:sz w:val="32"/>
          <w:szCs w:val="32"/>
        </w:rPr>
      </w:pPr>
      <w:r>
        <w:rPr>
          <w:rFonts w:ascii="仿宋" w:eastAsia="仿宋" w:hAnsi="仿宋" w:cs="仿宋" w:hint="eastAsia"/>
          <w:color w:val="000000"/>
          <w:sz w:val="28"/>
          <w:szCs w:val="28"/>
        </w:rPr>
        <w:t>（一）乙方向甲方提供服务的协议期限为自本协议签订生效之日起至</w:t>
      </w:r>
      <w:r>
        <w:rPr>
          <w:rFonts w:ascii="仿宋" w:eastAsia="仿宋" w:hAnsi="仿宋" w:cs="仿宋"/>
          <w:color w:val="000000"/>
          <w:sz w:val="28"/>
          <w:szCs w:val="28"/>
        </w:rPr>
        <w:t>202</w:t>
      </w:r>
      <w:r>
        <w:rPr>
          <w:rFonts w:ascii="仿宋" w:eastAsia="仿宋" w:hAnsi="仿宋" w:cs="仿宋" w:hint="eastAsia"/>
          <w:color w:val="000000"/>
          <w:sz w:val="28"/>
          <w:szCs w:val="28"/>
        </w:rPr>
        <w:t>4</w:t>
      </w:r>
      <w:r>
        <w:rPr>
          <w:rFonts w:ascii="仿宋" w:eastAsia="仿宋" w:hAnsi="仿宋" w:cs="仿宋"/>
          <w:color w:val="000000"/>
          <w:sz w:val="28"/>
          <w:szCs w:val="28"/>
        </w:rPr>
        <w:t>年</w:t>
      </w:r>
      <w:r>
        <w:rPr>
          <w:rFonts w:ascii="仿宋" w:eastAsia="仿宋" w:hAnsi="仿宋" w:cs="仿宋"/>
          <w:color w:val="000000"/>
          <w:sz w:val="28"/>
          <w:szCs w:val="28"/>
        </w:rPr>
        <w:t>1</w:t>
      </w:r>
      <w:r>
        <w:rPr>
          <w:rFonts w:ascii="仿宋" w:eastAsia="仿宋" w:hAnsi="仿宋" w:cs="仿宋" w:hint="eastAsia"/>
          <w:color w:val="000000"/>
          <w:sz w:val="28"/>
          <w:szCs w:val="28"/>
        </w:rPr>
        <w:t>2</w:t>
      </w:r>
      <w:r>
        <w:rPr>
          <w:rFonts w:ascii="仿宋" w:eastAsia="仿宋" w:hAnsi="仿宋" w:cs="仿宋"/>
          <w:color w:val="000000"/>
          <w:sz w:val="28"/>
          <w:szCs w:val="28"/>
        </w:rPr>
        <w:t>月</w:t>
      </w:r>
      <w:r>
        <w:rPr>
          <w:rFonts w:ascii="仿宋" w:eastAsia="仿宋" w:hAnsi="仿宋" w:cs="仿宋" w:hint="eastAsia"/>
          <w:color w:val="000000"/>
          <w:sz w:val="28"/>
          <w:szCs w:val="28"/>
        </w:rPr>
        <w:t>1</w:t>
      </w:r>
      <w:r>
        <w:rPr>
          <w:rFonts w:ascii="仿宋" w:eastAsia="仿宋" w:hAnsi="仿宋" w:cs="仿宋"/>
          <w:color w:val="000000"/>
          <w:sz w:val="28"/>
          <w:szCs w:val="28"/>
        </w:rPr>
        <w:t>0</w:t>
      </w:r>
      <w:r>
        <w:rPr>
          <w:rFonts w:ascii="仿宋" w:eastAsia="仿宋" w:hAnsi="仿宋" w:cs="仿宋"/>
          <w:color w:val="000000"/>
          <w:sz w:val="28"/>
          <w:szCs w:val="28"/>
        </w:rPr>
        <w:t>日</w:t>
      </w:r>
      <w:r>
        <w:rPr>
          <w:rFonts w:ascii="仿宋" w:eastAsia="仿宋" w:hAnsi="仿宋" w:cs="仿宋" w:hint="eastAsia"/>
          <w:color w:val="000000"/>
          <w:sz w:val="28"/>
          <w:szCs w:val="28"/>
        </w:rPr>
        <w:t>止</w:t>
      </w:r>
      <w:r>
        <w:rPr>
          <w:rFonts w:ascii="仿宋" w:eastAsia="仿宋" w:hAnsi="仿宋" w:cs="仿宋" w:hint="eastAsia"/>
          <w:sz w:val="32"/>
          <w:szCs w:val="32"/>
        </w:rPr>
        <w:t>。</w:t>
      </w:r>
    </w:p>
    <w:p w:rsidR="00360A12" w:rsidRDefault="00F96CD0">
      <w:pPr>
        <w:numPr>
          <w:ilvl w:val="255"/>
          <w:numId w:val="0"/>
        </w:numPr>
        <w:spacing w:line="560" w:lineRule="exact"/>
        <w:ind w:firstLineChars="200" w:firstLine="560"/>
        <w:rPr>
          <w:rFonts w:ascii="仿宋" w:eastAsia="仿宋" w:hAnsi="仿宋" w:cs="仿宋"/>
          <w:bCs/>
          <w:sz w:val="28"/>
          <w:szCs w:val="28"/>
        </w:rPr>
      </w:pPr>
      <w:r>
        <w:rPr>
          <w:rFonts w:ascii="仿宋" w:eastAsia="仿宋" w:hAnsi="仿宋" w:cs="仿宋" w:hint="eastAsia"/>
          <w:sz w:val="28"/>
          <w:szCs w:val="28"/>
        </w:rPr>
        <w:t>（二）乙方向甲方提供服务可获得的项目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r>
        <w:rPr>
          <w:rFonts w:ascii="仿宋" w:eastAsia="仿宋" w:hAnsi="仿宋" w:cs="仿宋" w:hint="eastAsia"/>
          <w:color w:val="000000"/>
          <w:kern w:val="0"/>
          <w:sz w:val="28"/>
          <w:szCs w:val="28"/>
        </w:rPr>
        <w:t>柒万叁仟柒佰零陆元整（￥</w:t>
      </w:r>
      <w:r>
        <w:rPr>
          <w:rFonts w:ascii="仿宋" w:eastAsia="仿宋" w:hAnsi="仿宋" w:cs="仿宋" w:hint="eastAsia"/>
          <w:color w:val="000000"/>
          <w:kern w:val="0"/>
          <w:sz w:val="28"/>
          <w:szCs w:val="28"/>
        </w:rPr>
        <w:t>73706</w:t>
      </w:r>
      <w:r>
        <w:rPr>
          <w:rFonts w:ascii="仿宋" w:eastAsia="仿宋" w:hAnsi="仿宋" w:cs="仿宋" w:hint="eastAsia"/>
          <w:color w:val="000000"/>
          <w:kern w:val="0"/>
          <w:sz w:val="28"/>
          <w:szCs w:val="28"/>
        </w:rPr>
        <w:t>元）</w:t>
      </w:r>
      <w:r>
        <w:rPr>
          <w:rFonts w:ascii="仿宋" w:eastAsia="仿宋" w:hAnsi="仿宋" w:cs="仿宋" w:hint="eastAsia"/>
          <w:bCs/>
          <w:color w:val="666666"/>
          <w:sz w:val="28"/>
          <w:szCs w:val="28"/>
          <w:shd w:val="clear" w:color="auto" w:fill="FFFFFF"/>
        </w:rPr>
        <w:t>。</w:t>
      </w:r>
    </w:p>
    <w:p w:rsidR="00360A12" w:rsidRDefault="00F96CD0">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（三）付款时间、方式</w:t>
      </w:r>
      <w:r>
        <w:rPr>
          <w:rFonts w:ascii="仿宋" w:eastAsia="仿宋" w:hAnsi="仿宋" w:cs="仿宋" w:hint="eastAsia"/>
          <w:sz w:val="28"/>
          <w:szCs w:val="28"/>
        </w:rPr>
        <w:t>。</w:t>
      </w:r>
    </w:p>
    <w:p w:rsidR="00360A12" w:rsidRDefault="00F96CD0">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第一期：甲、乙双方签订本协议后，甲方收到乙方开具的相对应金额发票之日起</w:t>
      </w:r>
      <w:r>
        <w:rPr>
          <w:rFonts w:ascii="仿宋" w:eastAsia="仿宋" w:hAnsi="仿宋" w:cs="仿宋" w:hint="eastAsia"/>
          <w:sz w:val="28"/>
          <w:szCs w:val="28"/>
        </w:rPr>
        <w:t>30</w:t>
      </w:r>
      <w:r>
        <w:rPr>
          <w:rFonts w:ascii="仿宋" w:eastAsia="仿宋" w:hAnsi="仿宋" w:cs="仿宋" w:hint="eastAsia"/>
          <w:sz w:val="28"/>
          <w:szCs w:val="28"/>
        </w:rPr>
        <w:t>个工作日内，向乙方支付项目总费用的</w:t>
      </w:r>
      <w:r>
        <w:rPr>
          <w:rFonts w:ascii="仿宋" w:eastAsia="仿宋" w:hAnsi="仿宋" w:cs="仿宋" w:hint="eastAsia"/>
          <w:sz w:val="28"/>
          <w:szCs w:val="28"/>
        </w:rPr>
        <w:t>60%</w:t>
      </w:r>
      <w:r>
        <w:rPr>
          <w:rFonts w:ascii="仿宋" w:eastAsia="仿宋" w:hAnsi="仿宋" w:cs="仿宋" w:hint="eastAsia"/>
          <w:sz w:val="28"/>
          <w:szCs w:val="28"/>
        </w:rPr>
        <w:t>，即</w:t>
      </w:r>
      <w:r>
        <w:rPr>
          <w:rFonts w:ascii="仿宋" w:eastAsia="仿宋" w:hAnsi="仿宋" w:cs="仿宋" w:hint="eastAsia"/>
          <w:sz w:val="28"/>
          <w:szCs w:val="28"/>
          <w:u w:val="single"/>
        </w:rPr>
        <w:t>人民币</w:t>
      </w:r>
      <w:proofErr w:type="gramStart"/>
      <w:r>
        <w:rPr>
          <w:rFonts w:ascii="仿宋" w:eastAsia="仿宋" w:hAnsi="仿宋" w:cs="仿宋" w:hint="eastAsia"/>
          <w:sz w:val="28"/>
          <w:szCs w:val="28"/>
          <w:u w:val="single"/>
        </w:rPr>
        <w:t>肆</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lang w:bidi="ar"/>
        </w:rPr>
        <w:t>肆仟贰佰贰拾叁</w:t>
      </w:r>
      <w:proofErr w:type="gramEnd"/>
      <w:r>
        <w:rPr>
          <w:rFonts w:ascii="仿宋" w:eastAsia="仿宋" w:hAnsi="仿宋" w:cs="仿宋" w:hint="eastAsia"/>
          <w:bCs/>
          <w:sz w:val="28"/>
          <w:szCs w:val="28"/>
          <w:u w:val="single"/>
        </w:rPr>
        <w:t>元整</w:t>
      </w:r>
      <w:r>
        <w:rPr>
          <w:rFonts w:ascii="仿宋" w:eastAsia="仿宋" w:hAnsi="仿宋" w:cs="仿宋" w:hint="eastAsia"/>
          <w:sz w:val="28"/>
          <w:szCs w:val="28"/>
          <w:u w:val="single"/>
        </w:rPr>
        <w:t>（</w:t>
      </w:r>
      <w:r>
        <w:rPr>
          <w:rFonts w:ascii="宋体" w:eastAsia="宋体" w:hAnsi="宋体" w:cs="宋体"/>
          <w:sz w:val="28"/>
          <w:szCs w:val="28"/>
          <w:u w:val="single"/>
        </w:rPr>
        <w:t>¥</w:t>
      </w:r>
      <w:r>
        <w:rPr>
          <w:rFonts w:ascii="仿宋" w:eastAsia="仿宋" w:hAnsi="仿宋" w:cs="仿宋" w:hint="eastAsia"/>
          <w:bCs/>
          <w:sz w:val="28"/>
          <w:szCs w:val="28"/>
          <w:u w:val="single"/>
        </w:rPr>
        <w:t>44223</w:t>
      </w:r>
      <w:r>
        <w:rPr>
          <w:rFonts w:ascii="仿宋" w:eastAsia="仿宋" w:hAnsi="仿宋" w:cs="仿宋"/>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360A12" w:rsidRDefault="00F96CD0">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第二期：甲方在扣除第一期已支付的费用后按照乙方项目工作进度向乙方支付相对应的项目费用。</w:t>
      </w:r>
    </w:p>
    <w:p w:rsidR="00360A12" w:rsidRDefault="00F96CD0">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第三期：项目经甲方验收通过之日起</w:t>
      </w:r>
      <w:r>
        <w:rPr>
          <w:rFonts w:ascii="仿宋" w:eastAsia="仿宋" w:hAnsi="仿宋" w:cs="仿宋" w:hint="eastAsia"/>
          <w:sz w:val="28"/>
          <w:szCs w:val="28"/>
        </w:rPr>
        <w:t>30</w:t>
      </w:r>
      <w:r>
        <w:rPr>
          <w:rFonts w:ascii="仿宋" w:eastAsia="仿宋" w:hAnsi="仿宋" w:cs="仿宋" w:hint="eastAsia"/>
          <w:sz w:val="28"/>
          <w:szCs w:val="28"/>
        </w:rPr>
        <w:t>个工作日内向乙方支付剩余的项目费用。</w:t>
      </w:r>
    </w:p>
    <w:p w:rsidR="00360A12" w:rsidRDefault="00F96CD0">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360A12" w:rsidRDefault="00F96CD0">
      <w:pPr>
        <w:spacing w:line="560" w:lineRule="exact"/>
        <w:ind w:left="560"/>
        <w:rPr>
          <w:rFonts w:ascii="仿宋" w:eastAsia="仿宋" w:hAnsi="仿宋" w:cs="仿宋"/>
          <w:sz w:val="28"/>
          <w:szCs w:val="28"/>
        </w:rPr>
      </w:pPr>
      <w:r>
        <w:rPr>
          <w:rFonts w:ascii="仿宋" w:eastAsia="仿宋" w:hAnsi="仿宋" w:cs="仿宋" w:hint="eastAsia"/>
          <w:sz w:val="28"/>
          <w:szCs w:val="28"/>
        </w:rPr>
        <w:t>（四）乙方账户信息如下：</w:t>
      </w:r>
    </w:p>
    <w:p w:rsidR="00360A12" w:rsidRDefault="00F96CD0">
      <w:pPr>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rPr>
        <w:t>开户名</w:t>
      </w:r>
      <w:r>
        <w:rPr>
          <w:rFonts w:ascii="仿宋" w:eastAsia="仿宋" w:hAnsi="仿宋" w:cs="仿宋" w:hint="eastAsia"/>
          <w:sz w:val="28"/>
          <w:szCs w:val="28"/>
          <w:lang w:bidi="ar"/>
        </w:rPr>
        <w:t>：</w:t>
      </w:r>
    </w:p>
    <w:p w:rsidR="00360A12" w:rsidRDefault="00F96CD0">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lang w:bidi="ar"/>
        </w:rPr>
        <w:t>开户行：</w:t>
      </w:r>
    </w:p>
    <w:p w:rsidR="00360A12" w:rsidRDefault="00F96CD0">
      <w:pPr>
        <w:spacing w:line="56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p>
    <w:p w:rsidR="00360A12" w:rsidRDefault="00F96CD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（五）甲方开票信息如下：</w:t>
      </w:r>
    </w:p>
    <w:p w:rsidR="00360A12" w:rsidRDefault="00F96CD0">
      <w:pPr>
        <w:pStyle w:val="aa"/>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360A12" w:rsidRDefault="00F96CD0">
      <w:pPr>
        <w:pStyle w:val="aa"/>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360A12" w:rsidRDefault="00F96CD0">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360A12" w:rsidRDefault="00F96CD0">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r>
        <w:rPr>
          <w:rFonts w:ascii="仿宋" w:eastAsia="仿宋" w:hAnsi="仿宋" w:cs="仿宋" w:hint="eastAsia"/>
          <w:sz w:val="28"/>
          <w:szCs w:val="28"/>
          <w:u w:val="single"/>
        </w:rPr>
        <w:t>15</w:t>
      </w:r>
      <w:r>
        <w:rPr>
          <w:rFonts w:ascii="仿宋" w:eastAsia="仿宋" w:hAnsi="仿宋" w:cs="仿宋" w:hint="eastAsia"/>
          <w:sz w:val="28"/>
          <w:szCs w:val="28"/>
        </w:rPr>
        <w:t>个工作日内，乙方应按采购公告及甲方要求提交项目相关的文件、资料等成果性资料给甲方进行验收，甲方在收到乙方提交的上述成果性资料之日起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w:t>
      </w:r>
    </w:p>
    <w:p w:rsidR="00360A12" w:rsidRDefault="00F96CD0">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360A12" w:rsidRDefault="00F96CD0">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w:t>
      </w:r>
      <w:r>
        <w:rPr>
          <w:rFonts w:ascii="仿宋" w:eastAsia="仿宋" w:hAnsi="仿宋" w:cs="仿宋" w:hint="eastAsia"/>
          <w:bCs/>
          <w:sz w:val="28"/>
          <w:szCs w:val="28"/>
        </w:rPr>
        <w:t>签字确认并作为甲方向乙方支付第三期款项支付的依据；</w:t>
      </w:r>
      <w:r>
        <w:rPr>
          <w:rFonts w:ascii="仿宋" w:eastAsia="仿宋" w:hAnsi="仿宋" w:cs="仿宋"/>
          <w:sz w:val="28"/>
          <w:szCs w:val="28"/>
        </w:rPr>
        <w:t>若经甲方再次验收未通过的，且甲方已经支付项目费用的，甲方有权在乙方已收取款项中扣减掉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360A12" w:rsidRDefault="00F96CD0">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360A12" w:rsidRDefault="00F96CD0">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360A12" w:rsidRDefault="00F96CD0">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360A12" w:rsidRDefault="00F96CD0">
      <w:pPr>
        <w:numPr>
          <w:ilvl w:val="0"/>
          <w:numId w:val="3"/>
        </w:numPr>
        <w:spacing w:line="56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360A12" w:rsidRDefault="00F96CD0">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360A12" w:rsidRDefault="00F96CD0">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甲方按本协议约定向乙方支付项目费用。</w:t>
      </w:r>
    </w:p>
    <w:p w:rsidR="00360A12" w:rsidRDefault="00F96CD0">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360A12" w:rsidRDefault="00F96CD0">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360A12" w:rsidRDefault="00F96CD0">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360A12" w:rsidRDefault="00F96CD0">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项目在本协议履行过程中，非因乙方原因有可能致使协议无法继续履行的，乙方应在知晓该等事项之日起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个工作日内通知甲方并</w:t>
      </w:r>
      <w:r>
        <w:rPr>
          <w:rFonts w:ascii="仿宋" w:eastAsia="仿宋" w:hAnsi="仿宋" w:cs="仿宋" w:hint="eastAsia"/>
          <w:sz w:val="28"/>
          <w:szCs w:val="28"/>
          <w:lang w:bidi="ar"/>
        </w:rPr>
        <w:t>提供协议无法履行的客观依据，同时采取措施减少损失。甲方获得通知，同意变更协议内容或解除本协议的，双方另行签署书面补充协议</w:t>
      </w:r>
      <w:r>
        <w:rPr>
          <w:rFonts w:ascii="仿宋" w:eastAsia="仿宋" w:hAnsi="仿宋" w:cs="仿宋" w:hint="eastAsia"/>
          <w:sz w:val="28"/>
          <w:szCs w:val="28"/>
        </w:rPr>
        <w:t>。</w:t>
      </w:r>
    </w:p>
    <w:p w:rsidR="00360A12" w:rsidRDefault="00F96CD0">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r>
        <w:rPr>
          <w:rFonts w:ascii="仿宋" w:eastAsia="仿宋" w:hAnsi="仿宋" w:cs="仿宋" w:hint="eastAsia"/>
          <w:sz w:val="28"/>
          <w:szCs w:val="28"/>
        </w:rPr>
        <w:t>。</w:t>
      </w:r>
    </w:p>
    <w:p w:rsidR="00360A12" w:rsidRDefault="00F96CD0">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w:t>
      </w:r>
      <w:r>
        <w:rPr>
          <w:rFonts w:ascii="仿宋_GB2312" w:hAnsi="仿宋_GB2312" w:cs="仿宋_GB2312" w:hint="eastAsia"/>
          <w:color w:val="000000"/>
          <w:sz w:val="28"/>
          <w:szCs w:val="28"/>
        </w:rPr>
        <w:t>否则，应当依法承担相应的法律责任</w:t>
      </w:r>
      <w:r>
        <w:rPr>
          <w:rFonts w:ascii="仿宋" w:eastAsia="仿宋" w:hAnsi="仿宋" w:cs="仿宋" w:hint="eastAsia"/>
          <w:sz w:val="28"/>
          <w:szCs w:val="28"/>
          <w:lang w:bidi="ar"/>
        </w:rPr>
        <w:t>包括但不限于律师费、诉讼费、赔偿款、交通费、调查费等。</w:t>
      </w:r>
    </w:p>
    <w:p w:rsidR="00360A12" w:rsidDel="00CF07D0" w:rsidRDefault="00F96CD0">
      <w:pPr>
        <w:numPr>
          <w:ilvl w:val="0"/>
          <w:numId w:val="4"/>
        </w:numPr>
        <w:adjustRightInd w:val="0"/>
        <w:snapToGrid w:val="0"/>
        <w:spacing w:line="560" w:lineRule="exact"/>
        <w:ind w:firstLineChars="200" w:firstLine="560"/>
        <w:rPr>
          <w:del w:id="3" w:author="张升锦" w:date="2024-11-14T09:57:00Z"/>
          <w:rFonts w:ascii="仿宋" w:eastAsia="仿宋" w:hAnsi="仿宋" w:cs="仿宋"/>
          <w:sz w:val="28"/>
          <w:szCs w:val="28"/>
        </w:rPr>
      </w:pPr>
      <w:del w:id="4" w:author="张升锦" w:date="2024-11-14T09:57:00Z">
        <w:r w:rsidDel="00CF07D0">
          <w:rPr>
            <w:rFonts w:ascii="Times New Roman Regular" w:eastAsia="仿宋" w:hAnsi="Times New Roman Regular" w:cs="Times New Roman Regular" w:hint="eastAsia"/>
            <w:sz w:val="28"/>
            <w:szCs w:val="28"/>
          </w:rPr>
          <w:lastRenderedPageBreak/>
          <w:delText>乙方应当落实活动现场人员（包括但不限于活动组织人员、参加活动的学员等人员）的安全。从人员组织、维持人员活动秩序、告知参与活动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delText>
        </w:r>
      </w:del>
    </w:p>
    <w:p w:rsidR="00360A12" w:rsidRDefault="00F96CD0">
      <w:pPr>
        <w:spacing w:line="56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360A12" w:rsidRDefault="00F96CD0">
      <w:pPr>
        <w:numPr>
          <w:ilvl w:val="0"/>
          <w:numId w:val="5"/>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w:t>
      </w:r>
      <w:r>
        <w:rPr>
          <w:rFonts w:ascii="仿宋" w:eastAsia="仿宋" w:hAnsi="仿宋" w:cs="仿宋" w:hint="eastAsia"/>
          <w:sz w:val="28"/>
          <w:szCs w:val="28"/>
        </w:rPr>
        <w:t>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360A12" w:rsidRDefault="00F96CD0">
      <w:pPr>
        <w:numPr>
          <w:ilvl w:val="0"/>
          <w:numId w:val="5"/>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360A12" w:rsidRDefault="00F96CD0">
      <w:pPr>
        <w:numPr>
          <w:ilvl w:val="0"/>
          <w:numId w:val="5"/>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w:t>
      </w:r>
      <w:r>
        <w:rPr>
          <w:rFonts w:ascii="仿宋" w:eastAsia="仿宋" w:hAnsi="仿宋" w:cs="仿宋" w:hint="eastAsia"/>
          <w:sz w:val="28"/>
          <w:szCs w:val="28"/>
        </w:rPr>
        <w:t>议项下的义务。但如不可抗力事件持续超过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天，另一方有权终止协议，双方在不可抗力影响的范围内均无须承担任何法律责任（清付应缴未缴的款项的责任除外）。</w:t>
      </w:r>
    </w:p>
    <w:p w:rsidR="00360A12" w:rsidRDefault="00F96CD0">
      <w:pPr>
        <w:numPr>
          <w:ilvl w:val="0"/>
          <w:numId w:val="6"/>
        </w:numPr>
        <w:spacing w:line="560" w:lineRule="exact"/>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知识产权归属</w:t>
      </w:r>
    </w:p>
    <w:p w:rsidR="00360A12" w:rsidRDefault="00F96CD0">
      <w:pPr>
        <w:pStyle w:val="a5"/>
        <w:numPr>
          <w:ilvl w:val="0"/>
          <w:numId w:val="7"/>
        </w:numPr>
        <w:spacing w:line="560" w:lineRule="exact"/>
        <w:ind w:firstLine="560"/>
        <w:rPr>
          <w:szCs w:val="21"/>
        </w:rPr>
      </w:pPr>
      <w:r>
        <w:rPr>
          <w:rFonts w:ascii="仿宋" w:eastAsia="仿宋" w:hAnsi="仿宋" w:cs="仿宋" w:hint="eastAsia"/>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rsidR="00360A12" w:rsidRDefault="00F96CD0">
      <w:pPr>
        <w:pStyle w:val="a5"/>
        <w:widowControl w:val="0"/>
        <w:numPr>
          <w:ilvl w:val="0"/>
          <w:numId w:val="7"/>
        </w:numPr>
        <w:spacing w:line="560" w:lineRule="exact"/>
        <w:ind w:firstLine="560"/>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w:t>
      </w:r>
      <w:r>
        <w:rPr>
          <w:rFonts w:ascii="仿宋" w:eastAsia="仿宋" w:hAnsi="仿宋" w:cs="仿宋" w:hint="eastAsia"/>
          <w:sz w:val="28"/>
          <w:szCs w:val="28"/>
        </w:rPr>
        <w:t>知识产权而引起的法律和</w:t>
      </w:r>
      <w:r>
        <w:rPr>
          <w:rFonts w:ascii="仿宋" w:eastAsia="仿宋" w:hAnsi="仿宋" w:cs="仿宋" w:hint="eastAsia"/>
          <w:sz w:val="28"/>
          <w:szCs w:val="28"/>
        </w:rPr>
        <w:lastRenderedPageBreak/>
        <w:t>经济纠纷。如因第三方提出其专利权、商标权或其他知识产权的侵权之诉，则一切法律责任由乙方承担（包括但不限于律师费、诉讼费、赔偿款、调查费、差旅费等）。</w:t>
      </w:r>
    </w:p>
    <w:p w:rsidR="00360A12" w:rsidRDefault="00F96CD0">
      <w:pPr>
        <w:spacing w:line="56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360A12" w:rsidRDefault="00F96CD0">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发生不可抗力。</w:t>
      </w:r>
    </w:p>
    <w:p w:rsidR="00360A12" w:rsidRDefault="00F96CD0">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因一方违约使协议不能继续履行或没有必要继续履行。</w:t>
      </w:r>
    </w:p>
    <w:p w:rsidR="00360A12" w:rsidRDefault="00F96CD0">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出现法律法规或国家政策规定等特定情形导致协议不能继续履行。</w:t>
      </w:r>
    </w:p>
    <w:p w:rsidR="00360A12" w:rsidRDefault="00F96CD0">
      <w:pPr>
        <w:spacing w:line="56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360A12" w:rsidRDefault="00F96CD0">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本协议在履行过程中发生的争议，由当事人双方协商解决。协商不成的，协议双方任意一方均可向甲方所在地有管</w:t>
      </w:r>
      <w:r>
        <w:rPr>
          <w:rFonts w:ascii="仿宋" w:eastAsia="仿宋" w:hAnsi="仿宋" w:cs="仿宋" w:hint="eastAsia"/>
          <w:sz w:val="28"/>
          <w:szCs w:val="28"/>
        </w:rPr>
        <w:t>辖权的人民法院提起诉讼处理。</w:t>
      </w:r>
    </w:p>
    <w:p w:rsidR="00360A12" w:rsidRDefault="00F96CD0">
      <w:pPr>
        <w:numPr>
          <w:ilvl w:val="0"/>
          <w:numId w:val="9"/>
        </w:numPr>
        <w:spacing w:line="560" w:lineRule="exact"/>
        <w:jc w:val="left"/>
        <w:rPr>
          <w:rFonts w:ascii="仿宋" w:eastAsia="仿宋" w:hAnsi="仿宋" w:cs="仿宋"/>
          <w:b/>
          <w:bCs/>
          <w:sz w:val="28"/>
          <w:szCs w:val="28"/>
        </w:rPr>
      </w:pPr>
      <w:r>
        <w:rPr>
          <w:rFonts w:ascii="仿宋" w:eastAsia="仿宋" w:hAnsi="仿宋" w:cs="仿宋" w:hint="eastAsia"/>
          <w:b/>
          <w:bCs/>
          <w:sz w:val="28"/>
          <w:szCs w:val="28"/>
        </w:rPr>
        <w:t>违约责任</w:t>
      </w:r>
    </w:p>
    <w:p w:rsidR="00360A12" w:rsidRDefault="00F96CD0">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360A12" w:rsidRDefault="00F96CD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360A12" w:rsidRDefault="00F96CD0">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360A12" w:rsidRDefault="00F96CD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乙方未按照协议约定及时提交项目成果性文件或逾期完成项目工作的，从逾期之日起，甲方有权要求乙方按本项目总费用的日千分之一向甲方支付违约金直到乙方提交或者完成之日止。</w:t>
      </w:r>
    </w:p>
    <w:p w:rsidR="00360A12" w:rsidRDefault="00F96CD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乙方发生以下情况的，甲方有权单方解除本协议、另行委托第三方提供服务或协助乙方，因此产生的费用由乙方全部承担，解除的</w:t>
      </w:r>
      <w:r>
        <w:rPr>
          <w:rFonts w:ascii="仿宋" w:eastAsia="仿宋" w:hAnsi="仿宋" w:cs="仿宋" w:hint="eastAsia"/>
          <w:sz w:val="28"/>
          <w:szCs w:val="28"/>
        </w:rPr>
        <w:lastRenderedPageBreak/>
        <w:t>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360A12" w:rsidRDefault="00F96CD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360A12" w:rsidRDefault="00F96CD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w:t>
      </w:r>
      <w:r>
        <w:rPr>
          <w:rFonts w:ascii="仿宋" w:eastAsia="仿宋" w:hAnsi="仿宋" w:cs="仿宋" w:hint="eastAsia"/>
          <w:sz w:val="28"/>
          <w:szCs w:val="28"/>
        </w:rPr>
        <w:t>的服务质量不符合本协议约定以及相关法律法规规定的；</w:t>
      </w:r>
    </w:p>
    <w:p w:rsidR="00360A12" w:rsidRDefault="00F96CD0">
      <w:pPr>
        <w:spacing w:line="560" w:lineRule="exact"/>
        <w:ind w:firstLineChars="200" w:firstLine="560"/>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）未经甲方同意，乙方将本协议项目部分或全部技术服务工作转让第三人负责的。</w:t>
      </w:r>
    </w:p>
    <w:p w:rsidR="00360A12" w:rsidRDefault="00F96CD0">
      <w:pPr>
        <w:numPr>
          <w:ilvl w:val="0"/>
          <w:numId w:val="9"/>
        </w:numPr>
        <w:spacing w:line="560" w:lineRule="exact"/>
        <w:jc w:val="left"/>
        <w:rPr>
          <w:rFonts w:ascii="仿宋" w:eastAsia="仿宋" w:hAnsi="仿宋" w:cs="仿宋"/>
          <w:b/>
          <w:bCs/>
          <w:sz w:val="28"/>
          <w:szCs w:val="28"/>
        </w:rPr>
      </w:pPr>
      <w:r>
        <w:rPr>
          <w:rFonts w:ascii="仿宋" w:eastAsia="仿宋" w:hAnsi="仿宋" w:cs="仿宋" w:hint="eastAsia"/>
          <w:b/>
          <w:bCs/>
          <w:sz w:val="28"/>
          <w:szCs w:val="28"/>
        </w:rPr>
        <w:t>其他</w:t>
      </w:r>
    </w:p>
    <w:p w:rsidR="00360A12" w:rsidRDefault="00F96CD0">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360A12" w:rsidRDefault="00F96CD0">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甲、乙双方在本协议项下的地址和联系方式为文件有效的送达地址；对方的文件、司法机关的文件、协议解除的通知一经到达或退回即视为送达，一方如有变更，应在变更前</w:t>
      </w:r>
      <w:r>
        <w:rPr>
          <w:rFonts w:ascii="仿宋" w:eastAsia="仿宋" w:hAnsi="仿宋" w:cs="仿宋"/>
          <w:sz w:val="28"/>
          <w:szCs w:val="28"/>
        </w:rPr>
        <w:t>3</w:t>
      </w:r>
      <w:bookmarkStart w:id="5" w:name="_GoBack"/>
      <w:bookmarkEnd w:id="5"/>
      <w:r>
        <w:rPr>
          <w:rFonts w:ascii="仿宋" w:eastAsia="仿宋" w:hAnsi="仿宋" w:cs="仿宋"/>
          <w:sz w:val="28"/>
          <w:szCs w:val="28"/>
        </w:rPr>
        <w:t>日内</w:t>
      </w:r>
      <w:r>
        <w:rPr>
          <w:rFonts w:ascii="仿宋" w:eastAsia="仿宋" w:hAnsi="仿宋" w:cs="仿宋" w:hint="eastAsia"/>
          <w:sz w:val="28"/>
          <w:szCs w:val="28"/>
        </w:rPr>
        <w:t>书面</w:t>
      </w:r>
      <w:r>
        <w:rPr>
          <w:rFonts w:ascii="仿宋" w:eastAsia="仿宋" w:hAnsi="仿宋" w:cs="仿宋"/>
          <w:sz w:val="28"/>
          <w:szCs w:val="28"/>
        </w:rPr>
        <w:t>通知对方，否则，视为未变更。</w:t>
      </w:r>
    </w:p>
    <w:p w:rsidR="00360A12" w:rsidRDefault="00F96CD0">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本协议一式肆份，自甲、乙双方签</w:t>
      </w:r>
      <w:ins w:id="6" w:author="张升锦" w:date="2024-11-14T09:58:00Z">
        <w:r w:rsidR="00CF07D0">
          <w:rPr>
            <w:rFonts w:ascii="仿宋" w:eastAsia="仿宋" w:hAnsi="仿宋" w:cs="仿宋" w:hint="eastAsia"/>
            <w:sz w:val="28"/>
            <w:szCs w:val="28"/>
          </w:rPr>
          <w:t>字和盖</w:t>
        </w:r>
      </w:ins>
      <w:r>
        <w:rPr>
          <w:rFonts w:ascii="仿宋" w:eastAsia="仿宋" w:hAnsi="仿宋" w:cs="仿宋" w:hint="eastAsia"/>
          <w:sz w:val="28"/>
          <w:szCs w:val="28"/>
        </w:rPr>
        <w:t>章之日起生效，甲方执叁份、乙方执壹份，具有同等法律效力。</w:t>
      </w:r>
    </w:p>
    <w:p w:rsidR="00360A12" w:rsidRDefault="00F96CD0">
      <w:pPr>
        <w:pStyle w:val="2"/>
        <w:numPr>
          <w:ilvl w:val="0"/>
          <w:numId w:val="11"/>
        </w:numPr>
        <w:spacing w:line="560" w:lineRule="exact"/>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360A12" w:rsidRDefault="00F96CD0">
      <w:pPr>
        <w:pStyle w:val="2"/>
        <w:numPr>
          <w:ilvl w:val="0"/>
          <w:numId w:val="12"/>
        </w:numPr>
        <w:spacing w:line="560" w:lineRule="exact"/>
        <w:ind w:firstLine="608"/>
        <w:rPr>
          <w:rFonts w:ascii="仿宋" w:eastAsia="仿宋" w:hAnsi="仿宋" w:cs="仿宋"/>
          <w:szCs w:val="28"/>
        </w:rPr>
      </w:pPr>
      <w:r>
        <w:rPr>
          <w:rFonts w:ascii="仿宋" w:eastAsia="仿宋" w:hAnsi="仿宋" w:cs="仿宋" w:hint="eastAsia"/>
          <w:bCs/>
          <w:szCs w:val="28"/>
        </w:rPr>
        <w:t>江门市市场监督管理局</w:t>
      </w:r>
      <w:r>
        <w:rPr>
          <w:rFonts w:ascii="仿宋" w:eastAsia="仿宋" w:hAnsi="仿宋" w:cs="仿宋" w:hint="eastAsia"/>
          <w:szCs w:val="28"/>
        </w:rPr>
        <w:t>制作知识产权推广视频</w:t>
      </w:r>
      <w:r>
        <w:rPr>
          <w:rFonts w:ascii="仿宋" w:eastAsia="仿宋" w:hAnsi="仿宋" w:cs="仿宋" w:hint="eastAsia"/>
          <w:szCs w:val="28"/>
        </w:rPr>
        <w:t>项目采购公告；</w:t>
      </w:r>
    </w:p>
    <w:p w:rsidR="00360A12" w:rsidRDefault="00F96CD0">
      <w:pPr>
        <w:pStyle w:val="2"/>
        <w:numPr>
          <w:ilvl w:val="0"/>
          <w:numId w:val="12"/>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360A12" w:rsidRDefault="00F96CD0">
      <w:pPr>
        <w:pStyle w:val="2"/>
        <w:numPr>
          <w:ilvl w:val="0"/>
          <w:numId w:val="12"/>
        </w:numPr>
        <w:spacing w:line="560" w:lineRule="exact"/>
        <w:ind w:firstLine="608"/>
        <w:rPr>
          <w:rFonts w:ascii="仿宋" w:eastAsia="仿宋" w:hAnsi="仿宋" w:cs="仿宋"/>
          <w:szCs w:val="28"/>
        </w:rPr>
      </w:pPr>
      <w:r>
        <w:rPr>
          <w:rFonts w:ascii="仿宋" w:eastAsia="仿宋" w:hAnsi="仿宋" w:cs="仿宋" w:hint="eastAsia"/>
          <w:szCs w:val="28"/>
        </w:rPr>
        <w:lastRenderedPageBreak/>
        <w:t>其他附件及补充协议等资料。</w:t>
      </w:r>
    </w:p>
    <w:p w:rsidR="00360A12" w:rsidRDefault="00F96CD0">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360A12" w:rsidRDefault="00360A12">
      <w:pPr>
        <w:pStyle w:val="2"/>
        <w:ind w:firstLine="608"/>
      </w:pPr>
    </w:p>
    <w:p w:rsidR="00360A12" w:rsidRDefault="00360A12">
      <w:pPr>
        <w:pStyle w:val="a4"/>
        <w:spacing w:line="560" w:lineRule="exact"/>
        <w:ind w:firstLine="608"/>
        <w:rPr>
          <w:rFonts w:ascii="仿宋" w:eastAsia="仿宋" w:hAnsi="仿宋" w:cs="仿宋"/>
          <w:szCs w:val="28"/>
        </w:rPr>
      </w:pPr>
    </w:p>
    <w:p w:rsidR="00360A12" w:rsidRDefault="00360A12">
      <w:pPr>
        <w:widowControl/>
        <w:jc w:val="left"/>
        <w:rPr>
          <w:rFonts w:ascii="仿宋" w:eastAsia="仿宋" w:hAnsi="仿宋" w:cs="仿宋"/>
          <w:b/>
          <w:bCs/>
          <w:sz w:val="28"/>
          <w:szCs w:val="28"/>
        </w:rPr>
      </w:pPr>
    </w:p>
    <w:p w:rsidR="00360A12" w:rsidRDefault="00F96CD0">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360A12" w:rsidRDefault="00F96CD0">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360A12" w:rsidRDefault="00F96CD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360A12" w:rsidRDefault="00F96CD0">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360A12" w:rsidRDefault="00F96CD0">
      <w:pPr>
        <w:spacing w:line="560" w:lineRule="exact"/>
        <w:rPr>
          <w:rFonts w:ascii="仿宋" w:eastAsia="仿宋" w:hAnsi="仿宋" w:cs="仿宋"/>
          <w:sz w:val="28"/>
          <w:szCs w:val="28"/>
        </w:rPr>
      </w:pPr>
      <w:r>
        <w:rPr>
          <w:rFonts w:ascii="仿宋" w:eastAsia="仿宋" w:hAnsi="仿宋" w:cs="仿宋"/>
          <w:sz w:val="28"/>
          <w:szCs w:val="28"/>
        </w:rPr>
        <w:t xml:space="preserve"> </w:t>
      </w:r>
    </w:p>
    <w:p w:rsidR="00360A12" w:rsidRDefault="00F96CD0">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360A12" w:rsidRDefault="00F96CD0">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360A12" w:rsidRDefault="00F96CD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360A12" w:rsidRDefault="00F96CD0">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360A1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96CD0">
      <w:r>
        <w:separator/>
      </w:r>
    </w:p>
  </w:endnote>
  <w:endnote w:type="continuationSeparator" w:id="0">
    <w:p w:rsidR="00000000" w:rsidRDefault="00F9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DejaVu Math TeX Gyre"/>
    <w:charset w:val="00"/>
    <w:family w:val="swiss"/>
    <w:pitch w:val="default"/>
    <w:sig w:usb0="00000000"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Arial Unicode MS"/>
    <w:charset w:val="00"/>
    <w:family w:val="auto"/>
    <w:pitch w:val="default"/>
    <w:sig w:usb0="00000000" w:usb1="00000000" w:usb2="00000009" w:usb3="00000000" w:csb0="400001FF" w:csb1="FFFF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12" w:rsidRDefault="00F96CD0">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60A12" w:rsidRDefault="00F96CD0">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7" w:author="张升锦" w:date="2024-11-14T09:58:00Z">
                            <w:r>
                              <w:rPr>
                                <w:noProof/>
                              </w:rPr>
                              <w:t>9</w:t>
                            </w:r>
                          </w:ins>
                          <w:del w:id="8" w:author="张升锦" w:date="2024-11-14T09:53:00Z">
                            <w:r w:rsidDel="00CF07D0">
                              <w:rPr>
                                <w:noProof/>
                              </w:rPr>
                              <w:delText>10</w:delText>
                            </w:r>
                          </w:del>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60A12" w:rsidRDefault="00F96CD0">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9" w:author="张升锦" w:date="2024-11-14T09:58:00Z">
                      <w:r>
                        <w:rPr>
                          <w:noProof/>
                        </w:rPr>
                        <w:t>9</w:t>
                      </w:r>
                    </w:ins>
                    <w:del w:id="10" w:author="张升锦" w:date="2024-11-14T09:53:00Z">
                      <w:r w:rsidDel="00CF07D0">
                        <w:rPr>
                          <w:noProof/>
                        </w:rPr>
                        <w:delText>10</w:delText>
                      </w:r>
                    </w:del>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96CD0">
      <w:r>
        <w:separator/>
      </w:r>
    </w:p>
  </w:footnote>
  <w:footnote w:type="continuationSeparator" w:id="0">
    <w:p w:rsidR="00000000" w:rsidRDefault="00F96C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start w:val="1"/>
      <w:numFmt w:val="decimal"/>
      <w:suff w:val="nothing"/>
      <w:lvlText w:val="%1、"/>
      <w:lvlJc w:val="left"/>
    </w:lvl>
  </w:abstractNum>
  <w:abstractNum w:abstractNumId="5">
    <w:nsid w:val="3335ACDB"/>
    <w:multiLevelType w:val="singleLevel"/>
    <w:tmpl w:val="3335ACDB"/>
    <w:lvl w:ilvl="0">
      <w:start w:val="10"/>
      <w:numFmt w:val="chineseCounting"/>
      <w:suff w:val="space"/>
      <w:lvlText w:val="第%1条"/>
      <w:lvlJc w:val="left"/>
      <w:rPr>
        <w:rFonts w:hint="eastAsia"/>
      </w:rPr>
    </w:lvl>
  </w:abstractNum>
  <w:abstractNum w:abstractNumId="6">
    <w:nsid w:val="4E7A14A5"/>
    <w:multiLevelType w:val="singleLevel"/>
    <w:tmpl w:val="4E7A14A5"/>
    <w:lvl w:ilvl="0">
      <w:start w:val="1"/>
      <w:numFmt w:val="chineseCounting"/>
      <w:suff w:val="nothing"/>
      <w:lvlText w:val="（%1）"/>
      <w:lvlJc w:val="left"/>
      <w:pPr>
        <w:ind w:left="0" w:firstLine="420"/>
      </w:pPr>
    </w:lvl>
  </w:abstractNum>
  <w:abstractNum w:abstractNumId="7">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1">
    <w:nsid w:val="7002F8F2"/>
    <w:multiLevelType w:val="singleLevel"/>
    <w:tmpl w:val="7002F8F2"/>
    <w:lvl w:ilvl="0">
      <w:start w:val="7"/>
      <w:numFmt w:val="chineseCounting"/>
      <w:suff w:val="space"/>
      <w:lvlText w:val="第%1条"/>
      <w:lvlJc w:val="left"/>
      <w:rPr>
        <w:rFonts w:hint="eastAsia"/>
      </w:rPr>
    </w:lvl>
  </w:abstractNum>
  <w:num w:numId="1">
    <w:abstractNumId w:val="4"/>
  </w:num>
  <w:num w:numId="2">
    <w:abstractNumId w:val="9"/>
  </w:num>
  <w:num w:numId="3">
    <w:abstractNumId w:val="10"/>
  </w:num>
  <w:num w:numId="4">
    <w:abstractNumId w:val="1"/>
  </w:num>
  <w:num w:numId="5">
    <w:abstractNumId w:val="7"/>
  </w:num>
  <w:num w:numId="6">
    <w:abstractNumId w:val="11"/>
  </w:num>
  <w:num w:numId="7">
    <w:abstractNumId w:val="3"/>
  </w:num>
  <w:num w:numId="8">
    <w:abstractNumId w:val="2"/>
  </w:num>
  <w:num w:numId="9">
    <w:abstractNumId w:val="5"/>
  </w:num>
  <w:num w:numId="10">
    <w:abstractNumId w:val="6"/>
    <w:lvlOverride w:ilvl="0">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jMzMmI3OTZhNWI5ZTcxNWQ1MmEwY2NhMzQ0MmMifQ=="/>
  </w:docVars>
  <w:rsids>
    <w:rsidRoot w:val="0080374B"/>
    <w:rsid w:val="937F704B"/>
    <w:rsid w:val="9BFF8281"/>
    <w:rsid w:val="9CFB3564"/>
    <w:rsid w:val="9FFEF06E"/>
    <w:rsid w:val="BFB7ADE0"/>
    <w:rsid w:val="C7C6DFFD"/>
    <w:rsid w:val="D6BD59A0"/>
    <w:rsid w:val="DB9F3292"/>
    <w:rsid w:val="DDFE42F3"/>
    <w:rsid w:val="ED574106"/>
    <w:rsid w:val="EF5B1F24"/>
    <w:rsid w:val="EFB6C13E"/>
    <w:rsid w:val="EFD781C2"/>
    <w:rsid w:val="F12F7D7E"/>
    <w:rsid w:val="F3CF9E3A"/>
    <w:rsid w:val="F733BBB1"/>
    <w:rsid w:val="F7CF81F5"/>
    <w:rsid w:val="F7D7E5CF"/>
    <w:rsid w:val="F9CED2AB"/>
    <w:rsid w:val="F9DACFC2"/>
    <w:rsid w:val="FAFF6E21"/>
    <w:rsid w:val="FBA68888"/>
    <w:rsid w:val="FBBA6F5A"/>
    <w:rsid w:val="FBFE435D"/>
    <w:rsid w:val="FCBDA912"/>
    <w:rsid w:val="FDE67A45"/>
    <w:rsid w:val="FDF7FB9A"/>
    <w:rsid w:val="FF7F79BE"/>
    <w:rsid w:val="FFDFF615"/>
    <w:rsid w:val="00003BF2"/>
    <w:rsid w:val="00062D06"/>
    <w:rsid w:val="000770D9"/>
    <w:rsid w:val="000A5D54"/>
    <w:rsid w:val="000C2B5A"/>
    <w:rsid w:val="00122490"/>
    <w:rsid w:val="00164959"/>
    <w:rsid w:val="001A07F1"/>
    <w:rsid w:val="001D3FEC"/>
    <w:rsid w:val="00200E0F"/>
    <w:rsid w:val="00201EA2"/>
    <w:rsid w:val="00261A08"/>
    <w:rsid w:val="00291039"/>
    <w:rsid w:val="002A1EA9"/>
    <w:rsid w:val="002C209A"/>
    <w:rsid w:val="00360A12"/>
    <w:rsid w:val="003B6187"/>
    <w:rsid w:val="00426D70"/>
    <w:rsid w:val="0044002B"/>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774C7"/>
    <w:rsid w:val="00697EDC"/>
    <w:rsid w:val="006A2479"/>
    <w:rsid w:val="006B08DF"/>
    <w:rsid w:val="006E44AD"/>
    <w:rsid w:val="00707FD5"/>
    <w:rsid w:val="007409C2"/>
    <w:rsid w:val="0079638C"/>
    <w:rsid w:val="0080374B"/>
    <w:rsid w:val="0082684F"/>
    <w:rsid w:val="00851044"/>
    <w:rsid w:val="008C17C3"/>
    <w:rsid w:val="008F34B7"/>
    <w:rsid w:val="00966288"/>
    <w:rsid w:val="0099689B"/>
    <w:rsid w:val="00AB5B9C"/>
    <w:rsid w:val="00AC6D3E"/>
    <w:rsid w:val="00B06102"/>
    <w:rsid w:val="00B2677F"/>
    <w:rsid w:val="00B449F4"/>
    <w:rsid w:val="00BA175D"/>
    <w:rsid w:val="00BC0846"/>
    <w:rsid w:val="00BE41DE"/>
    <w:rsid w:val="00BE58C0"/>
    <w:rsid w:val="00C65C3A"/>
    <w:rsid w:val="00C92D92"/>
    <w:rsid w:val="00CA408D"/>
    <w:rsid w:val="00CF07D0"/>
    <w:rsid w:val="00CF7D67"/>
    <w:rsid w:val="00D00D3C"/>
    <w:rsid w:val="00D34A03"/>
    <w:rsid w:val="00D8556E"/>
    <w:rsid w:val="00DA2112"/>
    <w:rsid w:val="00DA793C"/>
    <w:rsid w:val="00DE23D9"/>
    <w:rsid w:val="00DE3579"/>
    <w:rsid w:val="00E33C41"/>
    <w:rsid w:val="00EB5320"/>
    <w:rsid w:val="00EB63F1"/>
    <w:rsid w:val="00EC66CC"/>
    <w:rsid w:val="00F16B03"/>
    <w:rsid w:val="00F301DB"/>
    <w:rsid w:val="00F35FF8"/>
    <w:rsid w:val="00F40D5A"/>
    <w:rsid w:val="00F466D1"/>
    <w:rsid w:val="00F54901"/>
    <w:rsid w:val="00F66F7D"/>
    <w:rsid w:val="00F905DA"/>
    <w:rsid w:val="00F96CD0"/>
    <w:rsid w:val="00FD4144"/>
    <w:rsid w:val="09D77ACF"/>
    <w:rsid w:val="09DE0A66"/>
    <w:rsid w:val="0AF740DB"/>
    <w:rsid w:val="0BEA35C3"/>
    <w:rsid w:val="0DDF3CA5"/>
    <w:rsid w:val="0E4954F9"/>
    <w:rsid w:val="0FB72321"/>
    <w:rsid w:val="10FC4243"/>
    <w:rsid w:val="160C41FE"/>
    <w:rsid w:val="16BB351B"/>
    <w:rsid w:val="171724B5"/>
    <w:rsid w:val="1A19383D"/>
    <w:rsid w:val="1FF77077"/>
    <w:rsid w:val="1FFF2C58"/>
    <w:rsid w:val="20075F93"/>
    <w:rsid w:val="21EC34F7"/>
    <w:rsid w:val="24EE444C"/>
    <w:rsid w:val="28F2788A"/>
    <w:rsid w:val="293A0576"/>
    <w:rsid w:val="2D016C87"/>
    <w:rsid w:val="2D427F00"/>
    <w:rsid w:val="2EFD933E"/>
    <w:rsid w:val="2FF91F6F"/>
    <w:rsid w:val="391A5AE0"/>
    <w:rsid w:val="3B19643C"/>
    <w:rsid w:val="3B44506A"/>
    <w:rsid w:val="3DBF2CC6"/>
    <w:rsid w:val="3FA76621"/>
    <w:rsid w:val="404A6C17"/>
    <w:rsid w:val="43F43818"/>
    <w:rsid w:val="452404E0"/>
    <w:rsid w:val="469672CE"/>
    <w:rsid w:val="47C7B3FB"/>
    <w:rsid w:val="4B562BFB"/>
    <w:rsid w:val="4D261BEA"/>
    <w:rsid w:val="4DD70C4E"/>
    <w:rsid w:val="4E7F21B8"/>
    <w:rsid w:val="5789094D"/>
    <w:rsid w:val="5BB2671C"/>
    <w:rsid w:val="5BEF185C"/>
    <w:rsid w:val="5FF2302C"/>
    <w:rsid w:val="690D3BC4"/>
    <w:rsid w:val="693B3F28"/>
    <w:rsid w:val="69E702D8"/>
    <w:rsid w:val="69FFC7DB"/>
    <w:rsid w:val="6B160BA9"/>
    <w:rsid w:val="6B7E7578"/>
    <w:rsid w:val="6C7B1287"/>
    <w:rsid w:val="6EE9ABBE"/>
    <w:rsid w:val="6F5F4F93"/>
    <w:rsid w:val="718B1CD0"/>
    <w:rsid w:val="72AF67A9"/>
    <w:rsid w:val="73ED5ED3"/>
    <w:rsid w:val="73F70480"/>
    <w:rsid w:val="76A81E4D"/>
    <w:rsid w:val="77CF9F6D"/>
    <w:rsid w:val="77F56405"/>
    <w:rsid w:val="79276609"/>
    <w:rsid w:val="79BD262C"/>
    <w:rsid w:val="79FD0554"/>
    <w:rsid w:val="7A6597BF"/>
    <w:rsid w:val="7AFF012B"/>
    <w:rsid w:val="7B5E7625"/>
    <w:rsid w:val="7B74E579"/>
    <w:rsid w:val="7B7F0CA8"/>
    <w:rsid w:val="7E7D0409"/>
    <w:rsid w:val="7E7DF820"/>
    <w:rsid w:val="7EFEA01B"/>
    <w:rsid w:val="7EFEE140"/>
    <w:rsid w:val="7F3F9044"/>
    <w:rsid w:val="7F6D3C6D"/>
    <w:rsid w:val="7FE76E8F"/>
    <w:rsid w:val="7FFD0E42"/>
    <w:rsid w:val="7FFD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420"/>
    </w:pPr>
    <w:rPr>
      <w:rFonts w:ascii="宋体" w:hAnsi="MS Sans Serif"/>
      <w:spacing w:val="12"/>
    </w:rPr>
  </w:style>
  <w:style w:type="paragraph" w:styleId="a3">
    <w:name w:val="Body Text Indent"/>
    <w:basedOn w:val="a"/>
    <w:next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Plain Text"/>
    <w:basedOn w:val="a"/>
    <w:qFormat/>
    <w:rPr>
      <w:rFonts w:ascii="宋体" w:hAnsi="Courier New"/>
    </w:rPr>
  </w:style>
  <w:style w:type="paragraph" w:styleId="a5">
    <w:name w:val="Normal Indent"/>
    <w:basedOn w:val="a"/>
    <w:uiPriority w:val="99"/>
    <w:qFormat/>
    <w:pPr>
      <w:widowControl/>
      <w:ind w:firstLineChars="200" w:firstLine="420"/>
    </w:pPr>
  </w:style>
  <w:style w:type="paragraph" w:styleId="a6">
    <w:name w:val="annotation text"/>
    <w:basedOn w:val="a"/>
    <w:link w:val="Char"/>
    <w:qFormat/>
    <w:pPr>
      <w:jc w:val="left"/>
    </w:pPr>
  </w:style>
  <w:style w:type="paragraph" w:styleId="a7">
    <w:name w:val="Balloon Text"/>
    <w:basedOn w:val="a"/>
    <w:link w:val="Char0"/>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rPr>
      <w:sz w:val="24"/>
    </w:rPr>
  </w:style>
  <w:style w:type="paragraph" w:styleId="ab">
    <w:name w:val="annotation subject"/>
    <w:basedOn w:val="a6"/>
    <w:next w:val="a6"/>
    <w:link w:val="Char1"/>
    <w:qFormat/>
    <w:rPr>
      <w:b/>
      <w:bCs/>
    </w:rPr>
  </w:style>
  <w:style w:type="character" w:styleId="ac">
    <w:name w:val="annotation reference"/>
    <w:basedOn w:val="a0"/>
    <w:qFormat/>
    <w:rPr>
      <w:sz w:val="21"/>
      <w:szCs w:val="21"/>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0">
    <w:name w:val="批注框文本 Char"/>
    <w:basedOn w:val="a0"/>
    <w:link w:val="a7"/>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customStyle="1" w:styleId="20">
    <w:name w:val="普通(网站)2"/>
    <w:basedOn w:val="a"/>
    <w:qFormat/>
    <w:pPr>
      <w:jc w:val="left"/>
    </w:pPr>
    <w:rPr>
      <w:rFonts w:ascii="Calibri" w:hAnsi="Calibri" w:cs="黑体"/>
      <w:kern w:val="0"/>
      <w:sz w:val="24"/>
      <w:szCs w:val="24"/>
    </w:rPr>
  </w:style>
  <w:style w:type="paragraph" w:customStyle="1" w:styleId="10">
    <w:name w:val="修订1"/>
    <w:hidden/>
    <w:uiPriority w:val="99"/>
    <w:unhideWhenUsed/>
    <w:qFormat/>
    <w:rPr>
      <w:rFonts w:eastAsia="仿宋_GB2312"/>
      <w:kern w:val="2"/>
      <w:sz w:val="30"/>
    </w:rPr>
  </w:style>
  <w:style w:type="character" w:customStyle="1" w:styleId="Char">
    <w:name w:val="批注文字 Char"/>
    <w:basedOn w:val="a0"/>
    <w:link w:val="a6"/>
    <w:qFormat/>
    <w:rPr>
      <w:rFonts w:eastAsia="仿宋_GB2312"/>
      <w:kern w:val="2"/>
      <w:sz w:val="30"/>
    </w:rPr>
  </w:style>
  <w:style w:type="character" w:customStyle="1" w:styleId="Char1">
    <w:name w:val="批注主题 Char"/>
    <w:basedOn w:val="Char"/>
    <w:link w:val="ab"/>
    <w:qFormat/>
    <w:rPr>
      <w:rFonts w:eastAsia="仿宋_GB2312"/>
      <w:b/>
      <w:bCs/>
      <w:kern w:val="2"/>
      <w:sz w:val="30"/>
    </w:rPr>
  </w:style>
  <w:style w:type="paragraph" w:styleId="ad">
    <w:name w:val="List Paragraph"/>
    <w:basedOn w:val="a"/>
    <w:uiPriority w:val="99"/>
    <w:unhideWhenUsed/>
    <w:qFormat/>
    <w:pPr>
      <w:ind w:firstLineChars="200" w:firstLine="420"/>
    </w:pPr>
  </w:style>
  <w:style w:type="paragraph" w:customStyle="1" w:styleId="3">
    <w:name w:val="普通(网站)3"/>
    <w:basedOn w:val="a"/>
    <w:qFormat/>
    <w:pPr>
      <w:jc w:val="left"/>
    </w:pPr>
    <w:rPr>
      <w:rFonts w:ascii="Calibri"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420"/>
    </w:pPr>
    <w:rPr>
      <w:rFonts w:ascii="宋体" w:hAnsi="MS Sans Serif"/>
      <w:spacing w:val="12"/>
    </w:rPr>
  </w:style>
  <w:style w:type="paragraph" w:styleId="a3">
    <w:name w:val="Body Text Indent"/>
    <w:basedOn w:val="a"/>
    <w:next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Plain Text"/>
    <w:basedOn w:val="a"/>
    <w:qFormat/>
    <w:rPr>
      <w:rFonts w:ascii="宋体" w:hAnsi="Courier New"/>
    </w:rPr>
  </w:style>
  <w:style w:type="paragraph" w:styleId="a5">
    <w:name w:val="Normal Indent"/>
    <w:basedOn w:val="a"/>
    <w:uiPriority w:val="99"/>
    <w:qFormat/>
    <w:pPr>
      <w:widowControl/>
      <w:ind w:firstLineChars="200" w:firstLine="420"/>
    </w:pPr>
  </w:style>
  <w:style w:type="paragraph" w:styleId="a6">
    <w:name w:val="annotation text"/>
    <w:basedOn w:val="a"/>
    <w:link w:val="Char"/>
    <w:qFormat/>
    <w:pPr>
      <w:jc w:val="left"/>
    </w:pPr>
  </w:style>
  <w:style w:type="paragraph" w:styleId="a7">
    <w:name w:val="Balloon Text"/>
    <w:basedOn w:val="a"/>
    <w:link w:val="Char0"/>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rPr>
      <w:sz w:val="24"/>
    </w:rPr>
  </w:style>
  <w:style w:type="paragraph" w:styleId="ab">
    <w:name w:val="annotation subject"/>
    <w:basedOn w:val="a6"/>
    <w:next w:val="a6"/>
    <w:link w:val="Char1"/>
    <w:qFormat/>
    <w:rPr>
      <w:b/>
      <w:bCs/>
    </w:rPr>
  </w:style>
  <w:style w:type="character" w:styleId="ac">
    <w:name w:val="annotation reference"/>
    <w:basedOn w:val="a0"/>
    <w:qFormat/>
    <w:rPr>
      <w:sz w:val="21"/>
      <w:szCs w:val="21"/>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0">
    <w:name w:val="批注框文本 Char"/>
    <w:basedOn w:val="a0"/>
    <w:link w:val="a7"/>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customStyle="1" w:styleId="20">
    <w:name w:val="普通(网站)2"/>
    <w:basedOn w:val="a"/>
    <w:qFormat/>
    <w:pPr>
      <w:jc w:val="left"/>
    </w:pPr>
    <w:rPr>
      <w:rFonts w:ascii="Calibri" w:hAnsi="Calibri" w:cs="黑体"/>
      <w:kern w:val="0"/>
      <w:sz w:val="24"/>
      <w:szCs w:val="24"/>
    </w:rPr>
  </w:style>
  <w:style w:type="paragraph" w:customStyle="1" w:styleId="10">
    <w:name w:val="修订1"/>
    <w:hidden/>
    <w:uiPriority w:val="99"/>
    <w:unhideWhenUsed/>
    <w:qFormat/>
    <w:rPr>
      <w:rFonts w:eastAsia="仿宋_GB2312"/>
      <w:kern w:val="2"/>
      <w:sz w:val="30"/>
    </w:rPr>
  </w:style>
  <w:style w:type="character" w:customStyle="1" w:styleId="Char">
    <w:name w:val="批注文字 Char"/>
    <w:basedOn w:val="a0"/>
    <w:link w:val="a6"/>
    <w:qFormat/>
    <w:rPr>
      <w:rFonts w:eastAsia="仿宋_GB2312"/>
      <w:kern w:val="2"/>
      <w:sz w:val="30"/>
    </w:rPr>
  </w:style>
  <w:style w:type="character" w:customStyle="1" w:styleId="Char1">
    <w:name w:val="批注主题 Char"/>
    <w:basedOn w:val="Char"/>
    <w:link w:val="ab"/>
    <w:qFormat/>
    <w:rPr>
      <w:rFonts w:eastAsia="仿宋_GB2312"/>
      <w:b/>
      <w:bCs/>
      <w:kern w:val="2"/>
      <w:sz w:val="30"/>
    </w:rPr>
  </w:style>
  <w:style w:type="paragraph" w:styleId="ad">
    <w:name w:val="List Paragraph"/>
    <w:basedOn w:val="a"/>
    <w:uiPriority w:val="99"/>
    <w:unhideWhenUsed/>
    <w:qFormat/>
    <w:pPr>
      <w:ind w:firstLineChars="200" w:firstLine="420"/>
    </w:pPr>
  </w:style>
  <w:style w:type="paragraph" w:customStyle="1" w:styleId="3">
    <w:name w:val="普通(网站)3"/>
    <w:basedOn w:val="a"/>
    <w:qFormat/>
    <w:pPr>
      <w:jc w:val="left"/>
    </w:pPr>
    <w:rPr>
      <w:rFonts w:ascii="Calibri"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4296</Words>
  <Characters>362</Characters>
  <Application>Microsoft Office Word</Application>
  <DocSecurity>0</DocSecurity>
  <Lines>3</Lines>
  <Paragraphs>9</Paragraphs>
  <ScaleCrop>false</ScaleCrop>
  <Company>Microsoft</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张升锦</cp:lastModifiedBy>
  <cp:revision>7</cp:revision>
  <cp:lastPrinted>2024-08-24T18:38:00Z</cp:lastPrinted>
  <dcterms:created xsi:type="dcterms:W3CDTF">2024-09-27T07:20:00Z</dcterms:created>
  <dcterms:modified xsi:type="dcterms:W3CDTF">2024-11-14T01:58:00Z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BDAAFE20B1AE47BA8997D3FBFCC1BC25_13</vt:lpwstr>
  </property>
</Properties>
</file>