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66CAB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3CDE127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省道270线共和镇平岭路段（K50+800~K51+486）次差路整治劳务采购</w:t>
      </w:r>
      <w:r>
        <w:rPr>
          <w:rFonts w:hint="eastAsia" w:ascii="方正小标宋简体" w:eastAsia="方正小标宋简体"/>
          <w:sz w:val="44"/>
          <w:szCs w:val="44"/>
        </w:rPr>
        <w:t>询价函</w:t>
      </w:r>
    </w:p>
    <w:p w14:paraId="54B76BED"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询价函编号：F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41105</w:t>
      </w:r>
    </w:p>
    <w:p w14:paraId="4F3198AF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5C7EC75F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省道270线共和镇平岭路段（K50+800~K51+486）次差路整治</w:t>
      </w:r>
      <w:r>
        <w:rPr>
          <w:rFonts w:hint="eastAsia" w:ascii="仿宋" w:hAnsi="仿宋" w:eastAsia="仿宋"/>
          <w:sz w:val="28"/>
          <w:szCs w:val="28"/>
        </w:rPr>
        <w:t>，25cm 水泥砼面板换板(5.0MPa)(含钢筋网)数量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1612.5</w:t>
      </w:r>
      <w:r>
        <w:rPr>
          <w:rFonts w:hint="eastAsia" w:ascii="仿宋" w:hAnsi="仿宋" w:eastAsia="仿宋"/>
          <w:sz w:val="28"/>
          <w:szCs w:val="28"/>
        </w:rPr>
        <w:t>平方米；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级公路，双向四车道，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换板</w:t>
      </w:r>
      <w:r>
        <w:rPr>
          <w:rFonts w:hint="eastAsia" w:ascii="仿宋" w:hAnsi="仿宋" w:eastAsia="仿宋"/>
          <w:sz w:val="28"/>
          <w:szCs w:val="28"/>
        </w:rPr>
        <w:t>劳务估算约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4B7ABD8D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1384A2DC"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省道270线共和镇平岭路段（K50+800~K51+486）次差路整治</w:t>
      </w:r>
      <w:r>
        <w:rPr>
          <w:rFonts w:hint="eastAsia" w:ascii="仿宋" w:hAnsi="仿宋" w:eastAsia="仿宋"/>
          <w:sz w:val="28"/>
          <w:szCs w:val="28"/>
        </w:rPr>
        <w:t>水泥砼路面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换板</w:t>
      </w:r>
      <w:r>
        <w:rPr>
          <w:rFonts w:hint="eastAsia" w:ascii="仿宋" w:hAnsi="仿宋" w:eastAsia="仿宋"/>
          <w:sz w:val="28"/>
          <w:szCs w:val="28"/>
        </w:rPr>
        <w:t>（重铺25cm厚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5.0MPa</w:t>
      </w:r>
      <w:r>
        <w:rPr>
          <w:rFonts w:hint="eastAsia" w:ascii="仿宋" w:hAnsi="仿宋" w:eastAsia="仿宋"/>
          <w:sz w:val="28"/>
          <w:szCs w:val="28"/>
        </w:rPr>
        <w:t>钢筋混凝土面层）劳务（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含机械）：基底处理、整平及压实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个别部位</w:t>
      </w:r>
      <w:r>
        <w:rPr>
          <w:rFonts w:hint="eastAsia" w:ascii="仿宋" w:hAnsi="仿宋" w:eastAsia="仿宋"/>
          <w:sz w:val="28"/>
          <w:szCs w:val="28"/>
        </w:rPr>
        <w:t>安装侧模板，钢筋卸车和扎</w:t>
      </w:r>
      <w:r>
        <w:rPr>
          <w:rFonts w:hint="eastAsia" w:ascii="微软雅黑" w:hAnsi="微软雅黑" w:eastAsia="微软雅黑" w:cs="微软雅黑"/>
          <w:sz w:val="28"/>
          <w:szCs w:val="28"/>
        </w:rPr>
        <w:t>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间距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*15cm钢筋网、植拉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杆、传力杆</w:t>
      </w:r>
      <w:r>
        <w:rPr>
          <w:rFonts w:hint="eastAsia" w:ascii="仿宋" w:hAnsi="仿宋" w:eastAsia="仿宋"/>
          <w:sz w:val="28"/>
          <w:szCs w:val="28"/>
        </w:rPr>
        <w:t>，浇筑混凝土、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振捣、整平、</w:t>
      </w:r>
      <w:r>
        <w:rPr>
          <w:rFonts w:hint="eastAsia" w:ascii="仿宋" w:hAnsi="仿宋" w:eastAsia="仿宋"/>
          <w:sz w:val="28"/>
          <w:szCs w:val="28"/>
        </w:rPr>
        <w:t>刻纹、锯缝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不含养生）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BCF92F9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24257C16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符合《中华人民共和国政府采购法》第二十二条的规定。</w:t>
      </w:r>
    </w:p>
    <w:p w14:paraId="5C5A1678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具备独立承担民事责任及履行合同的能力。</w:t>
      </w:r>
    </w:p>
    <w:p w14:paraId="075BC202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服务商营业执照应该具有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公路水泥混凝土路面</w:t>
      </w:r>
      <w:r>
        <w:rPr>
          <w:rFonts w:hint="eastAsia" w:ascii="仿宋" w:hAnsi="仿宋" w:eastAsia="仿宋"/>
          <w:sz w:val="28"/>
          <w:szCs w:val="28"/>
        </w:rPr>
        <w:t>施工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营业</w:t>
      </w:r>
      <w:r>
        <w:rPr>
          <w:rFonts w:hint="eastAsia" w:ascii="仿宋" w:hAnsi="仿宋" w:eastAsia="仿宋"/>
          <w:sz w:val="28"/>
          <w:szCs w:val="28"/>
        </w:rPr>
        <w:t>范围。</w:t>
      </w:r>
    </w:p>
    <w:p w14:paraId="1E7ACFF9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服务商必须有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公路</w:t>
      </w:r>
      <w:r>
        <w:rPr>
          <w:rFonts w:hint="eastAsia" w:ascii="仿宋" w:hAnsi="仿宋" w:eastAsia="仿宋"/>
          <w:sz w:val="28"/>
          <w:szCs w:val="28"/>
        </w:rPr>
        <w:t>水泥砼路面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换板</w:t>
      </w:r>
      <w:r>
        <w:rPr>
          <w:rFonts w:hint="eastAsia" w:ascii="仿宋" w:hAnsi="仿宋" w:eastAsia="仿宋"/>
          <w:sz w:val="28"/>
          <w:szCs w:val="28"/>
        </w:rPr>
        <w:t>施工的相关业务经历（完成路面挖补总面积超过3000平方米），未有不良记录，具有较强技术服务能力，有良好的工作业绩和履约记录。</w:t>
      </w:r>
    </w:p>
    <w:p w14:paraId="3A6DF29A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24B9A3B1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:00止。</w:t>
      </w:r>
    </w:p>
    <w:p w14:paraId="083EC6F6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报价地点：鹤山市桃源镇建设西路江门市鹤山公路局养护中心。</w:t>
      </w:r>
    </w:p>
    <w:p w14:paraId="1537E6ED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报价方式：现场递交报价材料可邮寄。</w:t>
      </w:r>
    </w:p>
    <w:p w14:paraId="016B00F3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报价材料：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按照评分标准（附件2）的要求提供，</w:t>
      </w:r>
      <w:r>
        <w:rPr>
          <w:rFonts w:hint="eastAsia" w:ascii="仿宋" w:hAnsi="仿宋" w:eastAsia="仿宋"/>
          <w:sz w:val="28"/>
          <w:szCs w:val="28"/>
        </w:rPr>
        <w:t>提供报价单注明单价并盖章，不可更改表格格式。</w:t>
      </w:r>
    </w:p>
    <w:p w14:paraId="4176DA62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/>
          <w:sz w:val="28"/>
          <w:szCs w:val="28"/>
        </w:rPr>
        <w:t>报价材料统一密封，封面加盖骑缝章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写明询价函编号，否则视为无效报价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15FB5C1">
      <w:pPr>
        <w:numPr>
          <w:ilvl w:val="0"/>
          <w:numId w:val="4"/>
        </w:numPr>
        <w:ind w:left="0" w:leftChars="0" w:firstLine="42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水泥砼路面挖补劳务单价不得超过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60  </w:t>
      </w:r>
      <w:r>
        <w:rPr>
          <w:rFonts w:hint="eastAsia" w:ascii="仿宋" w:hAnsi="仿宋" w:eastAsia="仿宋"/>
          <w:sz w:val="28"/>
          <w:szCs w:val="28"/>
        </w:rPr>
        <w:t>元/平方米；</w:t>
      </w:r>
    </w:p>
    <w:p w14:paraId="13E797C1">
      <w:pPr>
        <w:pStyle w:val="9"/>
        <w:numPr>
          <w:ilvl w:val="0"/>
          <w:numId w:val="5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确定成交供应商</w:t>
      </w:r>
    </w:p>
    <w:p w14:paraId="5E7FB2ED">
      <w:pPr>
        <w:pStyle w:val="9"/>
        <w:numPr>
          <w:ilvl w:val="0"/>
          <w:numId w:val="6"/>
        </w:numPr>
        <w:ind w:left="0" w:leftChars="0" w:firstLine="420" w:firstLineChars="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按照附件2</w:t>
      </w:r>
      <w:r>
        <w:rPr>
          <w:rFonts w:hint="eastAsia" w:ascii="仿宋" w:hAnsi="仿宋" w:eastAsia="仿宋"/>
          <w:sz w:val="28"/>
          <w:szCs w:val="28"/>
        </w:rPr>
        <w:t>综合考虑供应商的报价、经营范围、经营规模、经营业绩进行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评分</w:t>
      </w:r>
      <w:r>
        <w:rPr>
          <w:rFonts w:hint="eastAsia" w:ascii="仿宋" w:hAnsi="仿宋" w:eastAsia="仿宋"/>
          <w:sz w:val="28"/>
          <w:szCs w:val="28"/>
        </w:rPr>
        <w:t>选取。</w:t>
      </w:r>
    </w:p>
    <w:p w14:paraId="3E9EAF2E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37DA7853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联系人：张先生</w:t>
      </w:r>
    </w:p>
    <w:p w14:paraId="17EBB0DF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电话：0750-8211270</w:t>
      </w:r>
    </w:p>
    <w:p w14:paraId="650EDDDC">
      <w:pPr>
        <w:spacing w:line="5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 w14:paraId="60FF8954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3D9BE96">
      <w:pPr>
        <w:jc w:val="right"/>
        <w:rPr>
          <w:rFonts w:hint="eastAsia" w:ascii="仿宋" w:hAnsi="仿宋" w:eastAsia="仿宋"/>
          <w:sz w:val="28"/>
          <w:szCs w:val="28"/>
        </w:rPr>
      </w:pPr>
    </w:p>
    <w:p w14:paraId="480B9CC6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询价函编号： F202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41105</w:t>
      </w:r>
    </w:p>
    <w:p w14:paraId="30BA2FB8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0CB477E7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报价单位（章）：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</w:t>
      </w:r>
    </w:p>
    <w:p w14:paraId="14FBE743">
      <w:pPr>
        <w:spacing w:line="360" w:lineRule="auto"/>
        <w:jc w:val="left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联系人：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 xml:space="preserve"> 联系电话：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</w:p>
    <w:p w14:paraId="1AC740B1">
      <w:pPr>
        <w:spacing w:line="360" w:lineRule="auto"/>
        <w:jc w:val="left"/>
        <w:rPr>
          <w:rFonts w:hint="default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年    月 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225"/>
        <w:gridCol w:w="1950"/>
        <w:gridCol w:w="1275"/>
        <w:gridCol w:w="1353"/>
      </w:tblGrid>
      <w:tr w14:paraId="1CC8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46AEF495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5" w:type="dxa"/>
            <w:vAlign w:val="top"/>
          </w:tcPr>
          <w:p w14:paraId="750CB14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1950" w:type="dxa"/>
          </w:tcPr>
          <w:p w14:paraId="4D0A0ACD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数量（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平方米）</w:t>
            </w:r>
          </w:p>
        </w:tc>
        <w:tc>
          <w:tcPr>
            <w:tcW w:w="1275" w:type="dxa"/>
          </w:tcPr>
          <w:p w14:paraId="35EAD6B2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53" w:type="dxa"/>
          </w:tcPr>
          <w:p w14:paraId="58480D13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（元）</w:t>
            </w:r>
          </w:p>
        </w:tc>
      </w:tr>
      <w:tr w14:paraId="7F5A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</w:trPr>
        <w:tc>
          <w:tcPr>
            <w:tcW w:w="719" w:type="dxa"/>
            <w:vAlign w:val="top"/>
          </w:tcPr>
          <w:p w14:paraId="1F085A1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vAlign w:val="top"/>
          </w:tcPr>
          <w:p w14:paraId="299474E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水泥砼路面挖补</w:t>
            </w: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</w:rPr>
              <w:t>劳务</w:t>
            </w:r>
            <w:r>
              <w:rPr>
                <w:rFonts w:hint="eastAsia" w:ascii="仿宋" w:hAnsi="仿宋" w:eastAsia="仿宋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基底处理、整平及压实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个别部位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安装侧模板，钢筋卸车和扎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Φ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间距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*15cm钢筋网、植拉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杆、传力杆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，浇筑混凝土、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振捣、整平、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刻纹、锯缝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不含养生）</w:t>
            </w:r>
          </w:p>
        </w:tc>
        <w:tc>
          <w:tcPr>
            <w:tcW w:w="1950" w:type="dxa"/>
            <w:vAlign w:val="top"/>
          </w:tcPr>
          <w:p w14:paraId="4745BF2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1612.5</w:t>
            </w:r>
          </w:p>
        </w:tc>
        <w:tc>
          <w:tcPr>
            <w:tcW w:w="1275" w:type="dxa"/>
            <w:vAlign w:val="top"/>
          </w:tcPr>
          <w:p w14:paraId="134CDDD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Align w:val="top"/>
          </w:tcPr>
          <w:p w14:paraId="5F2FA28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EF5EBAF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938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6" w:hRule="atLeast"/>
        </w:trPr>
        <w:tc>
          <w:tcPr>
            <w:tcW w:w="8522" w:type="dxa"/>
            <w:gridSpan w:val="5"/>
          </w:tcPr>
          <w:p w14:paraId="417D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对参与施工人员购买集体或个人意外伤害险（保额50万元或以上）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安全警示标志由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中选方自行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提供，并按照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规范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要求摆放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7604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挖补数量位置预计如下表：</w:t>
            </w:r>
            <w:bookmarkStart w:id="0" w:name="_GoBack"/>
            <w:bookmarkEnd w:id="0"/>
          </w:p>
          <w:p w14:paraId="497BE557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267325" cy="3267075"/>
                  <wp:effectExtent l="0" t="0" r="9525" b="9525"/>
                  <wp:docPr id="1" name="图片 1" descr="cbc0df2cbddaa20d79e4af3490d20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bc0df2cbddaa20d79e4af3490d200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2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9F7796">
      <w:pPr>
        <w:wordWrap w:val="0"/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报价日期：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6F13"/>
    <w:multiLevelType w:val="singleLevel"/>
    <w:tmpl w:val="85746F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B6F303"/>
    <w:multiLevelType w:val="singleLevel"/>
    <w:tmpl w:val="93B6F3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514A96"/>
    <w:multiLevelType w:val="singleLevel"/>
    <w:tmpl w:val="EB514A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C8BE77C"/>
    <w:multiLevelType w:val="singleLevel"/>
    <w:tmpl w:val="FC8BE7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8D040DB"/>
    <w:multiLevelType w:val="multilevel"/>
    <w:tmpl w:val="38D040D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D1055F"/>
    <w:rsid w:val="00D87D70"/>
    <w:rsid w:val="00E53246"/>
    <w:rsid w:val="05B92811"/>
    <w:rsid w:val="0852665D"/>
    <w:rsid w:val="0A99714F"/>
    <w:rsid w:val="114925D2"/>
    <w:rsid w:val="15F0514C"/>
    <w:rsid w:val="1F9D2C10"/>
    <w:rsid w:val="22315B6E"/>
    <w:rsid w:val="2B191682"/>
    <w:rsid w:val="2EE95315"/>
    <w:rsid w:val="2F5F71DA"/>
    <w:rsid w:val="33BE3810"/>
    <w:rsid w:val="34702115"/>
    <w:rsid w:val="351A0346"/>
    <w:rsid w:val="3B95406A"/>
    <w:rsid w:val="3BF524B8"/>
    <w:rsid w:val="3DBC728E"/>
    <w:rsid w:val="41D26D65"/>
    <w:rsid w:val="46350B9D"/>
    <w:rsid w:val="4E4C5C4F"/>
    <w:rsid w:val="59FE6D52"/>
    <w:rsid w:val="5BC91C6F"/>
    <w:rsid w:val="5D64696A"/>
    <w:rsid w:val="5F0F59F4"/>
    <w:rsid w:val="60A93ECE"/>
    <w:rsid w:val="68A1569B"/>
    <w:rsid w:val="760B5AC9"/>
    <w:rsid w:val="768D148E"/>
    <w:rsid w:val="79794E65"/>
    <w:rsid w:val="7A0E7A32"/>
    <w:rsid w:val="7C4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888</Words>
  <Characters>1043</Characters>
  <Lines>8</Lines>
  <Paragraphs>2</Paragraphs>
  <TotalTime>3</TotalTime>
  <ScaleCrop>false</ScaleCrop>
  <LinksUpToDate>false</LinksUpToDate>
  <CharactersWithSpaces>1154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dcterms:modified xsi:type="dcterms:W3CDTF">2024-11-05T08:18:08Z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FFA956DC4EF14F20B369472011EBBB77_13</vt:lpwstr>
  </property>
</Properties>
</file>