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AE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 w14:paraId="4AA2DF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 w14:paraId="395453A8"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 w14:paraId="779699A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一、</w:t>
      </w:r>
      <w:r>
        <w:rPr>
          <w:rFonts w:hint="eastAsia" w:cs="Times New Roman"/>
          <w:b w:val="0"/>
          <w:bCs/>
          <w:lang w:eastAsia="zh-CN"/>
        </w:rPr>
        <w:t>粮食加工品</w:t>
      </w:r>
    </w:p>
    <w:p w14:paraId="2C133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 w14:paraId="7FDD6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食品添加剂使用标准》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2761-2017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2762-2022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、产品明示标准和质量要求等标准。</w:t>
      </w:r>
    </w:p>
    <w:p w14:paraId="007E1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 w14:paraId="126F0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、黄曲霉毒素B₁、铅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、无机砷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以As计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）。</w:t>
      </w:r>
    </w:p>
    <w:p w14:paraId="48CA2886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米粉制品抽检项目包括苯甲酸及其钠盐（以苯甲酸计）、山梨酸及其钾盐（以山梨酸计）、脱氢乙酸及其钠盐（以脱氢乙酸计）、二氧化硫残留量。</w:t>
      </w:r>
    </w:p>
    <w:p w14:paraId="74DEA47E">
      <w:pPr>
        <w:ind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小麦粉抽检项目包括黄曲霉毒素B₁、苯并[a]芘、镉（以Cd计）。</w:t>
      </w:r>
    </w:p>
    <w:p w14:paraId="5DA5D359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米粉抽检项目包括铅（以Pb计）、总汞（以Hg计）、镉（以Cd计）、无机砷（以As计）。</w:t>
      </w:r>
    </w:p>
    <w:p w14:paraId="27463688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  <w:lang w:val="en-US" w:eastAsia="zh-CN"/>
        </w:rPr>
        <w:t>发酵面制品抽检项目包括脱氢乙酸及其钠盐（以脱氢乙酸计）、糖精钠（以糖精计）、安赛蜜、甜蜜素（以环己基氨基磺酸计）、山梨酸及其钾盐（以山梨酸计）、苯甲酸及其钠盐（以苯甲酸计）。</w:t>
      </w:r>
    </w:p>
    <w:p w14:paraId="5C9969E4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6.</w:t>
      </w:r>
      <w:r>
        <w:rPr>
          <w:rFonts w:hint="eastAsia"/>
          <w:lang w:val="en-US" w:eastAsia="zh-CN"/>
        </w:rPr>
        <w:t>生湿面制品抽检项目包括铅（以Pb计）、脱氢乙酸及其钠盐（以脱氢乙酸计）、苯甲酸及其钠盐（以苯甲酸计）、山梨酸及其钾盐（以山梨酸计）、二氧化硫残留量。</w:t>
      </w:r>
    </w:p>
    <w:p w14:paraId="7D402E2D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7.</w:t>
      </w:r>
      <w:r>
        <w:rPr>
          <w:rFonts w:hint="eastAsia"/>
          <w:lang w:val="en-US" w:eastAsia="zh-CN"/>
        </w:rPr>
        <w:t>其他谷物粉类制成品抽检项目包括脱氢乙酸及其钠盐（以脱氢乙酸计）、苯甲酸及其钠盐（以苯甲酸计）、山梨酸及其钾盐（以山梨酸计）。</w:t>
      </w:r>
    </w:p>
    <w:p w14:paraId="375C88E5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二、</w:t>
      </w:r>
      <w:r>
        <w:rPr>
          <w:rFonts w:hint="eastAsia" w:cs="Times New Roman"/>
          <w:b w:val="0"/>
          <w:bCs/>
          <w:lang w:eastAsia="zh-CN"/>
        </w:rPr>
        <w:t>食用油、油脂及其制品</w:t>
      </w:r>
    </w:p>
    <w:p w14:paraId="62923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 w14:paraId="21B80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植物油》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2716-2018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2762-2022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2761-2017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食用油脂制品》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15196-2015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食用动物油脂》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10146-2015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、《大豆油》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GB/T 1535-2017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、《花生油》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GB/T 1534-2017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等标准。</w:t>
      </w:r>
    </w:p>
    <w:p w14:paraId="79004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 w14:paraId="30953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食用动物油脂抽检项目包括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丙二醛、过氧化值。</w:t>
      </w:r>
    </w:p>
    <w:p w14:paraId="27389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食用油脂制品抽检项目包括过氧化值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75B6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花生油抽检项目包括酸价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、溶剂残留量、苯并[a]芘、黄曲霉毒素B₁、铅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、过氧化值、特丁基对苯二酚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TBHQ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450F353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大豆油抽检项目包括特丁基对苯二酚（TBHQ）、酸价（KOH）、过氧化值、溶剂残留量。</w:t>
      </w:r>
    </w:p>
    <w:p w14:paraId="5C0E455C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食用植物调和油抽检项目包括特丁基对苯二酚（TBHQ）、溶剂残留量、过氧化值、酸价（KOH）。</w:t>
      </w:r>
    </w:p>
    <w:p w14:paraId="29F6EAB8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三、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调味品</w:t>
      </w:r>
    </w:p>
    <w:p w14:paraId="107D0271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3BD30C5E"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、产品明示标准和质量要求、《食品中可能违法添加的非食用物质和易滥用的食品添加剂品种名单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、《蚝油》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21999-2008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等标准。</w:t>
      </w:r>
    </w:p>
    <w:p w14:paraId="60043A9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3DD10747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酱油抽检项目包括对羟基苯甲酸酯类及其钠盐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对羟基苯甲酸甲酯钠,对羟基苯甲酸乙酯及其钠盐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、氨基酸态氮、全氮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、铵盐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以占氨基酸态氮的百分比计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6A87E2CC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辣椒酱抽检项目包括苯甲酸及其钠盐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、二氧化硫残留量。</w:t>
      </w:r>
    </w:p>
    <w:p w14:paraId="4AA50DE7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其他半固体调味料抽检项目包括脱氢乙酸及其钠盐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、罗丹明B、苯甲酸及其钠盐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7F6326DE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其他固体调味料抽检项目包括铅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、苏丹红Ⅰ、苏丹红Ⅲ、糖精钠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、苏丹红Ⅳ、苏丹红Ⅱ、那可丁、可待因、罂粟碱、吗啡、甜蜜素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、阿斯巴甜、安赛蜜。</w:t>
      </w:r>
    </w:p>
    <w:p w14:paraId="1E3B3FBA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蚝油、虾油、鱼露抽检项目包括脱氢乙酸及其钠盐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、氨基酸态氮、苯甲酸及其钠盐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37E015D5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2DA16255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其他香辛料调味品抽检项目包括丙溴磷、氯氰菊酯和高效氯氰菊酯、多菌灵、胭脂红、苋菜红、日落黄、柠檬黄、甜蜜素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、亮蓝、铅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461E73A9">
      <w:pPr>
        <w:ind w:firstLine="640" w:firstLineChars="200"/>
        <w:rPr>
          <w:rFonts w:hint="default"/>
          <w:lang w:val="en-US" w:eastAsia="zh-CN"/>
        </w:rPr>
      </w:pPr>
    </w:p>
    <w:p w14:paraId="31AEDD54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四、</w:t>
      </w:r>
      <w:r>
        <w:rPr>
          <w:rFonts w:hint="eastAsia" w:cs="Times New Roman"/>
          <w:b w:val="0"/>
          <w:bCs/>
          <w:lang w:eastAsia="zh-CN"/>
        </w:rPr>
        <w:t>肉制品</w:t>
      </w:r>
    </w:p>
    <w:p w14:paraId="14A7AC68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7A60748"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腌腊肉制品》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2730-2015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整顿办函[2011]1号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第一批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食品整治办[2008]3号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》的通知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整顿办函〔2011〕1号 全国食品安全整顿工作办公室关于印发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熟肉制品》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2726-2016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1246FCA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EEDB8E3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腌腊肉制品抽检项目包括过氧化值（以脂肪计）、铅（以Pb计）、氯霉素、诱惑红、苋菜红、苯甲酸及其钠盐（以苯甲酸计）、亚硝酸盐（以亚硝酸钠计）、酸性红、总砷（以As计）、胭脂红、山梨酸及其钾盐（以山梨酸计）。</w:t>
      </w:r>
    </w:p>
    <w:p w14:paraId="04450277">
      <w:pPr>
        <w:ind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酱卤肉制品抽检项目包括N-二甲基亚硝胺、糖精钠（以糖精计）、亚硝酸盐（以亚硝酸钠计）、脱氢乙酸及其钠盐（以脱氢乙酸计）、酸性橙Ⅱ、氯霉素、胭脂红、镉（以Cd计）、铬（以Cr计）、总砷（以As计）、苯甲酸及其钠盐（以苯甲酸计）、山梨酸及其钾盐（以山梨酸计）、纳他霉素、日落黄、柠檬黄、铅（以Pb计）、菌落总数、大肠菌群。</w:t>
      </w:r>
    </w:p>
    <w:p w14:paraId="6BE92CDC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熏烧烤肉制品抽检项目包括日落黄、山梨酸及其钾盐（以山梨酸计）、糖精钠（以糖精计）、铅（以Pb计）、苯并[a]芘、N-二甲基亚硝胺、纳他霉素残留量、氯霉素、胭脂红、亚硝酸盐（以亚硝酸钠计）、苯甲酸及其钠盐（以苯甲酸计）、柠檬黄、纳他霉素。</w:t>
      </w:r>
    </w:p>
    <w:p w14:paraId="60598864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调理肉制品（非速冻）抽检项目包括山梨酸及其钾盐（以山梨酸计）、脱氢乙酸及其钠盐（以脱氢乙酸计）、氯霉素、苯甲酸及其钠盐（以苯甲酸计）、铅（以Pb计）。</w:t>
      </w:r>
    </w:p>
    <w:p w14:paraId="2CB7361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五、</w:t>
      </w:r>
      <w:r>
        <w:rPr>
          <w:rFonts w:hint="eastAsia" w:cs="Times New Roman"/>
          <w:b w:val="0"/>
          <w:bCs/>
          <w:lang w:eastAsia="zh-CN"/>
        </w:rPr>
        <w:t>饮料</w:t>
      </w:r>
    </w:p>
    <w:p w14:paraId="571F6E0C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092F423">
      <w:pPr>
        <w:ind w:firstLine="640" w:firstLineChars="200"/>
        <w:rPr>
          <w:rFonts w:hint="default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食品中污染物限量》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2762-2022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包装饮用水》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19298-2014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食品添加剂使用标准》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2760-2014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饮料》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7101-2022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、《碳酸饮料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汽水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GB/T 10792-2008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、《含乳饮料》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GB/T 21732-2008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等标准。</w:t>
      </w:r>
    </w:p>
    <w:p w14:paraId="2848C58E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21021815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其他类饮用水抽检项目包括镉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以NO₂⁻计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、溴酸盐、三氯甲烷、铅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、耗氧量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以O₂计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、铜绿假单胞菌、余氯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游离氯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、大肠菌群。</w:t>
      </w:r>
    </w:p>
    <w:p w14:paraId="6D146475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蛋白饮料抽检项目包括脱氢乙酸及其钠盐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、蛋白质、大肠菌群。</w:t>
      </w:r>
    </w:p>
    <w:p w14:paraId="3399D0EF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固体饮料抽检项目包括苋菜红、苯甲酸及其钠盐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、胭脂红、柠檬黄、大肠菌群、霉菌、日落黄、亮蓝、菌落总数、山梨酸及其钾盐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3AE1B4F5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果蔬汁类及其饮料抽检项目包括脱氢乙酸及其钠盐（以脱氢乙酸计）、大肠菌群、菌落总数、山梨酸及其钾盐（以山梨酸计）、苯甲酸及其钠盐（以苯甲酸计）。</w:t>
      </w:r>
    </w:p>
    <w:p w14:paraId="470CC45F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5.</w:t>
      </w:r>
      <w:r>
        <w:rPr>
          <w:rFonts w:hint="default" w:ascii="Times New Roman" w:hAnsi="Times New Roman" w:cs="Times New Roman"/>
          <w:lang w:val="en-US" w:eastAsia="zh-CN"/>
        </w:rPr>
        <w:t>碳酸饮料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汽水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、菌落总数、二氧化碳气容量。</w:t>
      </w:r>
    </w:p>
    <w:p w14:paraId="26D4B4A9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6.</w:t>
      </w:r>
      <w:r>
        <w:rPr>
          <w:rFonts w:hint="eastAsia" w:cs="Times New Roman"/>
          <w:lang w:val="en-US" w:eastAsia="zh-CN"/>
        </w:rPr>
        <w:t>其他饮料抽检项目包括酵母、胭脂红、苯甲酸及其钠盐（以苯甲酸计）、霉菌、糖精钠（以糖精计）、脱氢乙酸及其钠盐（以脱氢乙酸计）、安赛蜜、大肠菌群、菌落总数、山梨酸及其钾盐（以山梨酸计）、苋菜红、甜蜜素（以环己基氨基磺酸计）。</w:t>
      </w:r>
    </w:p>
    <w:p w14:paraId="3F2DDBE6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方便食品</w:t>
      </w:r>
    </w:p>
    <w:p w14:paraId="669F468F">
      <w:pPr>
        <w:spacing w:line="600" w:lineRule="exact"/>
        <w:ind w:left="64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23B489D">
      <w:pPr>
        <w:pStyle w:val="2"/>
        <w:ind w:left="0" w:leftChars="0" w:firstLine="640" w:firstLineChars="200"/>
        <w:rPr>
          <w:rFonts w:hint="default"/>
        </w:rPr>
      </w:pPr>
      <w:r>
        <w:rPr>
          <w:rFonts w:hint="default"/>
        </w:rPr>
        <w:t>《食品安全国家标准 方便面》</w:t>
      </w:r>
      <w:r>
        <w:rPr>
          <w:rFonts w:hint="eastAsia"/>
          <w:lang w:eastAsia="zh-CN"/>
        </w:rPr>
        <w:t>（</w:t>
      </w:r>
      <w:r>
        <w:rPr>
          <w:rFonts w:hint="default"/>
        </w:rPr>
        <w:t>GB 17400-2015</w:t>
      </w:r>
      <w:r>
        <w:rPr>
          <w:rFonts w:hint="eastAsia"/>
          <w:lang w:eastAsia="zh-CN"/>
        </w:rPr>
        <w:t>）</w:t>
      </w:r>
      <w:r>
        <w:rPr>
          <w:rFonts w:hint="default"/>
        </w:rPr>
        <w:t>、《食品安全国家标准 食品添加剂使用标准》</w:t>
      </w:r>
      <w:r>
        <w:rPr>
          <w:rFonts w:hint="eastAsia"/>
          <w:lang w:eastAsia="zh-CN"/>
        </w:rPr>
        <w:t>（</w:t>
      </w:r>
      <w:r>
        <w:rPr>
          <w:rFonts w:hint="default"/>
        </w:rPr>
        <w:t>GB 2760-2014</w:t>
      </w:r>
      <w:r>
        <w:rPr>
          <w:rFonts w:hint="eastAsia"/>
          <w:lang w:eastAsia="zh-CN"/>
        </w:rPr>
        <w:t>）</w:t>
      </w:r>
      <w:r>
        <w:rPr>
          <w:rFonts w:hint="default"/>
        </w:rPr>
        <w:t>、产品明示标准和质量要求等标准。</w:t>
      </w:r>
    </w:p>
    <w:p w14:paraId="11C3A31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7F25D2F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方便粥、方便盒饭、冷面及其他熟制方便食品等抽检项目包括苯甲酸及其钠盐（以苯甲酸计）、山梨酸及其钾盐（以山梨酸计）。</w:t>
      </w:r>
    </w:p>
    <w:p w14:paraId="6526C847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油炸面、非油炸面、方便米粉（米线）、方便粉丝抽检项目包括菌落总数、水分、大肠菌群。</w:t>
      </w:r>
    </w:p>
    <w:p w14:paraId="72AEA46F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、饼干</w:t>
      </w:r>
    </w:p>
    <w:p w14:paraId="6A5DBF93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38132A2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饼干》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7100-2015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5F14AAD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7F30340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饼干抽检项目包括脱氢乙酸及其钠盐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731BBB37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罐头</w:t>
      </w:r>
    </w:p>
    <w:p w14:paraId="3926C9B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FB9FD11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罐头食品》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7098-2015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446FFB7A">
      <w:pPr>
        <w:numPr>
          <w:ilvl w:val="0"/>
          <w:numId w:val="1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441591DE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其他罐头抽检项目包括商业无菌、山梨酸及其钾盐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3F988A6F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冷冻饮品</w:t>
      </w:r>
    </w:p>
    <w:p w14:paraId="0B23CE8A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267B48A5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冷冻饮品和制作料》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2759-2015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、《冷冻饮品 冰淇淋》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GB/T 31114-2014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70B162F4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D791F79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冰淇淋、雪糕、雪泥、冰棍、食用冰、甜味冰、其他类抽检项目包括甜蜜素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、安赛蜜、大肠菌群、菌落总数、三氯蔗糖、单核细胞增生李斯特氏菌、沙门氏菌、蛋白质。</w:t>
      </w:r>
    </w:p>
    <w:p w14:paraId="43A8309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速冻食品</w:t>
      </w:r>
    </w:p>
    <w:p w14:paraId="4F73C906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13E5391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速冻面米与调制食品》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19295-2021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整顿办函[2011]1号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动物性水产制品》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10136-2015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34FD73F8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7771A7EB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速冻面米生制品抽检项目包括铅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616788CB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速冻面米熟制品抽检项目包括糖精钠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4AFDE019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速冻菜肴抽检项目包括胭脂红、诱惑红、过氧化值（以脂肪计）、氯霉素、亚硝酸盐（以亚硝酸钠计）、脱氢乙酸及其钠盐（以脱氢乙酸计）、铝的残留量（干样品,以Al计）、铅（以Pb计）、山梨酸及其钾盐（以山梨酸计）、糖精钠（以糖精计）、苯甲酸及其钠盐（以苯甲酸计）、挥发性盐基氮。</w:t>
      </w:r>
    </w:p>
    <w:p w14:paraId="26F042A8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速冻调理肉制品抽检项目包括亚硝酸盐（以亚硝酸钠计）、诱惑红、过氧化值（以脂肪计）、胭脂红。</w:t>
      </w:r>
    </w:p>
    <w:p w14:paraId="4A97026A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5.</w:t>
      </w:r>
      <w:r>
        <w:rPr>
          <w:rFonts w:hint="eastAsia" w:cs="Times New Roman"/>
          <w:lang w:val="en-US" w:eastAsia="zh-CN"/>
        </w:rPr>
        <w:t>速冻调制水产制品抽检项目包括挥发性盐基氮、苯甲酸及其钠盐（以苯甲酸计）、山梨酸及其钾盐（以山梨酸计）。</w:t>
      </w:r>
    </w:p>
    <w:p w14:paraId="6BD5F2E9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十一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糖果制品</w:t>
      </w:r>
    </w:p>
    <w:p w14:paraId="51E7510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C1090E9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糖果》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17399-2016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CE9DE46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5330A52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eastAsia" w:cs="Times New Roman"/>
          <w:lang w:val="en-US" w:eastAsia="zh-CN"/>
        </w:rPr>
        <w:t>巧克力、巧克力制品、代可可脂巧克力及代可可脂巧克力制品抽检项目包括铅（以Pb计）、沙门氏菌。</w:t>
      </w:r>
    </w:p>
    <w:p w14:paraId="0714BBB4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糖果抽检项目包括甜蜜素（以环己基氨基磺酸计）、糖精钠（以糖精计）、日落黄、菌落总数、大肠菌群、柠檬黄、喹啉黄、新红、苋菜红、酸性红、诱惑红、胭脂红、亮蓝、靛蓝。</w:t>
      </w:r>
    </w:p>
    <w:p w14:paraId="40F5BAA0">
      <w:pPr>
        <w:rPr>
          <w:rFonts w:hint="default" w:ascii="Times New Roman" w:hAnsi="Times New Roman" w:cs="Times New Roman"/>
          <w:lang w:val="en-US" w:eastAsia="zh-CN"/>
        </w:rPr>
      </w:pPr>
    </w:p>
    <w:p w14:paraId="6565AEF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茶叶及相关制品</w:t>
      </w:r>
    </w:p>
    <w:p w14:paraId="09766DFD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7FA8034D"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、产品明示标准和质量要求、《食品安全国家标准 食品中农药最大残留限量》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2763-2021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2762-2017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、《代用茶》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GH/T 1091-2014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、《代用茶 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GH/T 1091-2014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9654F2D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绿茶、红茶、乌龙茶、黄茶、白茶、黑茶、花茶、袋泡茶、紧压茶抽检项目包括多菌灵、啶虫脒、毒死蜱、氧乐果、水胺硫磷、铅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、草甘膦、吡虫啉、乙酰甲胺磷、联苯菊酯、灭多威、三氯杀螨醇、氰戊菊酯和S-氰戊菊酯、茚虫威、柠檬黄、克百威、日落黄、甲拌磷。</w:t>
      </w:r>
    </w:p>
    <w:p w14:paraId="7AB589B0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代用茶抽检项目包括二氧化硫残留量、铅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、毒死蜱。</w:t>
      </w:r>
    </w:p>
    <w:p w14:paraId="6000E3BE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速溶茶类、其它含茶制品抽检项目包括铅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7C06C402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酒类</w:t>
      </w:r>
    </w:p>
    <w:p w14:paraId="334AFBE9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36035F8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蒸馏酒及其配制酒》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2757-2012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发酵酒及其配制酒》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2758-2012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4648F4B5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558D0BF7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以蒸馏酒及食用酒精为酒基的配制酒抽检项目包括安赛蜜、酒精度、甲醇、氰化物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229649F0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其他蒸馏酒抽检项目包括三氯蔗糖、酒精度、铅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、甲醇。</w:t>
      </w:r>
    </w:p>
    <w:p w14:paraId="10CCB4D6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白酒、白酒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液态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、白酒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原酒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、三氯蔗糖、甜蜜素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、甲醇、安赛蜜、铅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、酒精度。</w:t>
      </w:r>
    </w:p>
    <w:p w14:paraId="2BC31775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啤酒抽检项目包括酒精度、甲醛。</w:t>
      </w:r>
    </w:p>
    <w:p w14:paraId="7965D6D0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蔬菜制品</w:t>
      </w:r>
    </w:p>
    <w:p w14:paraId="2D363A4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2D16F15C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40EF8C41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9D9FA2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酱腌菜抽检项目包括甜蜜素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239B435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水果制品</w:t>
      </w:r>
    </w:p>
    <w:p w14:paraId="4CCED46F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2F53C0BF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蜜饯》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14884-2016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、《果酱》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GB/T 22474-2008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299E53D8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09C5173A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果酱抽检项目包括菌落总数、霉菌、大肠菌群、脱氢乙酸及其钠盐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525605F7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蜜饯类、凉果类、果脯类、话化类、果糕类抽检项目包括大肠菌群、山梨酸及其钾盐（以山梨酸计）、柠檬黄、糖精钠（以糖精计）、二氧化硫残留量、脱氢乙酸及其钠盐（以脱氢乙酸计）、日落黄、菌落总数、苯甲酸及其钠盐（以苯甲酸计）、苋菜红、胭脂红。</w:t>
      </w:r>
    </w:p>
    <w:p w14:paraId="2D7580D3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水果干制品（含干枸杞）抽检项目包括糖精钠（以糖精计）、二氧化硫残留量、山梨酸及其钾盐（以山梨酸计）。</w:t>
      </w:r>
    </w:p>
    <w:p w14:paraId="751E5297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炒货食品及坚果制品</w:t>
      </w:r>
    </w:p>
    <w:p w14:paraId="3843859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1C4A822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坚果与籽类食品》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19300-2014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食品中真菌毒素限量》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2761-2017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BB1E45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CB31479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开心果、杏仁、扁桃仁、松仁、瓜子抽检项目包括酸价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、大肠菌群、霉菌、铅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、安赛蜜、黄曲霉毒素B₁、二氧化硫残留量。</w:t>
      </w:r>
    </w:p>
    <w:p w14:paraId="5E9774CE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其他炒货食品及坚果制品抽检项目包括苯甲酸及其钠盐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、霉菌、二氧化硫残留量、脱氢乙酸及其钠盐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、安赛蜜。</w:t>
      </w:r>
    </w:p>
    <w:p w14:paraId="406C111A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蛋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 w14:paraId="5DADAF3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47A88C5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蛋与蛋制品》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2749-2015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36EE6C5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5B5115C1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再制蛋抽检项目包括苯甲酸及其钠盐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、菌落总数、沙门氏菌。</w:t>
      </w:r>
    </w:p>
    <w:p w14:paraId="4805034C">
      <w:pPr>
        <w:pStyle w:val="2"/>
        <w:ind w:left="0" w:leftChars="0" w:firstLine="643" w:firstLineChars="200"/>
        <w:rPr>
          <w:rFonts w:hint="eastAsia" w:ascii="黑体" w:hAnsi="黑体" w:eastAsia="黑体" w:cs="黑体"/>
          <w:b/>
          <w:bCs w:val="0"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32"/>
          <w:szCs w:val="24"/>
          <w:lang w:val="en-US" w:eastAsia="zh-CN" w:bidi="ar-SA"/>
        </w:rPr>
        <w:t>十八、</w:t>
      </w:r>
      <w:r>
        <w:rPr>
          <w:rFonts w:hint="eastAsia" w:ascii="黑体" w:hAnsi="黑体" w:eastAsia="黑体" w:cs="黑体"/>
          <w:b/>
          <w:bCs w:val="0"/>
          <w:lang w:eastAsia="zh-CN"/>
        </w:rPr>
        <w:t>水产制品</w:t>
      </w:r>
    </w:p>
    <w:p w14:paraId="3FA092DB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1EC48DEF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《食品安全国家标准 食品添加剂使用标准》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2760-2014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、产品明示标准和质量要求、《食品安全国家标准 食品中污染物限量》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2762-2022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、《食品安全国家标准 动物性水产制品》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10136-2015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等标准。</w:t>
      </w:r>
    </w:p>
    <w:p w14:paraId="069ECACF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3234BA4E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预制鱼糜制品抽检项目包括苯甲酸及其钠盐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、挥发性盐基氮、脱氢乙酸及其钠盐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2A7DD26F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预制动物性水产干制品抽检项目包括苯甲酸及其钠盐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16676371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盐渍鱼抽检项目包括镉（以Cd计）、苯甲酸及其钠盐（以苯甲酸计）、山梨酸及其钾盐（以山梨酸计）、过氧化值（以脂肪计）、组胺、铅（以Pb计）。</w:t>
      </w:r>
    </w:p>
    <w:p w14:paraId="03641568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熟制动物性水产制品抽检项目包括山梨酸及其钾盐（以山梨酸计）、甜蜜素（以环己基氨基磺酸计）、铅（以Pb计）、脱氢乙酸及其钠盐（以脱氢乙酸计）、苯甲酸及其钠盐（以苯甲酸计）。</w:t>
      </w:r>
    </w:p>
    <w:p w14:paraId="6B340B30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5.</w:t>
      </w:r>
      <w:r>
        <w:rPr>
          <w:rFonts w:hint="eastAsia" w:cs="Times New Roman"/>
          <w:b w:val="0"/>
          <w:bCs w:val="0"/>
          <w:lang w:val="en-US" w:eastAsia="zh-CN"/>
        </w:rPr>
        <w:t>其他水产制品抽检项目包括脱氢乙酸及其钠盐（以脱氢乙酸计）、铅（以Pb计）、苯甲酸及其钠盐（以苯甲酸计）、山梨酸及其钾盐（以山梨酸计）。</w:t>
      </w:r>
    </w:p>
    <w:p w14:paraId="627B4DB3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淀粉及淀粉制品</w:t>
      </w:r>
    </w:p>
    <w:p w14:paraId="037BF27C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499E6BB7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62A130A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52D5AB4A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淀粉抽检项目包括脱氢乙酸及其钠盐（以脱氢乙酸计）、铅（以Pb计）、二氧化硫残留量。</w:t>
      </w:r>
    </w:p>
    <w:p w14:paraId="70C4BB70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lang w:val="en-US" w:eastAsia="zh-CN"/>
        </w:rPr>
        <w:t>粉丝粉条抽检项目包括二氧化硫残留量、铅（以Pb计）、苯甲酸及其钠盐（以苯甲酸计）、山梨酸及其钾盐（以山梨酸计）、铝的残留量（干样品,以Al计）。</w:t>
      </w:r>
    </w:p>
    <w:p w14:paraId="4CA42FE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十、</w:t>
      </w:r>
      <w:r>
        <w:rPr>
          <w:rFonts w:hint="eastAsia" w:cs="Times New Roman"/>
          <w:b w:val="0"/>
          <w:bCs/>
          <w:lang w:eastAsia="zh-CN"/>
        </w:rPr>
        <w:t>糕点</w:t>
      </w:r>
    </w:p>
    <w:p w14:paraId="7F3C327F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04780D9A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糕点、面包》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7099-2015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散装即食食品中致病菌限量》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31607-2021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2EEF5A9C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8497C6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糕点抽检项目包括脱氢乙酸及其钠盐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、喹啉黄、日落黄、沙门氏菌、丙酸及其钠盐、钙盐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、纳他霉素残留量、铅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、金黄色葡萄球菌、大肠菌群、柠檬黄、山梨酸及其钾盐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、丙二醇、苯甲酸及其钠盐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、霉菌、三氯蔗糖、菌落总数、过氧化值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、诱惑红、新红、胭脂红。</w:t>
      </w:r>
    </w:p>
    <w:p w14:paraId="08D97CDC">
      <w:pPr>
        <w:ind w:firstLine="643" w:firstLineChars="200"/>
        <w:rPr>
          <w:rFonts w:hint="default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月饼抽检项目包括菌落总数、大肠菌群、纳他霉素残留量、甜蜜素（以环己基氨基磺酸计）、过氧化值（以脂肪计）、酸价（以脂肪计）（KOH）。</w:t>
      </w:r>
    </w:p>
    <w:p w14:paraId="4DF447E4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豆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 w14:paraId="6BF75450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41854A2B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595000A2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48FCB92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豆干、豆腐、豆皮等抽检项目包括脱氢乙酸及其钠盐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、丙酸及其钠盐、钙盐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2F02838D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食品添加剂</w:t>
      </w:r>
    </w:p>
    <w:p w14:paraId="0C2F0A0C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51444B2C">
      <w:pPr>
        <w:spacing w:line="240" w:lineRule="auto"/>
        <w:ind w:firstLine="0" w:firstLineChars="0"/>
        <w:rPr>
          <w:rFonts w:hint="eastAsia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 红曲红》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1886.181-2016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食品用香精》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30616-2020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 盐酸》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1886.9-2016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 氢氧化钠》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1886.20-2016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 环己基氨基磺酸钠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又名甜蜜素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1886.37-2015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复配食品添加剂通则》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26687-2011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  <w:r>
        <w:rPr>
          <w:rFonts w:hint="eastAsia" w:cs="Times New Roman"/>
          <w:lang w:val="en-US" w:eastAsia="zh-CN"/>
        </w:rPr>
        <w:t xml:space="preserve"> </w:t>
      </w:r>
    </w:p>
    <w:p w14:paraId="7DE7CB2E">
      <w:pPr>
        <w:spacing w:line="240" w:lineRule="auto"/>
        <w:ind w:firstLine="0" w:firstLineChars="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eastAsia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0852814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复配食品添加剂抽检项目包括沙门氏菌、砷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Pb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35F509BD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红曲米,红曲红抽检项目包括铅（Pb）、干燥减量、砷（As）、桔青霉素（以单位色价计）。</w:t>
      </w:r>
    </w:p>
    <w:p w14:paraId="40561915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环己基氨基磺酸钠（又名甜蜜素）抽检项目包括环己胺、氨基磺酸、硫酸盐（以SO₄计）、干燥减量、pH（100g/L水溶液）、双环己胺、环己基氨基磺酸钠含量（以干基计）、砷（As）、重金属（以Pb计）、透明度（以100g/L溶液的透光率表示）、吸光值（100g/L溶液）。</w:t>
      </w:r>
    </w:p>
    <w:p w14:paraId="1F5DDCF9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氢氧化钠抽检项目包括碳酸钠（Na₂CO₃）、砷（As）、重金属（以Pb计）、不溶物及有机杂质。</w:t>
      </w:r>
    </w:p>
    <w:p w14:paraId="2EB6E154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  <w:lang w:val="en-US" w:eastAsia="zh-CN"/>
        </w:rPr>
        <w:t>食品用香精抽检项目包括砷（以As计）含量、菌落总数。</w:t>
      </w:r>
    </w:p>
    <w:p w14:paraId="221649EF"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6.</w:t>
      </w:r>
      <w:r>
        <w:rPr>
          <w:rFonts w:hint="eastAsia"/>
          <w:lang w:val="en-US" w:eastAsia="zh-CN"/>
        </w:rPr>
        <w:t>盐酸抽检项目包括重金属（以Pb计）。</w:t>
      </w:r>
    </w:p>
    <w:p w14:paraId="2F26F6C3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其他食品</w:t>
      </w:r>
    </w:p>
    <w:p w14:paraId="53637CB1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168576F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、《汤料》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Q/JMYHT 0002S-2020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1C3BE13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00BA38C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馅料抽检项目包括脱氢乙酸及其钠盐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0EB70698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预拌粉抽检项目包括脱氢乙酸及其钠盐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、水分、酸度、灰分、黄曲霉毒素B₁。</w:t>
      </w:r>
    </w:p>
    <w:p w14:paraId="3C16148A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lang w:val="en-US" w:eastAsia="zh-CN"/>
        </w:rPr>
        <w:t>其他类食品抽检项目包括铅（以Pb计）、糖精钠（以糖精计）、山梨酸及其钾盐（以山梨酸计）、苯甲酸及其钠盐（以苯甲酸计）、脱氢乙酸及其钠盐（以脱氢乙酸计）、N-二甲基亚硝胺、总砷（以As计）、镉（以Cd计）、铬（以Cr计）、水分。</w:t>
      </w:r>
    </w:p>
    <w:p w14:paraId="2C21CE8E"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0186E4-F180-4367-9988-55439D9DD6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EAF19CD-1ED6-4938-B3FE-3651D031AE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FEE928-0D7D-4085-B047-9399C50B8F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51BB00-14A3-4277-A1B7-6D919430A6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A6FC"/>
    <w:multiLevelType w:val="singleLevel"/>
    <w:tmpl w:val="DE81A6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9C569F"/>
    <w:rsid w:val="012F73B5"/>
    <w:rsid w:val="01423F24"/>
    <w:rsid w:val="015C02C3"/>
    <w:rsid w:val="0CE56F7B"/>
    <w:rsid w:val="10C206CA"/>
    <w:rsid w:val="10D82A64"/>
    <w:rsid w:val="1214354D"/>
    <w:rsid w:val="131A67B0"/>
    <w:rsid w:val="13C11D06"/>
    <w:rsid w:val="142E00C1"/>
    <w:rsid w:val="164F120F"/>
    <w:rsid w:val="176F5F3C"/>
    <w:rsid w:val="191E742E"/>
    <w:rsid w:val="1C1F2382"/>
    <w:rsid w:val="1FD44746"/>
    <w:rsid w:val="30755827"/>
    <w:rsid w:val="30B07225"/>
    <w:rsid w:val="30D34ADC"/>
    <w:rsid w:val="3C06337F"/>
    <w:rsid w:val="3C195B98"/>
    <w:rsid w:val="3C6440E4"/>
    <w:rsid w:val="44FE6723"/>
    <w:rsid w:val="4C313C05"/>
    <w:rsid w:val="517533BD"/>
    <w:rsid w:val="53CF75F9"/>
    <w:rsid w:val="540939FA"/>
    <w:rsid w:val="59AF588F"/>
    <w:rsid w:val="655E275C"/>
    <w:rsid w:val="66311FAE"/>
    <w:rsid w:val="6A8F66FA"/>
    <w:rsid w:val="6AC6175F"/>
    <w:rsid w:val="75662603"/>
    <w:rsid w:val="797613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21</Pages>
  <Words>8082</Words>
  <Characters>9374</Characters>
  <Lines>0</Lines>
  <Paragraphs>0</Paragraphs>
  <TotalTime>21</TotalTime>
  <ScaleCrop>false</ScaleCrop>
  <LinksUpToDate>false</LinksUpToDate>
  <CharactersWithSpaces>9548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Administrator</cp:lastModifiedBy>
  <dcterms:modified xsi:type="dcterms:W3CDTF">2024-10-24T08:33:01Z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0A7DED6C1AD44993A64AA11FCBEFF07F_13</vt:lpwstr>
  </property>
</Properties>
</file>