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vanish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vanish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vanish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件1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vanish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00000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000000"/>
          <w:kern w:val="0"/>
          <w:sz w:val="44"/>
          <w:szCs w:val="44"/>
          <w:vertAlign w:val="baseline"/>
          <w:lang w:val="en-US" w:eastAsia="zh-CN" w:bidi="ar"/>
        </w:rPr>
        <w:t>2024年省级先进制造业发展专项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000000"/>
          <w:spacing w:val="-11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000000"/>
          <w:spacing w:val="-11"/>
          <w:kern w:val="0"/>
          <w:sz w:val="44"/>
          <w:szCs w:val="44"/>
          <w:vertAlign w:val="baseline"/>
          <w:lang w:val="en-US" w:eastAsia="zh-CN" w:bidi="ar"/>
        </w:rPr>
        <w:t>（支持大型产业集聚区建设）资金安排额度表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outlineLvl w:val="9"/>
      </w:pPr>
      <w:r>
        <w:rPr>
          <w:rFonts w:hint="default" w:ascii="仿宋_GB2312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单位：万元</w:t>
      </w:r>
    </w:p>
    <w:tbl>
      <w:tblPr>
        <w:tblStyle w:val="4"/>
        <w:tblW w:w="10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510"/>
        <w:gridCol w:w="3272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41" w:hRule="atLeast"/>
          <w:jc w:val="center"/>
          <w:hidden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地市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集聚区</w:t>
            </w:r>
            <w:r>
              <w:rPr>
                <w:rFonts w:hint="default" w:ascii="黑体" w:hAnsi="宋体" w:eastAsia="黑体" w:cs="黑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开发公司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大型产业集聚区建设资金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hidden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Times New Roman" w:hAnsi="Times New Roman" w:eastAsia="Monospace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江门市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江门市江发产业园投资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  <w:rPr>
                <w:rFonts w:hint="eastAsia" w:ascii="仿宋_GB2312" w:hAnsi="Times New Roman" w:eastAsia="仿宋_GB2312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开发集团有限公司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  <w:hidden/>
        </w:trPr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135" w:firstLine="0"/>
              <w:jc w:val="center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c5ZDQ2MGQ4NDc3ZjllZDcwNTJiYmNjMWIyNjkifQ=="/>
  </w:docVars>
  <w:rsids>
    <w:rsidRoot w:val="7BFF4EB8"/>
    <w:rsid w:val="063A7EA5"/>
    <w:rsid w:val="41D74A15"/>
    <w:rsid w:val="6FFBD5B1"/>
    <w:rsid w:val="76534930"/>
    <w:rsid w:val="7BFF4EB8"/>
    <w:rsid w:val="BF1B3144"/>
    <w:rsid w:val="CEF66567"/>
    <w:rsid w:val="DDBAE16B"/>
    <w:rsid w:val="FF795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 w:line="240" w:lineRule="auto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2021-12-31T00:42:00Z</dcterms:created>
  <dc:creator>greatwall</dc:creator>
  <cp:lastModifiedBy>41913</cp:lastModifiedBy>
  <cp:lastPrinted>2023-11-03T10:50:00Z</cp:lastPrinted>
  <dcterms:modified xsi:type="dcterms:W3CDTF">2024-09-30T01:41:07Z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91B40DEF8E5A6DBB8923F5669F73962C</vt:lpwstr>
  </property>
</Properties>
</file>