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报考指南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default" w:ascii="Times New Roman" w:hAnsi="Times New Roman" w:eastAsia="创艺简标宋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一、关于报名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1.应聘人员在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eastAsia="zh-CN"/>
        </w:rPr>
        <w:t>填写报名信息应注意哪些事项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应聘人员必须填写《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五邑大学教师应聘信息表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和《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</w:rPr>
        <w:t>五邑大学教师应聘工作思路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并对所填信息的真实性、准确性和完整性承担完全责任。其中，学习和工作经历栏目应按时间先后顺序，从高中开始，填写何年何月至何年何月在何地、何单位学习工作、任何职。对大学期间的学习经历，须填写清楚学校、院系、专业名称。为避免影响招聘单位审核是否构成回避关系岗位，不得漏填家庭成员及主要社会关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638" w:leftChars="304" w:firstLine="0" w:firstLineChars="0"/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应聘人员在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/>
        </w:rPr>
        <w:t>报名期间可否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更改报考岗位？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原则上应聘人员确定报考岗位后，不得再更改。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640" w:leftChars="305" w:firstLine="0" w:firstLineChars="0"/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3.应聘人员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是否需要缴费？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不需要。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、关于学历、学位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/>
        </w:rPr>
        <w:t>.怎样理解招聘岗位中的“学历”、“学位”条件？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应聘人员应具备与招聘岗位要求一致的学历、学位。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/>
        </w:rPr>
        <w:t>.国（境）外学历、学位人员需要提供哪些材料？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留学回国人员需提供由教育部留学服务中心出具的国</w:t>
      </w:r>
      <w:r>
        <w:rPr>
          <w:rFonts w:hint="default" w:ascii="Times New Roman" w:hAnsi="Times New Roman" w:eastAsia="仿宋_GB2312" w:cs="Times New Roman"/>
          <w:color w:val="auto"/>
          <w:spacing w:val="-11"/>
          <w:kern w:val="0"/>
          <w:sz w:val="32"/>
          <w:szCs w:val="32"/>
          <w:highlight w:val="none"/>
          <w:u w:val="none"/>
          <w:lang w:val="en-US" w:eastAsia="zh-CN"/>
        </w:rPr>
        <w:t>（境）外学历、学位认证函等有关证明材料。应聘人员可登录教育部留学服务中心网站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（http://www.cscse.edu.cn）查询认证的有关要求和程序。在国（境）内就读取得国（境）外学历、学位的人员，需取得由教育部所属的相关机构出具的学历、学位认证函。应届留学人员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可提供在读证明或者证明在读状态的其他证明。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上述材料应在面试前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（如有）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资格审核时与其他材料一并交招聘单位审核。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、关于资格审核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638" w:leftChars="304" w:firstLine="0" w:firstLineChars="0"/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/>
        </w:rPr>
        <w:t>.资格审核的时间节点包括哪些？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资格审核贯穿本次招聘全过程。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单位在资格审核、体检、考察、公示以及办理聘用手续等过程中，发现应聘人员存在不符合招聘公告及岗位资格条件的，或存在填写虚假信息、提供虚假材料等情形的，将按规定取消考试或聘用资格。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638" w:leftChars="304" w:firstLine="0" w:firstLineChars="0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四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、关于体检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7</w:t>
      </w: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.体检项目和标准怎么确定？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体检的项目和标准根据《广东省事业单位公开招聘人员体检实施细则（试行）》确定。事业单位招聘工作人员按照《广东省事业单位公开招聘人员体检通用标准》执行。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OGU1ZmE2MWJhZTRjYmJiOTQzNDlkYzQ4ZjNiODQifQ=="/>
  </w:docVars>
  <w:rsids>
    <w:rsidRoot w:val="1B043659"/>
    <w:rsid w:val="059D6095"/>
    <w:rsid w:val="06D21063"/>
    <w:rsid w:val="09F20E14"/>
    <w:rsid w:val="0F545D35"/>
    <w:rsid w:val="10B92932"/>
    <w:rsid w:val="132D40B4"/>
    <w:rsid w:val="136E1217"/>
    <w:rsid w:val="15AC2460"/>
    <w:rsid w:val="171942F2"/>
    <w:rsid w:val="1A2F6AE9"/>
    <w:rsid w:val="1B043659"/>
    <w:rsid w:val="1CC154CD"/>
    <w:rsid w:val="1D097731"/>
    <w:rsid w:val="1E93142F"/>
    <w:rsid w:val="1FD4DB60"/>
    <w:rsid w:val="2293511F"/>
    <w:rsid w:val="2B1C23A0"/>
    <w:rsid w:val="2F4D845B"/>
    <w:rsid w:val="2F895C2C"/>
    <w:rsid w:val="30F05694"/>
    <w:rsid w:val="359A1A73"/>
    <w:rsid w:val="36AE0B9B"/>
    <w:rsid w:val="3CF121A0"/>
    <w:rsid w:val="43BC0C6F"/>
    <w:rsid w:val="48BD3312"/>
    <w:rsid w:val="48CC4268"/>
    <w:rsid w:val="491D2AA5"/>
    <w:rsid w:val="4BCF9E93"/>
    <w:rsid w:val="4DD260B5"/>
    <w:rsid w:val="4F2F65F9"/>
    <w:rsid w:val="51277D9F"/>
    <w:rsid w:val="52681379"/>
    <w:rsid w:val="53126132"/>
    <w:rsid w:val="58B75227"/>
    <w:rsid w:val="5EA87CC6"/>
    <w:rsid w:val="5FFF1BA0"/>
    <w:rsid w:val="60632CA1"/>
    <w:rsid w:val="62CC5007"/>
    <w:rsid w:val="67FC21AB"/>
    <w:rsid w:val="6BED213F"/>
    <w:rsid w:val="6CF14E4E"/>
    <w:rsid w:val="6EB531BB"/>
    <w:rsid w:val="6FD42237"/>
    <w:rsid w:val="71E869BB"/>
    <w:rsid w:val="778878D2"/>
    <w:rsid w:val="780627F5"/>
    <w:rsid w:val="79EFA121"/>
    <w:rsid w:val="7BF36445"/>
    <w:rsid w:val="7EF6497F"/>
    <w:rsid w:val="7FF16F6D"/>
    <w:rsid w:val="9FF7EECA"/>
    <w:rsid w:val="BFFF2CF6"/>
    <w:rsid w:val="E72FF1DF"/>
    <w:rsid w:val="F57D2894"/>
    <w:rsid w:val="FDBEEAEB"/>
    <w:rsid w:val="FF1F8A49"/>
    <w:rsid w:val="FF5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2</Pages>
  <Words>2602</Words>
  <Characters>2672</Characters>
  <Lines>0</Lines>
  <Paragraphs>0</Paragraphs>
  <TotalTime>5</TotalTime>
  <ScaleCrop>false</ScaleCrop>
  <LinksUpToDate>false</LinksUpToDate>
  <CharactersWithSpaces>2672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2023-03-02T01:41:00Z</dcterms:created>
  <dc:creator>何松爱</dc:creator>
  <cp:lastModifiedBy>陈政</cp:lastModifiedBy>
  <cp:lastPrinted>2023-03-03T00:11:00Z</cp:lastPrinted>
  <dcterms:modified xsi:type="dcterms:W3CDTF">2024-09-25T17:26:20Z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4F6981ABD4AE49F9AE30BD532E1F84FA</vt:lpwstr>
  </property>
</Properties>
</file>