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DFCC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eastAsia="zh-CN"/>
        </w:rPr>
        <w:t>关于江门市庆祝2024年“中国农民丰收节”主会场活动</w:t>
      </w:r>
      <w:r>
        <w:rPr>
          <w:rFonts w:hint="eastAsia" w:ascii="方正公文小标宋" w:hAnsi="方正公文小标宋" w:eastAsia="方正公文小标宋" w:cs="方正公文小标宋"/>
          <w:sz w:val="44"/>
          <w:szCs w:val="44"/>
          <w:highlight w:val="none"/>
          <w:lang w:val="en-US" w:eastAsia="zh-CN"/>
        </w:rPr>
        <w:t>服务项目的采购公告</w:t>
      </w:r>
    </w:p>
    <w:p w14:paraId="70E1B15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p>
    <w:p w14:paraId="4184427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江门市财政局《关于印发</w:t>
      </w:r>
      <w:r>
        <w:rPr>
          <w:rFonts w:hint="default" w:ascii="仿宋_GB2312" w:hAnsi="仿宋_GB2312" w:eastAsia="仿宋_GB2312" w:cs="仿宋_GB2312"/>
          <w:sz w:val="32"/>
          <w:szCs w:val="32"/>
          <w:highlight w:val="none"/>
          <w:lang w:val="en" w:eastAsia="zh-CN"/>
        </w:rPr>
        <w:t>&lt;</w:t>
      </w:r>
      <w:r>
        <w:rPr>
          <w:rFonts w:hint="eastAsia" w:ascii="仿宋_GB2312" w:hAnsi="仿宋_GB2312" w:eastAsia="仿宋_GB2312" w:cs="仿宋_GB2312"/>
          <w:sz w:val="32"/>
          <w:szCs w:val="32"/>
          <w:highlight w:val="none"/>
          <w:lang w:val="en" w:eastAsia="zh-CN"/>
        </w:rPr>
        <w:t>广东省政府集中采购目录及限额标准</w:t>
      </w:r>
      <w:r>
        <w:rPr>
          <w:rFonts w:hint="default" w:ascii="仿宋_GB2312" w:hAnsi="仿宋_GB2312" w:eastAsia="仿宋_GB2312" w:cs="仿宋_GB2312"/>
          <w:sz w:val="32"/>
          <w:szCs w:val="32"/>
          <w:highlight w:val="none"/>
          <w:lang w:val="en" w:eastAsia="zh-CN"/>
        </w:rPr>
        <w:t>&gt;</w:t>
      </w:r>
      <w:r>
        <w:rPr>
          <w:rFonts w:hint="eastAsia" w:ascii="仿宋_GB2312" w:hAnsi="仿宋_GB2312" w:eastAsia="仿宋_GB2312" w:cs="仿宋_GB2312"/>
          <w:sz w:val="32"/>
          <w:szCs w:val="32"/>
          <w:highlight w:val="none"/>
          <w:lang w:val="en" w:eastAsia="zh-CN"/>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（江财采购〔2018〕10号）、</w:t>
      </w:r>
      <w:r>
        <w:rPr>
          <w:rFonts w:hint="eastAsia" w:ascii="仿宋_GB2312" w:hAnsi="仿宋_GB2312" w:eastAsia="仿宋_GB2312" w:cs="仿宋_GB2312"/>
          <w:sz w:val="32"/>
          <w:szCs w:val="32"/>
          <w:highlight w:val="none"/>
        </w:rPr>
        <w:t>《江门市农业农村局</w:t>
      </w:r>
      <w:r>
        <w:rPr>
          <w:rFonts w:hint="eastAsia" w:ascii="仿宋_GB2312" w:hAnsi="仿宋_GB2312" w:eastAsia="仿宋_GB2312" w:cs="仿宋_GB2312"/>
          <w:sz w:val="32"/>
          <w:szCs w:val="32"/>
          <w:highlight w:val="none"/>
          <w:lang w:eastAsia="zh-CN"/>
        </w:rPr>
        <w:t>（市委农办、市乡村振兴局）</w:t>
      </w:r>
      <w:r>
        <w:rPr>
          <w:rFonts w:hint="eastAsia" w:ascii="仿宋_GB2312" w:hAnsi="仿宋_GB2312" w:eastAsia="仿宋_GB2312" w:cs="仿宋_GB2312"/>
          <w:sz w:val="32"/>
          <w:szCs w:val="32"/>
          <w:highlight w:val="none"/>
        </w:rPr>
        <w:t>采购管理制度》相关规定，江门市农业农村局以自行采购方式对</w:t>
      </w:r>
      <w:r>
        <w:rPr>
          <w:rFonts w:hint="eastAsia" w:ascii="仿宋_GB2312" w:hAnsi="仿宋_GB2312" w:eastAsia="仿宋_GB2312" w:cs="仿宋_GB2312"/>
          <w:sz w:val="32"/>
          <w:szCs w:val="32"/>
          <w:highlight w:val="none"/>
          <w:lang w:eastAsia="zh-CN"/>
        </w:rPr>
        <w:t>江门市庆祝202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eastAsia="zh-CN"/>
        </w:rPr>
        <w:t>年</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中国农民丰收节</w:t>
      </w:r>
      <w:r>
        <w:rPr>
          <w:rFonts w:hint="default" w:ascii="仿宋_GB2312" w:hAnsi="仿宋_GB2312" w:eastAsia="仿宋_GB2312" w:cs="仿宋_GB2312"/>
          <w:sz w:val="32"/>
          <w:szCs w:val="32"/>
          <w:highlight w:val="none"/>
          <w:lang w:eastAsia="zh-CN"/>
        </w:rPr>
        <w:t>”主会场</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sz w:val="32"/>
          <w:szCs w:val="32"/>
          <w:highlight w:val="none"/>
          <w:lang w:val="en-US" w:eastAsia="zh-CN"/>
        </w:rPr>
        <w:t>服务项目</w:t>
      </w:r>
      <w:r>
        <w:rPr>
          <w:rFonts w:hint="eastAsia" w:ascii="仿宋_GB2312" w:hAnsi="仿宋_GB2312" w:eastAsia="仿宋_GB2312" w:cs="仿宋_GB2312"/>
          <w:sz w:val="32"/>
          <w:szCs w:val="32"/>
          <w:highlight w:val="none"/>
          <w:lang w:eastAsia="zh-CN"/>
        </w:rPr>
        <w:t>实施</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欢迎有提供相应货物、工程、服务能力的单位（下称“供应商”），就下列产品和相关服务提交密封投标。</w:t>
      </w:r>
    </w:p>
    <w:p w14:paraId="0406862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１</w:t>
      </w:r>
      <w:r>
        <w:rPr>
          <w:rFonts w:hint="eastAsia" w:ascii="仿宋_GB2312" w:hAnsi="仿宋_GB2312" w:eastAsia="仿宋_GB2312" w:cs="仿宋_GB2312"/>
          <w:b/>
          <w:bCs/>
          <w:sz w:val="32"/>
          <w:szCs w:val="32"/>
          <w:highlight w:val="none"/>
          <w:lang w:eastAsia="zh-CN"/>
        </w:rPr>
        <w:t>招标项目的名称、用途、数量、简要技术要求</w:t>
      </w:r>
    </w:p>
    <w:p w14:paraId="3ED6620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sz w:val="32"/>
          <w:szCs w:val="32"/>
          <w:highlight w:val="none"/>
          <w:lang w:val="en" w:eastAsia="zh-CN"/>
        </w:rPr>
        <w:t xml:space="preserve">1.1 </w:t>
      </w:r>
      <w:r>
        <w:rPr>
          <w:rFonts w:hint="eastAsia" w:ascii="仿宋_GB2312" w:hAnsi="仿宋_GB2312" w:eastAsia="仿宋_GB2312" w:cs="仿宋_GB2312"/>
          <w:sz w:val="32"/>
          <w:szCs w:val="32"/>
          <w:highlight w:val="none"/>
          <w:lang w:val="en-US" w:eastAsia="zh-CN"/>
        </w:rPr>
        <w:t>招标项目名称：</w:t>
      </w:r>
      <w:r>
        <w:rPr>
          <w:rFonts w:hint="eastAsia" w:ascii="仿宋_GB2312" w:hAnsi="仿宋_GB2312" w:eastAsia="仿宋_GB2312" w:cs="仿宋_GB2312"/>
          <w:sz w:val="32"/>
          <w:szCs w:val="32"/>
          <w:highlight w:val="none"/>
          <w:lang w:eastAsia="zh-CN"/>
        </w:rPr>
        <w:t>江门市庆祝202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eastAsia="zh-CN"/>
        </w:rPr>
        <w:t>年</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中国农民丰收节</w:t>
      </w:r>
      <w:r>
        <w:rPr>
          <w:rFonts w:hint="default" w:ascii="仿宋_GB2312" w:hAnsi="仿宋_GB2312" w:eastAsia="仿宋_GB2312" w:cs="仿宋_GB2312"/>
          <w:sz w:val="32"/>
          <w:szCs w:val="32"/>
          <w:highlight w:val="none"/>
          <w:lang w:eastAsia="zh-CN"/>
        </w:rPr>
        <w:t>”主会场</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sz w:val="32"/>
          <w:szCs w:val="32"/>
          <w:highlight w:val="none"/>
          <w:lang w:val="en-US" w:eastAsia="zh-CN"/>
        </w:rPr>
        <w:t>服务项目。</w:t>
      </w:r>
    </w:p>
    <w:p w14:paraId="76583E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lang w:val="en" w:eastAsia="zh-CN"/>
        </w:rPr>
        <w:t xml:space="preserve">1.2 </w:t>
      </w:r>
      <w:r>
        <w:rPr>
          <w:rFonts w:hint="eastAsia" w:ascii="仿宋_GB2312" w:hAnsi="仿宋_GB2312" w:eastAsia="仿宋_GB2312" w:cs="仿宋_GB2312"/>
          <w:sz w:val="32"/>
          <w:szCs w:val="32"/>
          <w:highlight w:val="none"/>
          <w:lang w:val="en-US" w:eastAsia="zh-CN"/>
        </w:rPr>
        <w:t>项目预算限额</w:t>
      </w:r>
      <w:r>
        <w:rPr>
          <w:rFonts w:hint="eastAsia" w:ascii="仿宋_GB2312" w:hAnsi="仿宋_GB2312" w:eastAsia="仿宋_GB2312" w:cs="仿宋_GB2312"/>
          <w:sz w:val="32"/>
          <w:szCs w:val="32"/>
          <w:highlight w:val="none"/>
          <w:lang w:val="en" w:eastAsia="zh-CN"/>
        </w:rPr>
        <w:t>：人民币</w:t>
      </w:r>
      <w:r>
        <w:rPr>
          <w:rFonts w:hint="eastAsia" w:ascii="仿宋_GB2312" w:hAnsi="仿宋_GB2312" w:eastAsia="仿宋_GB2312" w:cs="仿宋_GB2312"/>
          <w:sz w:val="32"/>
          <w:szCs w:val="32"/>
          <w:highlight w:val="none"/>
          <w:lang w:val="en-US" w:eastAsia="zh-CN"/>
        </w:rPr>
        <w:t>贰拾万元</w:t>
      </w:r>
      <w:r>
        <w:rPr>
          <w:rFonts w:hint="eastAsia" w:ascii="仿宋_GB2312" w:hAnsi="仿宋_GB2312" w:eastAsia="仿宋_GB2312" w:cs="仿宋_GB2312"/>
          <w:sz w:val="32"/>
          <w:szCs w:val="32"/>
          <w:highlight w:val="none"/>
          <w:lang w:val="en" w:eastAsia="zh-CN"/>
        </w:rPr>
        <w:t>整（</w:t>
      </w:r>
      <w:r>
        <w:rPr>
          <w:rFonts w:hint="eastAsia" w:ascii="仿宋_GB2312" w:hAnsi="仿宋_GB2312" w:eastAsia="仿宋_GB2312" w:cs="仿宋_GB2312"/>
          <w:sz w:val="32"/>
          <w:szCs w:val="32"/>
          <w:highlight w:val="none"/>
          <w:lang w:val="en-US" w:eastAsia="zh-CN"/>
        </w:rPr>
        <w:t>20万元</w:t>
      </w:r>
      <w:r>
        <w:rPr>
          <w:rFonts w:hint="eastAsia" w:ascii="仿宋_GB2312" w:hAnsi="仿宋_GB2312" w:eastAsia="仿宋_GB2312" w:cs="仿宋_GB2312"/>
          <w:sz w:val="32"/>
          <w:szCs w:val="32"/>
          <w:highlight w:val="none"/>
          <w:lang w:val="en" w:eastAsia="zh-CN"/>
        </w:rPr>
        <w:t>）。</w:t>
      </w:r>
    </w:p>
    <w:p w14:paraId="0F69F19B">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 w:eastAsia="zh-CN"/>
        </w:rPr>
        <w:t xml:space="preserve">1.3 </w:t>
      </w:r>
      <w:r>
        <w:rPr>
          <w:rFonts w:hint="eastAsia" w:ascii="仿宋_GB2312" w:hAnsi="仿宋_GB2312" w:eastAsia="仿宋_GB2312" w:cs="仿宋_GB2312"/>
          <w:b w:val="0"/>
          <w:bCs w:val="0"/>
          <w:sz w:val="32"/>
          <w:szCs w:val="32"/>
          <w:highlight w:val="none"/>
          <w:lang w:val="en-US" w:eastAsia="zh-CN"/>
        </w:rPr>
        <w:t>用途</w:t>
      </w:r>
      <w:r>
        <w:rPr>
          <w:rFonts w:hint="eastAsia" w:ascii="仿宋_GB2312" w:hAnsi="仿宋_GB2312" w:eastAsia="仿宋_GB2312" w:cs="仿宋_GB2312"/>
          <w:b w:val="0"/>
          <w:bCs w:val="0"/>
          <w:sz w:val="32"/>
          <w:szCs w:val="32"/>
          <w:highlight w:val="none"/>
          <w:lang w:val="en" w:eastAsia="zh-CN"/>
        </w:rPr>
        <w:t>：</w:t>
      </w:r>
      <w:r>
        <w:rPr>
          <w:rFonts w:hint="default" w:ascii="仿宋_GB2312" w:hAnsi="仿宋_GB2312" w:eastAsia="仿宋_GB2312" w:cs="仿宋_GB2312"/>
          <w:bCs w:val="0"/>
          <w:spacing w:val="0"/>
          <w:kern w:val="2"/>
          <w:sz w:val="32"/>
          <w:szCs w:val="32"/>
          <w:highlight w:val="none"/>
          <w:shd w:val="clear"/>
          <w:lang w:eastAsia="zh-CN" w:bidi="ar-SA"/>
        </w:rPr>
        <w:t>举办</w:t>
      </w:r>
      <w:r>
        <w:rPr>
          <w:rFonts w:hint="eastAsia" w:ascii="仿宋_GB2312" w:hAnsi="仿宋_GB2312" w:eastAsia="仿宋_GB2312" w:cs="仿宋_GB2312"/>
          <w:sz w:val="32"/>
          <w:szCs w:val="32"/>
          <w:highlight w:val="none"/>
          <w:lang w:eastAsia="zh-CN"/>
        </w:rPr>
        <w:t>江门市庆祝202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eastAsia="zh-CN"/>
        </w:rPr>
        <w:t>年</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中国农民丰收节</w:t>
      </w:r>
      <w:r>
        <w:rPr>
          <w:rFonts w:hint="default" w:ascii="仿宋_GB2312" w:hAnsi="仿宋_GB2312" w:eastAsia="仿宋_GB2312" w:cs="仿宋_GB2312"/>
          <w:sz w:val="32"/>
          <w:szCs w:val="32"/>
          <w:highlight w:val="none"/>
          <w:lang w:eastAsia="zh-CN"/>
        </w:rPr>
        <w:t>”主会场</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bCs w:val="0"/>
          <w:spacing w:val="0"/>
          <w:kern w:val="2"/>
          <w:sz w:val="32"/>
          <w:szCs w:val="32"/>
          <w:highlight w:val="none"/>
          <w:shd w:val="clear"/>
          <w:lang w:eastAsia="zh-CN" w:bidi="ar-SA"/>
        </w:rPr>
        <w:t>。</w:t>
      </w:r>
    </w:p>
    <w:p w14:paraId="2917E5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val="0"/>
          <w:sz w:val="32"/>
          <w:szCs w:val="32"/>
          <w:highlight w:val="none"/>
          <w:shd w:val="clear"/>
        </w:rPr>
      </w:pPr>
      <w:r>
        <w:rPr>
          <w:rFonts w:hint="eastAsia" w:ascii="仿宋_GB2312" w:hAnsi="仿宋_GB2312" w:eastAsia="仿宋_GB2312" w:cs="仿宋_GB2312"/>
          <w:b w:val="0"/>
          <w:bCs w:val="0"/>
          <w:sz w:val="32"/>
          <w:szCs w:val="32"/>
          <w:highlight w:val="none"/>
          <w:lang w:val="en"/>
        </w:rPr>
        <w:t>1.4</w:t>
      </w:r>
      <w:r>
        <w:rPr>
          <w:rFonts w:hint="eastAsia" w:ascii="仿宋_GB2312" w:hAnsi="仿宋_GB2312" w:eastAsia="仿宋_GB2312" w:cs="仿宋_GB2312"/>
          <w:b w:val="0"/>
          <w:bCs w:val="0"/>
          <w:sz w:val="32"/>
          <w:szCs w:val="32"/>
          <w:highlight w:val="none"/>
          <w:lang w:val="en" w:eastAsia="zh-CN"/>
        </w:rPr>
        <w:t>数量：</w:t>
      </w:r>
      <w:r>
        <w:rPr>
          <w:rFonts w:hint="default" w:ascii="仿宋_GB2312" w:hAnsi="仿宋_GB2312" w:eastAsia="仿宋_GB2312" w:cs="仿宋_GB2312"/>
          <w:b w:val="0"/>
          <w:bCs w:val="0"/>
          <w:sz w:val="32"/>
          <w:szCs w:val="32"/>
          <w:highlight w:val="none"/>
          <w:lang w:eastAsia="zh-CN"/>
        </w:rPr>
        <w:t>项目</w:t>
      </w:r>
      <w:r>
        <w:rPr>
          <w:rFonts w:hint="eastAsia" w:ascii="仿宋_GB2312" w:hAnsi="仿宋_GB2312" w:eastAsia="仿宋_GB2312" w:cs="仿宋_GB2312"/>
          <w:b w:val="0"/>
          <w:bCs w:val="0"/>
          <w:sz w:val="32"/>
          <w:szCs w:val="32"/>
          <w:highlight w:val="none"/>
          <w:lang w:val="en" w:eastAsia="zh-CN"/>
        </w:rPr>
        <w:t>服务１项，该项目需于</w:t>
      </w:r>
      <w:r>
        <w:rPr>
          <w:rFonts w:hint="default" w:ascii="仿宋_GB2312" w:hAnsi="仿宋_GB2312" w:eastAsia="仿宋_GB2312" w:cs="仿宋_GB2312"/>
          <w:b w:val="0"/>
          <w:bCs w:val="0"/>
          <w:sz w:val="32"/>
          <w:szCs w:val="32"/>
          <w:highlight w:val="none"/>
          <w:lang w:val="en" w:eastAsia="zh-CN"/>
        </w:rPr>
        <w:t>2024年</w:t>
      </w:r>
      <w:r>
        <w:rPr>
          <w:rFonts w:hint="default" w:ascii="仿宋_GB2312" w:hAnsi="仿宋_GB2312" w:eastAsia="仿宋_GB2312" w:cs="仿宋_GB2312"/>
          <w:b w:val="0"/>
          <w:bCs w:val="0"/>
          <w:sz w:val="32"/>
          <w:szCs w:val="32"/>
          <w:highlight w:val="none"/>
          <w:lang w:eastAsia="zh-CN"/>
        </w:rPr>
        <w:t>9月30日前</w:t>
      </w:r>
      <w:r>
        <w:rPr>
          <w:rFonts w:hint="eastAsia" w:ascii="仿宋_GB2312" w:hAnsi="仿宋_GB2312" w:eastAsia="仿宋_GB2312" w:cs="仿宋_GB2312"/>
          <w:b w:val="0"/>
          <w:bCs w:val="0"/>
          <w:sz w:val="32"/>
          <w:szCs w:val="32"/>
          <w:highlight w:val="none"/>
          <w:lang w:val="en" w:eastAsia="zh-CN"/>
        </w:rPr>
        <w:t>完成。</w:t>
      </w:r>
    </w:p>
    <w:p w14:paraId="2C8FD67A">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 w:eastAsia="zh-CN"/>
        </w:rPr>
        <w:t>1.5 简要技术要求：</w:t>
      </w:r>
    </w:p>
    <w:p w14:paraId="37CE4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在规定活动时间内完成</w:t>
      </w:r>
      <w:r>
        <w:rPr>
          <w:rFonts w:hint="eastAsia" w:ascii="仿宋_GB2312" w:hAnsi="仿宋_GB2312" w:eastAsia="仿宋_GB2312" w:cs="仿宋_GB2312"/>
          <w:sz w:val="32"/>
          <w:szCs w:val="32"/>
          <w:highlight w:val="none"/>
          <w:lang w:val="en" w:eastAsia="zh-CN"/>
        </w:rPr>
        <w:t>江门市庆祝2024年中国农民丰收节主会场活动</w:t>
      </w:r>
      <w:r>
        <w:rPr>
          <w:rFonts w:hint="eastAsia" w:ascii="仿宋_GB2312" w:hAnsi="仿宋_GB2312" w:eastAsia="仿宋_GB2312" w:cs="仿宋_GB2312"/>
          <w:sz w:val="32"/>
          <w:szCs w:val="32"/>
          <w:highlight w:val="none"/>
          <w:lang w:val="en-US" w:eastAsia="zh-CN"/>
        </w:rPr>
        <w:t>的一揽子服务</w:t>
      </w:r>
      <w:r>
        <w:rPr>
          <w:rFonts w:hint="eastAsia" w:ascii="仿宋_GB2312" w:hAnsi="仿宋_GB2312" w:eastAsia="仿宋_GB2312" w:cs="仿宋_GB2312"/>
          <w:sz w:val="32"/>
          <w:szCs w:val="32"/>
          <w:highlight w:val="none"/>
          <w:lang w:val="en" w:eastAsia="zh-CN"/>
        </w:rPr>
        <w:t>，主要包括落实活动相关物料、活动现场氛围营造、活动议程执行及宣传报道、活动保障等</w:t>
      </w:r>
      <w:r>
        <w:rPr>
          <w:rFonts w:hint="eastAsia" w:ascii="仿宋_GB2312" w:hAnsi="仿宋_GB2312" w:eastAsia="仿宋_GB2312" w:cs="仿宋_GB2312"/>
          <w:sz w:val="32"/>
          <w:szCs w:val="32"/>
          <w:highlight w:val="none"/>
          <w:lang w:eastAsia="zh-CN"/>
        </w:rPr>
        <w:t>。</w:t>
      </w:r>
    </w:p>
    <w:p w14:paraId="62753346">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 w:eastAsia="zh-CN"/>
        </w:rPr>
        <w:t>1.6 投标：密封投标，一正本，四副本，</w:t>
      </w:r>
      <w:r>
        <w:rPr>
          <w:rFonts w:hint="default" w:ascii="仿宋_GB2312" w:hAnsi="仿宋_GB2312" w:eastAsia="仿宋_GB2312" w:cs="仿宋_GB2312"/>
          <w:b w:val="0"/>
          <w:bCs w:val="0"/>
          <w:sz w:val="32"/>
          <w:szCs w:val="32"/>
          <w:highlight w:val="none"/>
          <w:lang w:val="en" w:eastAsia="zh-CN"/>
        </w:rPr>
        <w:t>投标文件格式</w:t>
      </w:r>
      <w:r>
        <w:rPr>
          <w:rFonts w:hint="eastAsia" w:ascii="仿宋_GB2312" w:hAnsi="仿宋_GB2312" w:eastAsia="仿宋_GB2312" w:cs="仿宋_GB2312"/>
          <w:b w:val="0"/>
          <w:bCs w:val="0"/>
          <w:sz w:val="32"/>
          <w:szCs w:val="32"/>
          <w:highlight w:val="none"/>
          <w:lang w:val="en" w:eastAsia="zh-CN"/>
        </w:rPr>
        <w:t>详见附件３</w:t>
      </w:r>
      <w:r>
        <w:rPr>
          <w:rFonts w:hint="default" w:ascii="仿宋_GB2312" w:hAnsi="仿宋_GB2312" w:eastAsia="仿宋_GB2312" w:cs="仿宋_GB2312"/>
          <w:b w:val="0"/>
          <w:bCs w:val="0"/>
          <w:sz w:val="32"/>
          <w:szCs w:val="32"/>
          <w:highlight w:val="none"/>
          <w:lang w:eastAsia="zh-CN"/>
        </w:rPr>
        <w:t>。</w:t>
      </w:r>
    </w:p>
    <w:p w14:paraId="2CF5BC5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２</w:t>
      </w:r>
      <w:r>
        <w:rPr>
          <w:rFonts w:hint="eastAsia" w:ascii="仿宋_GB2312" w:hAnsi="仿宋_GB2312" w:eastAsia="仿宋_GB2312" w:cs="仿宋_GB2312"/>
          <w:b/>
          <w:bCs/>
          <w:sz w:val="32"/>
          <w:szCs w:val="32"/>
          <w:highlight w:val="none"/>
        </w:rPr>
        <w:t>供应商资格条件</w:t>
      </w:r>
      <w:r>
        <w:rPr>
          <w:rFonts w:hint="eastAsia" w:ascii="仿宋_GB2312" w:hAnsi="仿宋_GB2312" w:eastAsia="仿宋_GB2312" w:cs="仿宋_GB2312"/>
          <w:b/>
          <w:bCs/>
          <w:sz w:val="32"/>
          <w:szCs w:val="32"/>
          <w:highlight w:val="none"/>
          <w:lang w:eastAsia="zh-CN"/>
        </w:rPr>
        <w:t>要求</w:t>
      </w:r>
    </w:p>
    <w:p w14:paraId="21EFF32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
        </w:rPr>
        <w:t xml:space="preserve">2.1 </w:t>
      </w:r>
      <w:r>
        <w:rPr>
          <w:rFonts w:hint="eastAsia" w:ascii="仿宋_GB2312" w:hAnsi="仿宋_GB2312" w:eastAsia="仿宋_GB2312" w:cs="仿宋_GB2312"/>
          <w:kern w:val="0"/>
          <w:sz w:val="32"/>
          <w:szCs w:val="32"/>
          <w:highlight w:val="none"/>
        </w:rPr>
        <w:t>供应商符合《中华人民共和国政府采购法》第二十二条的规定，必须是国内独立法人，</w:t>
      </w:r>
      <w:r>
        <w:rPr>
          <w:rFonts w:hint="eastAsia" w:ascii="仿宋_GB2312" w:hAnsi="仿宋_GB2312" w:eastAsia="仿宋_GB2312" w:cs="仿宋_GB2312"/>
          <w:sz w:val="32"/>
          <w:szCs w:val="32"/>
          <w:highlight w:val="none"/>
        </w:rPr>
        <w:t>本项目不得转包；依照有关法律法规登记注册的社会团体，具有独立承担民事责任的能力；不接受联合体投标。</w:t>
      </w:r>
    </w:p>
    <w:p w14:paraId="3C0976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
        </w:rPr>
        <w:t xml:space="preserve">2.2 </w:t>
      </w:r>
      <w:r>
        <w:rPr>
          <w:rFonts w:hint="eastAsia" w:ascii="仿宋_GB2312" w:hAnsi="仿宋_GB2312" w:eastAsia="仿宋_GB2312" w:cs="仿宋_GB2312"/>
          <w:kern w:val="0"/>
          <w:sz w:val="32"/>
          <w:szCs w:val="32"/>
          <w:highlight w:val="none"/>
        </w:rPr>
        <w:t>供应商应当</w:t>
      </w:r>
      <w:r>
        <w:rPr>
          <w:rFonts w:hint="eastAsia" w:ascii="仿宋_GB2312" w:hAnsi="仿宋_GB2312" w:eastAsia="仿宋_GB2312" w:cs="仿宋_GB2312"/>
          <w:sz w:val="32"/>
          <w:szCs w:val="32"/>
          <w:highlight w:val="none"/>
        </w:rPr>
        <w:t>具备《中华人民共和国政府采购法》第二十二条供应商参加政府采购活动应当具备资格条件；具备承接政府职能转移和购买服务资质的社会组织。</w:t>
      </w:r>
    </w:p>
    <w:p w14:paraId="684B48F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 w:eastAsia="zh-CN"/>
        </w:rPr>
        <w:t xml:space="preserve">2.3 </w:t>
      </w:r>
      <w:r>
        <w:rPr>
          <w:rFonts w:hint="eastAsia" w:ascii="仿宋_GB2312" w:hAnsi="仿宋_GB2312" w:eastAsia="仿宋_GB2312" w:cs="仿宋_GB2312"/>
          <w:sz w:val="32"/>
          <w:szCs w:val="32"/>
          <w:highlight w:val="none"/>
        </w:rPr>
        <w:t>供应商不得为“信用中国”网（www.creditchina.gov.cn）及“信用江门”（http://xyjm.jiangmen.gov.cn/）中列入失信被执行人和重大税收违法案件当事人名单的供应商，不得为中国政府采购网（www.ccgp.gov.cn）政府采购严重违法失信行为记录名单中被财政部门禁止参加政府采购活动的供应商。</w:t>
      </w:r>
    </w:p>
    <w:p w14:paraId="5BAF04A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３项目公示时间、网址</w:t>
      </w:r>
    </w:p>
    <w:p w14:paraId="5DD3FED2">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val="en" w:eastAsia="zh-CN"/>
        </w:rPr>
        <w:t xml:space="preserve">3.1 </w:t>
      </w:r>
      <w:r>
        <w:rPr>
          <w:rFonts w:hint="eastAsia" w:ascii="仿宋_GB2312" w:hAnsi="仿宋_GB2312" w:eastAsia="仿宋_GB2312" w:cs="仿宋_GB2312"/>
          <w:sz w:val="32"/>
          <w:szCs w:val="32"/>
          <w:highlight w:val="none"/>
          <w:lang w:val="en-US" w:eastAsia="zh-CN"/>
        </w:rPr>
        <w:t>公示时间：202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年</w:t>
      </w:r>
      <w:r>
        <w:rPr>
          <w:rFonts w:hint="default" w:ascii="仿宋_GB2312" w:hAnsi="仿宋_GB2312" w:eastAsia="仿宋_GB2312" w:cs="仿宋_GB2312"/>
          <w:sz w:val="32"/>
          <w:szCs w:val="32"/>
          <w:highlight w:val="none"/>
          <w:lang w:eastAsia="zh-CN"/>
        </w:rPr>
        <w:t>9</w:t>
      </w:r>
      <w:r>
        <w:rPr>
          <w:rFonts w:hint="eastAsia" w:ascii="仿宋_GB2312" w:hAnsi="仿宋_GB2312" w:eastAsia="仿宋_GB2312" w:cs="仿宋_GB2312"/>
          <w:sz w:val="32"/>
          <w:szCs w:val="32"/>
          <w:highlight w:val="none"/>
          <w:lang w:val="en-US" w:eastAsia="zh-CN"/>
        </w:rPr>
        <w:t>月</w:t>
      </w:r>
      <w:r>
        <w:rPr>
          <w:rFonts w:hint="default" w:ascii="仿宋_GB2312" w:hAnsi="仿宋_GB2312" w:eastAsia="仿宋_GB2312" w:cs="仿宋_GB2312"/>
          <w:sz w:val="32"/>
          <w:szCs w:val="32"/>
          <w:highlight w:val="none"/>
          <w:lang w:eastAsia="zh-CN"/>
        </w:rPr>
        <w:t>13</w:t>
      </w:r>
      <w:r>
        <w:rPr>
          <w:rFonts w:hint="eastAsia" w:ascii="仿宋_GB2312" w:hAnsi="仿宋_GB2312" w:eastAsia="仿宋_GB2312" w:cs="仿宋_GB2312"/>
          <w:sz w:val="32"/>
          <w:szCs w:val="32"/>
          <w:highlight w:val="none"/>
          <w:lang w:val="en-US" w:eastAsia="zh-CN"/>
        </w:rPr>
        <w:t>日至202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年</w:t>
      </w:r>
      <w:r>
        <w:rPr>
          <w:rFonts w:hint="default" w:ascii="仿宋_GB2312" w:hAnsi="仿宋_GB2312" w:eastAsia="仿宋_GB2312" w:cs="仿宋_GB2312"/>
          <w:sz w:val="32"/>
          <w:szCs w:val="32"/>
          <w:highlight w:val="none"/>
          <w:lang w:eastAsia="zh-CN"/>
        </w:rPr>
        <w:t>9</w:t>
      </w:r>
      <w:r>
        <w:rPr>
          <w:rFonts w:hint="eastAsia" w:ascii="仿宋_GB2312" w:hAnsi="仿宋_GB2312" w:eastAsia="仿宋_GB2312" w:cs="仿宋_GB2312"/>
          <w:sz w:val="32"/>
          <w:szCs w:val="32"/>
          <w:highlight w:val="none"/>
          <w:lang w:val="en-US" w:eastAsia="zh-CN"/>
        </w:rPr>
        <w:t>月</w:t>
      </w:r>
      <w:r>
        <w:rPr>
          <w:rFonts w:hint="default" w:ascii="仿宋_GB2312" w:hAnsi="仿宋_GB2312" w:eastAsia="仿宋_GB2312" w:cs="仿宋_GB2312"/>
          <w:sz w:val="32"/>
          <w:szCs w:val="32"/>
          <w:highlight w:val="none"/>
          <w:lang w:eastAsia="zh-CN"/>
        </w:rPr>
        <w:t>18</w:t>
      </w:r>
      <w:r>
        <w:rPr>
          <w:rFonts w:hint="eastAsia" w:ascii="仿宋_GB2312" w:hAnsi="仿宋_GB2312" w:eastAsia="仿宋_GB2312" w:cs="仿宋_GB2312"/>
          <w:sz w:val="32"/>
          <w:szCs w:val="32"/>
          <w:highlight w:val="none"/>
          <w:lang w:val="en-US" w:eastAsia="zh-CN"/>
        </w:rPr>
        <w:t>日（共</w:t>
      </w:r>
      <w:r>
        <w:rPr>
          <w:rFonts w:hint="default"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个工作日）</w:t>
      </w:r>
      <w:r>
        <w:rPr>
          <w:rFonts w:hint="default" w:ascii="仿宋_GB2312" w:hAnsi="仿宋_GB2312" w:eastAsia="仿宋_GB2312" w:cs="仿宋_GB2312"/>
          <w:sz w:val="32"/>
          <w:szCs w:val="32"/>
          <w:highlight w:val="none"/>
          <w:lang w:eastAsia="zh-CN"/>
        </w:rPr>
        <w:t>。</w:t>
      </w:r>
    </w:p>
    <w:p w14:paraId="029DD48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 w:eastAsia="zh-CN"/>
        </w:rPr>
        <w:t xml:space="preserve">3.2 </w:t>
      </w:r>
      <w:r>
        <w:rPr>
          <w:rFonts w:hint="eastAsia" w:ascii="仿宋_GB2312" w:hAnsi="仿宋_GB2312" w:eastAsia="仿宋_GB2312" w:cs="仿宋_GB2312"/>
          <w:sz w:val="32"/>
          <w:szCs w:val="32"/>
          <w:highlight w:val="none"/>
          <w:lang w:eastAsia="zh-CN"/>
        </w:rPr>
        <w:t>公示网址：</w:t>
      </w:r>
      <w:r>
        <w:rPr>
          <w:rFonts w:hint="eastAsia" w:ascii="仿宋_GB2312" w:hAnsi="仿宋_GB2312" w:eastAsia="仿宋_GB2312" w:cs="仿宋_GB2312"/>
          <w:sz w:val="32"/>
          <w:szCs w:val="32"/>
          <w:highlight w:val="none"/>
          <w:lang w:val="en-US" w:eastAsia="zh-CN"/>
        </w:rPr>
        <w:t>江门市政府门户网站江门市农业农村局部门频道。</w:t>
      </w:r>
    </w:p>
    <w:p w14:paraId="4DB0013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４投标截止时间</w:t>
      </w:r>
    </w:p>
    <w:p w14:paraId="0A24A3BF">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年</w:t>
      </w:r>
      <w:r>
        <w:rPr>
          <w:rFonts w:hint="default" w:ascii="仿宋_GB2312" w:hAnsi="仿宋_GB2312" w:eastAsia="仿宋_GB2312" w:cs="仿宋_GB2312"/>
          <w:sz w:val="32"/>
          <w:szCs w:val="32"/>
          <w:highlight w:val="none"/>
          <w:lang w:eastAsia="zh-CN"/>
        </w:rPr>
        <w:t>9</w:t>
      </w:r>
      <w:r>
        <w:rPr>
          <w:rFonts w:hint="eastAsia" w:ascii="仿宋_GB2312" w:hAnsi="仿宋_GB2312" w:eastAsia="仿宋_GB2312" w:cs="仿宋_GB2312"/>
          <w:sz w:val="32"/>
          <w:szCs w:val="32"/>
          <w:highlight w:val="none"/>
          <w:lang w:val="en-US" w:eastAsia="zh-CN"/>
        </w:rPr>
        <w:t>月</w:t>
      </w:r>
      <w:r>
        <w:rPr>
          <w:rFonts w:hint="default" w:ascii="仿宋_GB2312" w:hAnsi="仿宋_GB2312" w:eastAsia="仿宋_GB2312" w:cs="仿宋_GB2312"/>
          <w:sz w:val="32"/>
          <w:szCs w:val="32"/>
          <w:highlight w:val="none"/>
          <w:lang w:eastAsia="zh-CN"/>
        </w:rPr>
        <w:t>18</w:t>
      </w:r>
      <w:r>
        <w:rPr>
          <w:rFonts w:hint="eastAsia" w:ascii="仿宋_GB2312" w:hAnsi="仿宋_GB2312" w:eastAsia="仿宋_GB2312" w:cs="仿宋_GB2312"/>
          <w:sz w:val="32"/>
          <w:szCs w:val="32"/>
          <w:highlight w:val="none"/>
          <w:lang w:val="en-US" w:eastAsia="zh-CN"/>
        </w:rPr>
        <w:t>日17:30(实际收到投标文件时间)。</w:t>
      </w:r>
    </w:p>
    <w:p w14:paraId="055FCA5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５采购人的名称、地址和联系方式</w:t>
      </w:r>
    </w:p>
    <w:p w14:paraId="356C864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 w:eastAsia="zh-CN"/>
        </w:rPr>
        <w:t xml:space="preserve">5.1 </w:t>
      </w:r>
      <w:r>
        <w:rPr>
          <w:rFonts w:hint="eastAsia" w:ascii="仿宋_GB2312" w:hAnsi="仿宋_GB2312" w:eastAsia="仿宋_GB2312" w:cs="仿宋_GB2312"/>
          <w:sz w:val="32"/>
          <w:szCs w:val="32"/>
          <w:highlight w:val="none"/>
          <w:lang w:val="en-US" w:eastAsia="zh-CN"/>
        </w:rPr>
        <w:t>采购人：江门市农业农村局</w:t>
      </w:r>
    </w:p>
    <w:p w14:paraId="5FEA434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 w:eastAsia="zh-CN"/>
        </w:rPr>
        <w:t xml:space="preserve">5.2 </w:t>
      </w:r>
      <w:r>
        <w:rPr>
          <w:rFonts w:hint="eastAsia" w:ascii="仿宋_GB2312" w:hAnsi="仿宋_GB2312" w:eastAsia="仿宋_GB2312" w:cs="仿宋_GB2312"/>
          <w:sz w:val="32"/>
          <w:szCs w:val="32"/>
          <w:highlight w:val="none"/>
          <w:lang w:val="en-US" w:eastAsia="zh-CN"/>
        </w:rPr>
        <w:t>地址：江门市蓬江区农林横路1号</w:t>
      </w:r>
    </w:p>
    <w:p w14:paraId="5955CDD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highlight w:val="none"/>
          <w:lang w:eastAsia="zh-CN" w:bidi="ar"/>
        </w:rPr>
      </w:pPr>
      <w:r>
        <w:rPr>
          <w:rFonts w:hint="default" w:ascii="仿宋_GB2312" w:hAnsi="仿宋_GB2312" w:eastAsia="仿宋_GB2312" w:cs="仿宋_GB2312"/>
          <w:sz w:val="32"/>
          <w:szCs w:val="32"/>
          <w:highlight w:val="none"/>
          <w:lang w:val="en" w:eastAsia="zh-CN"/>
        </w:rPr>
        <w:t xml:space="preserve">5.3 </w:t>
      </w:r>
      <w:r>
        <w:rPr>
          <w:rFonts w:hint="eastAsia" w:ascii="仿宋_GB2312" w:hAnsi="仿宋_GB2312" w:eastAsia="仿宋_GB2312" w:cs="仿宋_GB2312"/>
          <w:sz w:val="32"/>
          <w:szCs w:val="32"/>
          <w:highlight w:val="none"/>
          <w:lang w:val="en-US" w:eastAsia="zh-CN"/>
        </w:rPr>
        <w:t>联系</w:t>
      </w:r>
      <w:r>
        <w:rPr>
          <w:rFonts w:hint="eastAsia" w:ascii="仿宋_GB2312" w:hAnsi="仿宋_GB2312" w:eastAsia="仿宋_GB2312" w:cs="仿宋_GB2312"/>
          <w:kern w:val="2"/>
          <w:sz w:val="32"/>
          <w:szCs w:val="32"/>
          <w:highlight w:val="none"/>
          <w:lang w:val="en-US" w:eastAsia="zh-CN" w:bidi="ar"/>
        </w:rPr>
        <w:t>人：</w:t>
      </w:r>
      <w:r>
        <w:rPr>
          <w:rFonts w:hint="default" w:ascii="仿宋_GB2312" w:hAnsi="仿宋_GB2312" w:eastAsia="仿宋_GB2312" w:cs="仿宋_GB2312"/>
          <w:kern w:val="2"/>
          <w:sz w:val="32"/>
          <w:szCs w:val="32"/>
          <w:highlight w:val="none"/>
          <w:lang w:eastAsia="zh-CN" w:bidi="ar"/>
        </w:rPr>
        <w:t>刘小姐</w:t>
      </w:r>
    </w:p>
    <w:p w14:paraId="083C161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kern w:val="2"/>
          <w:sz w:val="32"/>
          <w:szCs w:val="32"/>
          <w:highlight w:val="none"/>
          <w:lang w:val="en" w:eastAsia="zh-CN" w:bidi="ar"/>
        </w:rPr>
        <w:t xml:space="preserve">5.4 </w:t>
      </w:r>
      <w:r>
        <w:rPr>
          <w:rFonts w:hint="eastAsia" w:ascii="仿宋_GB2312" w:hAnsi="仿宋_GB2312" w:eastAsia="仿宋_GB2312" w:cs="仿宋_GB2312"/>
          <w:kern w:val="2"/>
          <w:sz w:val="32"/>
          <w:szCs w:val="32"/>
          <w:highlight w:val="none"/>
          <w:lang w:bidi="ar"/>
        </w:rPr>
        <w:t>联系电话：</w:t>
      </w:r>
      <w:r>
        <w:rPr>
          <w:rFonts w:hint="default" w:ascii="仿宋_GB2312" w:hAnsi="仿宋_GB2312" w:eastAsia="仿宋_GB2312" w:cs="仿宋_GB2312"/>
          <w:kern w:val="2"/>
          <w:sz w:val="32"/>
          <w:szCs w:val="32"/>
          <w:highlight w:val="none"/>
          <w:lang w:eastAsia="zh-CN" w:bidi="ar"/>
        </w:rPr>
        <w:t>3887641</w:t>
      </w:r>
    </w:p>
    <w:p w14:paraId="42ABF9A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６技术要求</w:t>
      </w:r>
    </w:p>
    <w:p w14:paraId="5B1C495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见附件１</w:t>
      </w:r>
    </w:p>
    <w:p w14:paraId="0C6E1E3E">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７评审方案</w:t>
      </w:r>
    </w:p>
    <w:p w14:paraId="645DECA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见附件２</w:t>
      </w:r>
    </w:p>
    <w:p w14:paraId="12DF06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p>
    <w:p w14:paraId="2312DA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p>
    <w:p w14:paraId="42A9BE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　　　　　　　　　　　　　　　</w:t>
      </w:r>
      <w:r>
        <w:rPr>
          <w:rFonts w:hint="eastAsia" w:ascii="仿宋_GB2312" w:hAnsi="仿宋_GB2312" w:eastAsia="仿宋_GB2312" w:cs="仿宋_GB2312"/>
          <w:sz w:val="32"/>
          <w:szCs w:val="32"/>
          <w:highlight w:val="none"/>
        </w:rPr>
        <w:t>江门市农业农村局</w:t>
      </w:r>
    </w:p>
    <w:p w14:paraId="35E11D7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　　　　　　　　　　　　　　　</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年</w:t>
      </w:r>
      <w:r>
        <w:rPr>
          <w:rFonts w:hint="default" w:ascii="仿宋_GB2312" w:hAnsi="仿宋_GB2312" w:eastAsia="仿宋_GB2312" w:cs="仿宋_GB2312"/>
          <w:sz w:val="32"/>
          <w:szCs w:val="32"/>
          <w:highlight w:val="none"/>
          <w:lang w:eastAsia="zh-CN"/>
        </w:rPr>
        <w:t>9</w:t>
      </w:r>
      <w:r>
        <w:rPr>
          <w:rFonts w:hint="eastAsia" w:ascii="仿宋_GB2312" w:hAnsi="仿宋_GB2312" w:eastAsia="仿宋_GB2312" w:cs="仿宋_GB2312"/>
          <w:sz w:val="32"/>
          <w:szCs w:val="32"/>
          <w:highlight w:val="none"/>
        </w:rPr>
        <w:t>月</w:t>
      </w:r>
      <w:r>
        <w:rPr>
          <w:rFonts w:hint="default"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日</w:t>
      </w:r>
    </w:p>
    <w:p w14:paraId="5E944827">
      <w:pPr>
        <w:pStyle w:val="2"/>
        <w:rPr>
          <w:rFonts w:hint="eastAsia" w:ascii="方正黑体_GBK" w:hAnsi="方正黑体_GBK" w:eastAsia="方正黑体_GBK" w:cs="方正黑体_GBK"/>
          <w:sz w:val="32"/>
          <w:szCs w:val="32"/>
          <w:highlight w:val="none"/>
          <w:lang w:val="en-US" w:eastAsia="zh-CN"/>
        </w:rPr>
      </w:pPr>
    </w:p>
    <w:p w14:paraId="49226E01">
      <w:pPr>
        <w:bidi w:val="0"/>
        <w:rPr>
          <w:rFonts w:hint="eastAsia"/>
          <w:highlight w:val="none"/>
          <w:lang w:val="en-US" w:eastAsia="zh-CN"/>
        </w:rPr>
      </w:pPr>
    </w:p>
    <w:p w14:paraId="05BAF4F2">
      <w:pPr>
        <w:bidi w:val="0"/>
        <w:rPr>
          <w:rFonts w:hint="eastAsia" w:ascii="仿宋_GB2312" w:hAnsi="仿宋_GB2312" w:eastAsia="仿宋_GB2312" w:cs="仿宋_GB2312"/>
          <w:b/>
          <w:bCs/>
          <w:sz w:val="32"/>
          <w:szCs w:val="32"/>
          <w:highlight w:val="none"/>
          <w:lang w:val="en-US" w:eastAsia="zh-CN"/>
        </w:rPr>
      </w:pPr>
    </w:p>
    <w:p w14:paraId="44A54C4C">
      <w:pPr>
        <w:bidi w:val="0"/>
        <w:rPr>
          <w:rFonts w:hint="eastAsia" w:ascii="仿宋_GB2312" w:hAnsi="仿宋_GB2312" w:eastAsia="仿宋_GB2312" w:cs="仿宋_GB2312"/>
          <w:b/>
          <w:bCs/>
          <w:sz w:val="32"/>
          <w:szCs w:val="32"/>
          <w:highlight w:val="none"/>
          <w:lang w:val="en-US" w:eastAsia="zh-CN"/>
        </w:rPr>
      </w:pPr>
    </w:p>
    <w:p w14:paraId="3E887CFF">
      <w:pPr>
        <w:bidi w:val="0"/>
        <w:rPr>
          <w:rFonts w:hint="eastAsia" w:ascii="仿宋_GB2312" w:hAnsi="仿宋_GB2312" w:eastAsia="仿宋_GB2312" w:cs="仿宋_GB2312"/>
          <w:b/>
          <w:bCs/>
          <w:sz w:val="32"/>
          <w:szCs w:val="32"/>
          <w:highlight w:val="none"/>
          <w:lang w:val="en-US" w:eastAsia="zh-CN"/>
        </w:rPr>
      </w:pPr>
    </w:p>
    <w:p w14:paraId="52A31789">
      <w:pPr>
        <w:bidi w:val="0"/>
        <w:rPr>
          <w:rFonts w:hint="eastAsia" w:ascii="仿宋_GB2312" w:hAnsi="仿宋_GB2312" w:eastAsia="仿宋_GB2312" w:cs="仿宋_GB2312"/>
          <w:b/>
          <w:bCs/>
          <w:sz w:val="32"/>
          <w:szCs w:val="32"/>
          <w:highlight w:val="none"/>
          <w:lang w:val="en-US" w:eastAsia="zh-CN"/>
        </w:rPr>
      </w:pPr>
    </w:p>
    <w:p w14:paraId="5F359D8B">
      <w:pPr>
        <w:bidi w:val="0"/>
        <w:rPr>
          <w:rFonts w:hint="eastAsia" w:ascii="仿宋_GB2312" w:hAnsi="仿宋_GB2312" w:eastAsia="仿宋_GB2312" w:cs="仿宋_GB2312"/>
          <w:b/>
          <w:bCs/>
          <w:sz w:val="32"/>
          <w:szCs w:val="32"/>
          <w:highlight w:val="none"/>
          <w:lang w:val="en-US" w:eastAsia="zh-CN"/>
        </w:rPr>
      </w:pPr>
    </w:p>
    <w:p w14:paraId="78DCEAF5">
      <w:pPr>
        <w:bidi w:val="0"/>
        <w:rPr>
          <w:rFonts w:hint="eastAsia" w:ascii="仿宋_GB2312" w:hAnsi="仿宋_GB2312" w:eastAsia="仿宋_GB2312" w:cs="仿宋_GB2312"/>
          <w:b/>
          <w:bCs/>
          <w:sz w:val="32"/>
          <w:szCs w:val="32"/>
          <w:highlight w:val="none"/>
          <w:lang w:val="en-US" w:eastAsia="zh-CN"/>
        </w:rPr>
      </w:pPr>
    </w:p>
    <w:p w14:paraId="56D6CF79">
      <w:pPr>
        <w:bidi w:val="0"/>
        <w:rPr>
          <w:rFonts w:hint="eastAsia" w:ascii="仿宋_GB2312" w:hAnsi="仿宋_GB2312" w:eastAsia="仿宋_GB2312" w:cs="仿宋_GB2312"/>
          <w:b/>
          <w:bCs/>
          <w:sz w:val="32"/>
          <w:szCs w:val="32"/>
          <w:highlight w:val="none"/>
          <w:lang w:val="en-US" w:eastAsia="zh-CN"/>
        </w:rPr>
      </w:pPr>
    </w:p>
    <w:p w14:paraId="11E55A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highlight w:val="none"/>
          <w:lang w:val="en-US" w:eastAsia="zh-CN"/>
        </w:rPr>
      </w:pPr>
    </w:p>
    <w:p w14:paraId="072107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附件１</w:t>
      </w:r>
    </w:p>
    <w:p w14:paraId="6DA5EFD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技术要求</w:t>
      </w:r>
    </w:p>
    <w:p w14:paraId="3460B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rPr>
      </w:pPr>
    </w:p>
    <w:p w14:paraId="75811E3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lang w:eastAsia="zh-CN"/>
        </w:rPr>
        <w:t>一、</w:t>
      </w:r>
      <w:r>
        <w:rPr>
          <w:rFonts w:hint="eastAsia" w:ascii="方正仿宋_GBK" w:hAnsi="方正仿宋_GBK" w:eastAsia="方正仿宋_GBK" w:cs="方正仿宋_GBK"/>
          <w:b/>
          <w:bCs/>
          <w:sz w:val="32"/>
          <w:szCs w:val="32"/>
          <w:highlight w:val="none"/>
        </w:rPr>
        <w:t>服务内容</w:t>
      </w:r>
    </w:p>
    <w:p w14:paraId="139BDFC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144"/>
          <w:sz w:val="32"/>
          <w:szCs w:val="32"/>
          <w:highlight w:val="none"/>
          <w:lang w:val="en-US"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lang w:eastAsia="zh-CN"/>
        </w:rPr>
        <w:t>）</w:t>
      </w:r>
      <w:r>
        <w:rPr>
          <w:rFonts w:hint="default" w:ascii="仿宋_GB2312" w:hAnsi="仿宋_GB2312" w:eastAsia="仿宋_GB2312" w:cs="仿宋_GB2312"/>
          <w:b/>
          <w:bCs/>
          <w:sz w:val="32"/>
          <w:szCs w:val="32"/>
          <w:highlight w:val="none"/>
        </w:rPr>
        <w:t>主会场</w:t>
      </w:r>
      <w:r>
        <w:rPr>
          <w:rFonts w:hint="eastAsia" w:ascii="仿宋_GB2312" w:hAnsi="仿宋_GB2312" w:eastAsia="仿宋_GB2312" w:cs="仿宋_GB2312"/>
          <w:b/>
          <w:bCs/>
          <w:sz w:val="32"/>
          <w:szCs w:val="32"/>
          <w:highlight w:val="none"/>
          <w:lang w:eastAsia="zh-CN"/>
        </w:rPr>
        <w:t>主要功能区</w:t>
      </w:r>
      <w:r>
        <w:rPr>
          <w:rFonts w:hint="eastAsia" w:ascii="仿宋_GB2312" w:hAnsi="仿宋_GB2312" w:eastAsia="仿宋_GB2312" w:cs="仿宋_GB2312"/>
          <w:b/>
          <w:bCs/>
          <w:sz w:val="32"/>
          <w:szCs w:val="32"/>
          <w:highlight w:val="none"/>
          <w:lang w:val="en-US" w:eastAsia="zh-CN"/>
        </w:rPr>
        <w:t>规划设计及搭建</w:t>
      </w:r>
    </w:p>
    <w:p w14:paraId="5740C3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144"/>
          <w:sz w:val="32"/>
          <w:szCs w:val="32"/>
          <w:highlight w:val="none"/>
          <w:lang w:val="en-US" w:eastAsia="zh-CN"/>
        </w:rPr>
      </w:pPr>
      <w:r>
        <w:rPr>
          <w:rFonts w:hint="eastAsia" w:ascii="仿宋_GB2312" w:hAnsi="仿宋_GB2312" w:eastAsia="仿宋_GB2312" w:cs="仿宋_GB2312"/>
          <w:kern w:val="144"/>
          <w:sz w:val="32"/>
          <w:szCs w:val="32"/>
          <w:highlight w:val="none"/>
          <w:lang w:val="en-US" w:eastAsia="zh-CN"/>
        </w:rPr>
        <w:t>1.会议</w:t>
      </w:r>
      <w:r>
        <w:rPr>
          <w:rFonts w:hint="eastAsia" w:ascii="仿宋_GB2312" w:hAnsi="仿宋_GB2312" w:eastAsia="仿宋_GB2312" w:cs="仿宋_GB2312"/>
          <w:kern w:val="144"/>
          <w:sz w:val="32"/>
          <w:szCs w:val="32"/>
          <w:highlight w:val="none"/>
          <w:lang w:eastAsia="zh-CN"/>
        </w:rPr>
        <w:t>区。包括且不限于：围绕活动主体设计、搭建</w:t>
      </w:r>
      <w:r>
        <w:rPr>
          <w:rFonts w:hint="eastAsia" w:ascii="仿宋_GB2312" w:hAnsi="仿宋_GB2312" w:eastAsia="仿宋_GB2312" w:cs="仿宋_GB2312"/>
          <w:kern w:val="144"/>
          <w:sz w:val="32"/>
          <w:szCs w:val="32"/>
          <w:highlight w:val="none"/>
          <w:lang w:val="en-US" w:eastAsia="zh-CN"/>
        </w:rPr>
        <w:t>LED大屏舞台</w:t>
      </w:r>
      <w:r>
        <w:rPr>
          <w:rFonts w:hint="default" w:ascii="仿宋_GB2312" w:hAnsi="仿宋_GB2312" w:eastAsia="仿宋_GB2312" w:cs="仿宋_GB2312"/>
          <w:kern w:val="144"/>
          <w:sz w:val="32"/>
          <w:szCs w:val="32"/>
          <w:highlight w:val="none"/>
          <w:lang w:eastAsia="zh-CN"/>
        </w:rPr>
        <w:t>（</w:t>
      </w:r>
      <w:r>
        <w:rPr>
          <w:rFonts w:hint="eastAsia" w:ascii="仿宋_GB2312" w:hAnsi="仿宋_GB2312" w:eastAsia="仿宋_GB2312" w:cs="仿宋_GB2312"/>
          <w:kern w:val="144"/>
          <w:sz w:val="32"/>
          <w:szCs w:val="32"/>
          <w:highlight w:val="none"/>
          <w:lang w:val="en-US" w:eastAsia="zh-CN"/>
        </w:rPr>
        <w:t>LED屏</w:t>
      </w:r>
      <w:r>
        <w:rPr>
          <w:rFonts w:hint="default" w:ascii="仿宋_GB2312" w:hAnsi="仿宋_GB2312" w:eastAsia="仿宋_GB2312" w:cs="仿宋_GB2312"/>
          <w:kern w:val="144"/>
          <w:sz w:val="32"/>
          <w:szCs w:val="32"/>
          <w:highlight w:val="none"/>
          <w:lang w:eastAsia="zh-CN"/>
        </w:rPr>
        <w:t>不少于12m*4.5m，舞台需铺设地毯，配备音响、音响师等）</w:t>
      </w:r>
      <w:r>
        <w:rPr>
          <w:rFonts w:hint="eastAsia" w:ascii="仿宋_GB2312" w:hAnsi="仿宋_GB2312" w:eastAsia="仿宋_GB2312" w:cs="仿宋_GB2312"/>
          <w:kern w:val="144"/>
          <w:sz w:val="32"/>
          <w:szCs w:val="32"/>
          <w:highlight w:val="none"/>
          <w:lang w:val="en-US" w:eastAsia="zh-CN"/>
        </w:rPr>
        <w:t>，嘉宾座位（含长桌、桌布）</w:t>
      </w:r>
      <w:r>
        <w:rPr>
          <w:rFonts w:hint="default" w:ascii="仿宋_GB2312" w:hAnsi="仿宋_GB2312" w:eastAsia="仿宋_GB2312" w:cs="仿宋_GB2312"/>
          <w:kern w:val="144"/>
          <w:sz w:val="32"/>
          <w:szCs w:val="32"/>
          <w:highlight w:val="none"/>
          <w:lang w:eastAsia="zh-CN"/>
        </w:rPr>
        <w:t>不少于</w:t>
      </w:r>
      <w:r>
        <w:rPr>
          <w:rFonts w:hint="eastAsia" w:ascii="仿宋_GB2312" w:hAnsi="仿宋_GB2312" w:eastAsia="仿宋_GB2312" w:cs="仿宋_GB2312"/>
          <w:kern w:val="144"/>
          <w:sz w:val="32"/>
          <w:szCs w:val="32"/>
          <w:highlight w:val="none"/>
          <w:lang w:val="en-US" w:eastAsia="zh-CN"/>
        </w:rPr>
        <w:t>40个，椅子</w:t>
      </w:r>
      <w:r>
        <w:rPr>
          <w:rFonts w:hint="eastAsia" w:ascii="仿宋_GB2312" w:hAnsi="仿宋_GB2312" w:eastAsia="仿宋_GB2312" w:cs="仿宋_GB2312"/>
          <w:kern w:val="144"/>
          <w:sz w:val="32"/>
          <w:szCs w:val="32"/>
          <w:highlight w:val="none"/>
          <w:lang w:eastAsia="zh-CN"/>
        </w:rPr>
        <w:t>不少于</w:t>
      </w:r>
      <w:r>
        <w:rPr>
          <w:rFonts w:hint="eastAsia" w:ascii="仿宋_GB2312" w:hAnsi="仿宋_GB2312" w:eastAsia="仿宋_GB2312" w:cs="仿宋_GB2312"/>
          <w:kern w:val="144"/>
          <w:sz w:val="32"/>
          <w:szCs w:val="32"/>
          <w:highlight w:val="none"/>
          <w:lang w:val="en-US" w:eastAsia="zh-CN"/>
        </w:rPr>
        <w:t>100张</w:t>
      </w:r>
      <w:r>
        <w:rPr>
          <w:rFonts w:hint="default" w:ascii="仿宋_GB2312" w:hAnsi="仿宋_GB2312" w:eastAsia="仿宋_GB2312" w:cs="仿宋_GB2312"/>
          <w:kern w:val="144"/>
          <w:sz w:val="32"/>
          <w:szCs w:val="32"/>
          <w:highlight w:val="none"/>
          <w:lang w:eastAsia="zh-CN"/>
        </w:rPr>
        <w:t>，观众区遮阳棚、风调扇（不少于10台），启动仪式的相关物料</w:t>
      </w:r>
      <w:r>
        <w:rPr>
          <w:rFonts w:hint="eastAsia" w:ascii="仿宋_GB2312" w:hAnsi="仿宋_GB2312" w:eastAsia="仿宋_GB2312" w:cs="仿宋_GB2312"/>
          <w:kern w:val="144"/>
          <w:sz w:val="32"/>
          <w:szCs w:val="32"/>
          <w:highlight w:val="none"/>
          <w:lang w:eastAsia="zh-CN"/>
        </w:rPr>
        <w:t>以及</w:t>
      </w:r>
      <w:r>
        <w:rPr>
          <w:rFonts w:hint="default" w:ascii="仿宋_GB2312" w:hAnsi="仿宋_GB2312" w:eastAsia="仿宋_GB2312" w:cs="仿宋_GB2312"/>
          <w:kern w:val="144"/>
          <w:sz w:val="32"/>
          <w:szCs w:val="32"/>
          <w:highlight w:val="none"/>
          <w:lang w:eastAsia="zh-CN"/>
        </w:rPr>
        <w:t>签到台、签到背景板（不少于4m*3m）等</w:t>
      </w:r>
      <w:r>
        <w:rPr>
          <w:rFonts w:hint="eastAsia" w:ascii="仿宋_GB2312" w:hAnsi="仿宋_GB2312" w:eastAsia="仿宋_GB2312" w:cs="仿宋_GB2312"/>
          <w:kern w:val="144"/>
          <w:sz w:val="32"/>
          <w:szCs w:val="32"/>
          <w:highlight w:val="none"/>
          <w:lang w:val="en-US" w:eastAsia="zh-CN"/>
        </w:rPr>
        <w:t>。</w:t>
      </w:r>
    </w:p>
    <w:p w14:paraId="389631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144"/>
          <w:sz w:val="32"/>
          <w:szCs w:val="32"/>
          <w:highlight w:val="none"/>
          <w:lang w:val="en-US" w:eastAsia="zh-CN"/>
        </w:rPr>
      </w:pPr>
      <w:r>
        <w:rPr>
          <w:rFonts w:hint="eastAsia" w:ascii="仿宋_GB2312" w:hAnsi="仿宋_GB2312" w:eastAsia="仿宋_GB2312" w:cs="仿宋_GB2312"/>
          <w:kern w:val="144"/>
          <w:sz w:val="32"/>
          <w:szCs w:val="32"/>
          <w:highlight w:val="none"/>
          <w:lang w:val="en-US" w:eastAsia="zh-CN"/>
        </w:rPr>
        <w:t>2.</w:t>
      </w:r>
      <w:r>
        <w:rPr>
          <w:rFonts w:hint="eastAsia" w:ascii="仿宋_GB2312" w:hAnsi="仿宋_GB2312" w:eastAsia="仿宋_GB2312" w:cs="仿宋_GB2312"/>
          <w:kern w:val="144"/>
          <w:sz w:val="32"/>
          <w:szCs w:val="32"/>
          <w:highlight w:val="none"/>
          <w:lang w:eastAsia="zh-CN"/>
        </w:rPr>
        <w:t>展销区。包括且不限于搭建标摊不少于</w:t>
      </w:r>
      <w:r>
        <w:rPr>
          <w:rFonts w:hint="eastAsia" w:ascii="仿宋_GB2312" w:hAnsi="仿宋_GB2312" w:eastAsia="仿宋_GB2312" w:cs="仿宋_GB2312"/>
          <w:kern w:val="144"/>
          <w:sz w:val="32"/>
          <w:szCs w:val="32"/>
          <w:highlight w:val="none"/>
          <w:lang w:val="en-US" w:eastAsia="zh-CN"/>
        </w:rPr>
        <w:t>30个</w:t>
      </w:r>
      <w:r>
        <w:rPr>
          <w:rFonts w:hint="default" w:ascii="仿宋_GB2312" w:hAnsi="仿宋_GB2312" w:eastAsia="仿宋_GB2312" w:cs="仿宋_GB2312"/>
          <w:kern w:val="144"/>
          <w:sz w:val="32"/>
          <w:szCs w:val="32"/>
          <w:highlight w:val="none"/>
          <w:lang w:eastAsia="zh-CN"/>
        </w:rPr>
        <w:t>（包含门楣、背景板的设计制作以及摊位顶上的防雨布）</w:t>
      </w:r>
      <w:r>
        <w:rPr>
          <w:rFonts w:hint="eastAsia" w:ascii="仿宋_GB2312" w:hAnsi="仿宋_GB2312" w:eastAsia="仿宋_GB2312" w:cs="仿宋_GB2312"/>
          <w:kern w:val="144"/>
          <w:sz w:val="32"/>
          <w:szCs w:val="32"/>
          <w:highlight w:val="none"/>
          <w:lang w:val="en-US" w:eastAsia="zh-CN"/>
        </w:rPr>
        <w:t>，每个标摊的规格为3*3m,高度不低于3m，每个标摊配置长桌不少于2张、椅子不少于2张。</w:t>
      </w:r>
    </w:p>
    <w:p w14:paraId="2DD9B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144"/>
          <w:sz w:val="32"/>
          <w:szCs w:val="32"/>
          <w:highlight w:val="none"/>
          <w:lang w:eastAsia="zh-CN"/>
        </w:rPr>
      </w:pPr>
      <w:r>
        <w:rPr>
          <w:rFonts w:hint="eastAsia" w:ascii="仿宋_GB2312" w:hAnsi="仿宋_GB2312" w:eastAsia="仿宋_GB2312" w:cs="仿宋_GB2312"/>
          <w:kern w:val="144"/>
          <w:sz w:val="32"/>
          <w:szCs w:val="32"/>
          <w:highlight w:val="none"/>
          <w:lang w:val="en-US" w:eastAsia="zh-CN"/>
        </w:rPr>
        <w:t>3.</w:t>
      </w:r>
      <w:r>
        <w:rPr>
          <w:rFonts w:hint="eastAsia" w:ascii="仿宋_GB2312" w:hAnsi="仿宋_GB2312" w:eastAsia="仿宋_GB2312" w:cs="仿宋_GB2312"/>
          <w:kern w:val="144"/>
          <w:sz w:val="32"/>
          <w:szCs w:val="32"/>
          <w:highlight w:val="none"/>
          <w:lang w:eastAsia="zh-CN"/>
        </w:rPr>
        <w:t>趣味活动区。包括且不限于设置至少</w:t>
      </w:r>
      <w:r>
        <w:rPr>
          <w:rFonts w:hint="default" w:ascii="仿宋_GB2312" w:hAnsi="仿宋_GB2312" w:eastAsia="仿宋_GB2312" w:cs="仿宋_GB2312"/>
          <w:kern w:val="144"/>
          <w:sz w:val="32"/>
          <w:szCs w:val="32"/>
          <w:highlight w:val="none"/>
          <w:lang w:eastAsia="zh-CN"/>
        </w:rPr>
        <w:t>5</w:t>
      </w:r>
      <w:r>
        <w:rPr>
          <w:rFonts w:hint="eastAsia" w:ascii="仿宋_GB2312" w:hAnsi="仿宋_GB2312" w:eastAsia="仿宋_GB2312" w:cs="仿宋_GB2312"/>
          <w:kern w:val="144"/>
          <w:sz w:val="32"/>
          <w:szCs w:val="32"/>
          <w:highlight w:val="none"/>
          <w:lang w:val="en-US" w:eastAsia="zh-CN"/>
        </w:rPr>
        <w:t>个游戏活动区域</w:t>
      </w:r>
      <w:r>
        <w:rPr>
          <w:rFonts w:hint="eastAsia" w:ascii="仿宋_GB2312" w:hAnsi="仿宋_GB2312" w:eastAsia="仿宋_GB2312" w:cs="仿宋_GB2312"/>
          <w:kern w:val="144"/>
          <w:sz w:val="32"/>
          <w:szCs w:val="32"/>
          <w:highlight w:val="none"/>
          <w:lang w:eastAsia="zh-CN"/>
        </w:rPr>
        <w:t>，每个区域要配置相应的物料、工作人员、活动赠品。</w:t>
      </w:r>
    </w:p>
    <w:p w14:paraId="09A68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144"/>
          <w:sz w:val="32"/>
          <w:szCs w:val="32"/>
          <w:highlight w:val="none"/>
        </w:rPr>
      </w:pPr>
      <w:r>
        <w:rPr>
          <w:rFonts w:hint="eastAsia" w:ascii="仿宋_GB2312" w:hAnsi="仿宋_GB2312" w:eastAsia="仿宋_GB2312" w:cs="仿宋_GB2312"/>
          <w:kern w:val="144"/>
          <w:sz w:val="32"/>
          <w:szCs w:val="32"/>
          <w:highlight w:val="none"/>
          <w:lang w:eastAsia="zh-CN"/>
        </w:rPr>
        <w:t>整体布局需设计平面规划图及舞台效果图（可于中标后补充效果图）。</w:t>
      </w:r>
    </w:p>
    <w:p w14:paraId="4003F4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lang w:eastAsia="zh-CN"/>
        </w:rPr>
        <w:t>）设计并完成</w:t>
      </w:r>
      <w:r>
        <w:rPr>
          <w:rFonts w:hint="eastAsia" w:ascii="仿宋_GB2312" w:hAnsi="仿宋_GB2312" w:eastAsia="仿宋_GB2312" w:cs="仿宋_GB2312"/>
          <w:b/>
          <w:sz w:val="32"/>
          <w:szCs w:val="32"/>
          <w:highlight w:val="none"/>
        </w:rPr>
        <w:t>活动</w:t>
      </w:r>
      <w:r>
        <w:rPr>
          <w:rFonts w:hint="eastAsia" w:ascii="仿宋_GB2312" w:hAnsi="仿宋_GB2312" w:eastAsia="仿宋_GB2312" w:cs="仿宋_GB2312"/>
          <w:b/>
          <w:sz w:val="32"/>
          <w:szCs w:val="32"/>
          <w:highlight w:val="none"/>
          <w:lang w:eastAsia="zh-CN"/>
        </w:rPr>
        <w:t>仪式</w:t>
      </w:r>
    </w:p>
    <w:p w14:paraId="2CA85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包含领导致辞</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各类</w:t>
      </w:r>
      <w:r>
        <w:rPr>
          <w:rFonts w:hint="eastAsia" w:ascii="仿宋_GB2312" w:hAnsi="仿宋_GB2312" w:eastAsia="仿宋_GB2312" w:cs="仿宋_GB2312"/>
          <w:bCs/>
          <w:sz w:val="32"/>
          <w:szCs w:val="32"/>
          <w:highlight w:val="none"/>
          <w:lang w:eastAsia="zh-CN"/>
        </w:rPr>
        <w:t>颁奖授牌</w:t>
      </w:r>
      <w:r>
        <w:rPr>
          <w:rFonts w:hint="eastAsia" w:ascii="仿宋_GB2312" w:hAnsi="仿宋_GB2312" w:eastAsia="仿宋_GB2312" w:cs="仿宋_GB2312"/>
          <w:bCs/>
          <w:sz w:val="32"/>
          <w:szCs w:val="32"/>
          <w:highlight w:val="none"/>
        </w:rPr>
        <w:t>仪式</w:t>
      </w:r>
      <w:r>
        <w:rPr>
          <w:rFonts w:hint="eastAsia" w:ascii="仿宋_GB2312" w:hAnsi="仿宋_GB2312" w:eastAsia="仿宋_GB2312" w:cs="仿宋_GB2312"/>
          <w:bCs/>
          <w:sz w:val="32"/>
          <w:szCs w:val="32"/>
          <w:highlight w:val="none"/>
          <w:lang w:eastAsia="zh-CN"/>
        </w:rPr>
        <w:t>、含有“三农”元素的歌舞节目</w:t>
      </w:r>
      <w:r>
        <w:rPr>
          <w:rFonts w:hint="eastAsia" w:ascii="仿宋_GB2312" w:hAnsi="仿宋_GB2312" w:eastAsia="仿宋_GB2312" w:cs="仿宋_GB2312"/>
          <w:bCs/>
          <w:sz w:val="32"/>
          <w:szCs w:val="32"/>
          <w:highlight w:val="none"/>
          <w:lang w:val="en-US" w:eastAsia="zh-CN"/>
        </w:rPr>
        <w:t>等，其中歌舞</w:t>
      </w:r>
      <w:r>
        <w:rPr>
          <w:rFonts w:hint="eastAsia" w:ascii="仿宋_GB2312" w:hAnsi="仿宋_GB2312" w:eastAsia="仿宋_GB2312" w:cs="仿宋_GB2312"/>
          <w:bCs/>
          <w:sz w:val="32"/>
          <w:szCs w:val="32"/>
          <w:highlight w:val="none"/>
        </w:rPr>
        <w:t>节目</w:t>
      </w:r>
      <w:r>
        <w:rPr>
          <w:rFonts w:hint="eastAsia" w:ascii="仿宋_GB2312" w:hAnsi="仿宋_GB2312" w:eastAsia="仿宋_GB2312" w:cs="仿宋_GB2312"/>
          <w:bCs/>
          <w:sz w:val="32"/>
          <w:szCs w:val="32"/>
          <w:highlight w:val="none"/>
          <w:lang w:val="en-US" w:eastAsia="zh-CN"/>
        </w:rPr>
        <w:t>不少于2个；</w:t>
      </w:r>
      <w:r>
        <w:rPr>
          <w:rFonts w:hint="default" w:ascii="仿宋_GB2312" w:hAnsi="仿宋_GB2312" w:eastAsia="仿宋_GB2312" w:cs="仿宋_GB2312"/>
          <w:kern w:val="144"/>
          <w:sz w:val="32"/>
          <w:szCs w:val="32"/>
          <w:highlight w:val="none"/>
          <w:lang w:eastAsia="zh-CN"/>
        </w:rPr>
        <w:t>安排主持人和礼仪小姐；</w:t>
      </w:r>
      <w:r>
        <w:rPr>
          <w:rFonts w:hint="eastAsia" w:ascii="仿宋_GB2312" w:hAnsi="仿宋_GB2312" w:eastAsia="仿宋_GB2312" w:cs="仿宋_GB2312"/>
          <w:bCs/>
          <w:sz w:val="32"/>
          <w:szCs w:val="32"/>
          <w:highlight w:val="none"/>
          <w:lang w:val="en-US" w:eastAsia="zh-CN"/>
        </w:rPr>
        <w:t>布置好会场桌椅、打印并协助摆放水牌</w:t>
      </w:r>
      <w:r>
        <w:rPr>
          <w:rFonts w:hint="default" w:ascii="仿宋_GB2312" w:hAnsi="仿宋_GB2312" w:eastAsia="仿宋_GB2312" w:cs="仿宋_GB2312"/>
          <w:bCs/>
          <w:sz w:val="32"/>
          <w:szCs w:val="32"/>
          <w:highlight w:val="none"/>
          <w:lang w:val="en-US" w:eastAsia="zh-CN"/>
        </w:rPr>
        <w:t>（包括嘉宾水牌、座位贴等）</w:t>
      </w:r>
      <w:r>
        <w:rPr>
          <w:rFonts w:hint="eastAsia" w:ascii="仿宋_GB2312" w:hAnsi="仿宋_GB2312" w:eastAsia="仿宋_GB2312" w:cs="仿宋_GB2312"/>
          <w:bCs/>
          <w:sz w:val="32"/>
          <w:szCs w:val="32"/>
          <w:highlight w:val="none"/>
          <w:lang w:val="en-US" w:eastAsia="zh-CN"/>
        </w:rPr>
        <w:t>。</w:t>
      </w:r>
    </w:p>
    <w:p w14:paraId="22C83848">
      <w:pPr>
        <w:keepNext w:val="0"/>
        <w:keepLines w:val="0"/>
        <w:pageBreakBefore w:val="0"/>
        <w:widowControl w:val="0"/>
        <w:tabs>
          <w:tab w:val="left" w:pos="454"/>
        </w:tabs>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lang w:val="en-US" w:eastAsia="zh-CN"/>
        </w:rPr>
        <w:t>三</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rPr>
        <w:t>氛围</w:t>
      </w:r>
      <w:r>
        <w:rPr>
          <w:rFonts w:hint="eastAsia" w:ascii="仿宋_GB2312" w:hAnsi="仿宋_GB2312" w:eastAsia="仿宋_GB2312" w:cs="仿宋_GB2312"/>
          <w:b/>
          <w:sz w:val="32"/>
          <w:szCs w:val="32"/>
          <w:highlight w:val="none"/>
          <w:lang w:eastAsia="zh-CN"/>
        </w:rPr>
        <w:t>营造</w:t>
      </w:r>
    </w:p>
    <w:p w14:paraId="71D1E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包括</w:t>
      </w:r>
      <w:r>
        <w:rPr>
          <w:rFonts w:hint="eastAsia" w:ascii="仿宋_GB2312" w:hAnsi="仿宋_GB2312" w:eastAsia="仿宋_GB2312" w:cs="仿宋_GB2312"/>
          <w:bCs/>
          <w:sz w:val="32"/>
          <w:szCs w:val="32"/>
          <w:highlight w:val="none"/>
          <w:lang w:eastAsia="zh-CN"/>
        </w:rPr>
        <w:t>设计制作</w:t>
      </w:r>
      <w:r>
        <w:rPr>
          <w:rFonts w:hint="eastAsia" w:ascii="仿宋_GB2312" w:hAnsi="仿宋_GB2312" w:eastAsia="仿宋_GB2312" w:cs="仿宋_GB2312"/>
          <w:bCs/>
          <w:sz w:val="32"/>
          <w:szCs w:val="32"/>
          <w:highlight w:val="none"/>
          <w:lang w:val="en-US" w:eastAsia="zh-CN"/>
        </w:rPr>
        <w:t>丰收</w:t>
      </w:r>
      <w:r>
        <w:rPr>
          <w:rFonts w:hint="eastAsia" w:ascii="仿宋_GB2312" w:hAnsi="仿宋_GB2312" w:eastAsia="仿宋_GB2312" w:cs="仿宋_GB2312"/>
          <w:bCs/>
          <w:sz w:val="32"/>
          <w:szCs w:val="32"/>
          <w:highlight w:val="none"/>
        </w:rPr>
        <w:t>造型、</w:t>
      </w:r>
      <w:r>
        <w:rPr>
          <w:rFonts w:hint="eastAsia" w:ascii="仿宋_GB2312" w:hAnsi="仿宋_GB2312" w:eastAsia="仿宋_GB2312" w:cs="仿宋_GB2312"/>
          <w:bCs/>
          <w:sz w:val="32"/>
          <w:szCs w:val="32"/>
          <w:highlight w:val="none"/>
          <w:lang w:val="en-US" w:eastAsia="zh-CN"/>
        </w:rPr>
        <w:t>拱门</w:t>
      </w:r>
      <w:r>
        <w:rPr>
          <w:rFonts w:hint="default" w:ascii="仿宋_GB2312" w:hAnsi="仿宋_GB2312" w:eastAsia="仿宋_GB2312" w:cs="仿宋_GB2312"/>
          <w:bCs/>
          <w:sz w:val="32"/>
          <w:szCs w:val="32"/>
          <w:highlight w:val="none"/>
          <w:lang w:eastAsia="zh-CN"/>
        </w:rPr>
        <w:t>（门型气拱长不少于12m,高不少于5m）</w:t>
      </w:r>
      <w:r>
        <w:rPr>
          <w:rFonts w:hint="eastAsia" w:ascii="仿宋_GB2312" w:hAnsi="仿宋_GB2312" w:eastAsia="仿宋_GB2312" w:cs="仿宋_GB2312"/>
          <w:bCs/>
          <w:sz w:val="32"/>
          <w:szCs w:val="32"/>
          <w:highlight w:val="none"/>
        </w:rPr>
        <w:t>、宣传画、指示牌、</w:t>
      </w:r>
      <w:r>
        <w:rPr>
          <w:rFonts w:hint="eastAsia" w:ascii="仿宋_GB2312" w:hAnsi="仿宋_GB2312" w:eastAsia="仿宋_GB2312" w:cs="仿宋_GB2312"/>
          <w:bCs/>
          <w:sz w:val="32"/>
          <w:szCs w:val="32"/>
          <w:highlight w:val="none"/>
          <w:lang w:val="en-US" w:eastAsia="zh-CN"/>
        </w:rPr>
        <w:t>各类证件</w:t>
      </w:r>
      <w:r>
        <w:rPr>
          <w:rFonts w:hint="default" w:ascii="仿宋_GB2312" w:hAnsi="仿宋_GB2312" w:eastAsia="仿宋_GB2312" w:cs="仿宋_GB2312"/>
          <w:bCs/>
          <w:sz w:val="32"/>
          <w:szCs w:val="32"/>
          <w:highlight w:val="none"/>
          <w:lang w:eastAsia="zh-CN"/>
        </w:rPr>
        <w:t>（包含嘉宾证、工作证、停车证等）</w:t>
      </w:r>
      <w:r>
        <w:rPr>
          <w:rFonts w:hint="eastAsia" w:ascii="仿宋_GB2312" w:hAnsi="仿宋_GB2312" w:eastAsia="仿宋_GB2312" w:cs="仿宋_GB2312"/>
          <w:bCs/>
          <w:sz w:val="32"/>
          <w:szCs w:val="32"/>
          <w:highlight w:val="none"/>
          <w:lang w:val="en-US" w:eastAsia="zh-CN"/>
        </w:rPr>
        <w:t>、彩旗</w:t>
      </w:r>
      <w:r>
        <w:rPr>
          <w:rFonts w:hint="eastAsia" w:ascii="仿宋_GB2312" w:hAnsi="仿宋_GB2312" w:eastAsia="仿宋_GB2312" w:cs="仿宋_GB2312"/>
          <w:bCs/>
          <w:sz w:val="32"/>
          <w:szCs w:val="32"/>
          <w:highlight w:val="none"/>
          <w:lang w:eastAsia="zh-CN"/>
        </w:rPr>
        <w:t>等。</w:t>
      </w:r>
    </w:p>
    <w:p w14:paraId="0D814B64">
      <w:pPr>
        <w:keepNext w:val="0"/>
        <w:keepLines w:val="0"/>
        <w:pageBreakBefore w:val="0"/>
        <w:widowControl w:val="0"/>
        <w:tabs>
          <w:tab w:val="left" w:pos="454"/>
        </w:tabs>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highlight w:val="none"/>
          <w:lang w:eastAsia="zh-CN"/>
        </w:rPr>
      </w:pPr>
      <w:r>
        <w:rPr>
          <w:rFonts w:hint="eastAsia" w:ascii="仿宋_GB2312" w:hAnsi="仿宋_GB2312" w:eastAsia="仿宋_GB2312" w:cs="仿宋_GB2312"/>
          <w:b/>
          <w:bCs/>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lang w:val="en-US" w:eastAsia="zh-CN"/>
        </w:rPr>
        <w:t>四</w:t>
      </w:r>
      <w:r>
        <w:rPr>
          <w:rFonts w:hint="eastAsia" w:ascii="仿宋_GB2312" w:hAnsi="仿宋_GB2312" w:eastAsia="仿宋_GB2312" w:cs="仿宋_GB2312"/>
          <w:b/>
          <w:bCs/>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rPr>
        <w:t>宣传</w:t>
      </w:r>
      <w:r>
        <w:rPr>
          <w:rFonts w:hint="eastAsia" w:ascii="仿宋_GB2312" w:hAnsi="仿宋_GB2312" w:eastAsia="仿宋_GB2312" w:cs="仿宋_GB2312"/>
          <w:b/>
          <w:bCs/>
          <w:color w:val="000000"/>
          <w:kern w:val="0"/>
          <w:sz w:val="32"/>
          <w:szCs w:val="32"/>
          <w:highlight w:val="none"/>
          <w:lang w:eastAsia="zh-CN"/>
        </w:rPr>
        <w:t>推介</w:t>
      </w:r>
    </w:p>
    <w:p w14:paraId="0587C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highlight w:val="none"/>
          <w:lang w:eastAsia="zh-CN"/>
        </w:rPr>
        <w:t>邀请国家、省、市级媒体</w:t>
      </w:r>
      <w:r>
        <w:rPr>
          <w:rFonts w:hint="default" w:ascii="仿宋_GB2312" w:hAnsi="仿宋_GB2312" w:eastAsia="仿宋_GB2312" w:cs="仿宋_GB2312"/>
          <w:color w:val="000000"/>
          <w:sz w:val="32"/>
          <w:szCs w:val="32"/>
          <w:highlight w:val="none"/>
          <w:lang w:eastAsia="zh-CN"/>
        </w:rPr>
        <w:t>（不少于10家）</w:t>
      </w:r>
      <w:r>
        <w:rPr>
          <w:rFonts w:hint="eastAsia" w:ascii="仿宋_GB2312" w:hAnsi="仿宋_GB2312" w:eastAsia="仿宋_GB2312" w:cs="仿宋_GB2312"/>
          <w:color w:val="000000"/>
          <w:sz w:val="32"/>
          <w:szCs w:val="32"/>
          <w:highlight w:val="none"/>
          <w:lang w:eastAsia="zh-CN"/>
        </w:rPr>
        <w:t>宣传主会场活动</w:t>
      </w:r>
      <w:r>
        <w:rPr>
          <w:rFonts w:hint="default"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eastAsia="zh-CN"/>
        </w:rPr>
        <w:t>网络直播</w:t>
      </w:r>
      <w:r>
        <w:rPr>
          <w:rFonts w:hint="default" w:ascii="仿宋_GB2312" w:hAnsi="仿宋_GB2312" w:eastAsia="仿宋_GB2312" w:cs="仿宋_GB2312"/>
          <w:color w:val="000000"/>
          <w:sz w:val="32"/>
          <w:szCs w:val="32"/>
          <w:highlight w:val="none"/>
          <w:lang w:eastAsia="zh-CN"/>
        </w:rPr>
        <w:t>（包含全程活动图片直播、摄像录像等）</w:t>
      </w:r>
      <w:r>
        <w:rPr>
          <w:rFonts w:hint="eastAsia" w:ascii="仿宋_GB2312" w:hAnsi="仿宋_GB2312" w:eastAsia="仿宋_GB2312" w:cs="仿宋_GB2312"/>
          <w:color w:val="000000"/>
          <w:sz w:val="32"/>
          <w:szCs w:val="32"/>
          <w:highlight w:val="none"/>
          <w:lang w:eastAsia="zh-CN"/>
        </w:rPr>
        <w:t>活动过程</w:t>
      </w:r>
      <w:r>
        <w:rPr>
          <w:rFonts w:hint="default" w:ascii="仿宋_GB2312" w:hAnsi="仿宋_GB2312" w:eastAsia="仿宋_GB2312" w:cs="仿宋_GB2312"/>
          <w:color w:val="000000"/>
          <w:sz w:val="32"/>
          <w:szCs w:val="32"/>
          <w:highlight w:val="none"/>
          <w:lang w:eastAsia="zh-CN"/>
        </w:rPr>
        <w:t>（活动</w:t>
      </w:r>
      <w:r>
        <w:rPr>
          <w:rFonts w:hint="eastAsia" w:ascii="仿宋_GB2312" w:hAnsi="仿宋_GB2312" w:eastAsia="仿宋_GB2312" w:cs="仿宋_GB2312"/>
          <w:color w:val="000000"/>
          <w:sz w:val="32"/>
          <w:szCs w:val="32"/>
          <w:highlight w:val="none"/>
          <w:lang w:eastAsia="zh-CN"/>
        </w:rPr>
        <w:t>期间制作宣传短视频、推文等不少于</w:t>
      </w: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eastAsia="zh-CN"/>
        </w:rPr>
        <w:t>篇并在不少于10家媒体上</w:t>
      </w:r>
      <w:r>
        <w:rPr>
          <w:rFonts w:hint="eastAsia" w:ascii="仿宋_GB2312" w:hAnsi="仿宋_GB2312" w:eastAsia="仿宋_GB2312" w:cs="仿宋_GB2312"/>
          <w:color w:val="000000"/>
          <w:sz w:val="32"/>
          <w:szCs w:val="32"/>
          <w:highlight w:val="none"/>
          <w:lang w:eastAsia="zh-CN"/>
        </w:rPr>
        <w:t>发布</w:t>
      </w:r>
      <w:r>
        <w:rPr>
          <w:rFonts w:hint="default" w:ascii="仿宋_GB2312" w:hAnsi="仿宋_GB2312" w:eastAsia="仿宋_GB2312" w:cs="仿宋_GB2312"/>
          <w:color w:val="000000"/>
          <w:sz w:val="32"/>
          <w:szCs w:val="32"/>
          <w:highlight w:val="none"/>
          <w:lang w:eastAsia="zh-CN"/>
        </w:rPr>
        <w:t>推送）</w:t>
      </w:r>
      <w:r>
        <w:rPr>
          <w:rFonts w:hint="eastAsia" w:ascii="仿宋_GB2312" w:hAnsi="仿宋_GB2312" w:eastAsia="仿宋_GB2312" w:cs="仿宋_GB2312"/>
          <w:color w:val="000000"/>
          <w:sz w:val="32"/>
          <w:szCs w:val="32"/>
          <w:highlight w:val="none"/>
          <w:lang w:eastAsia="zh-CN"/>
        </w:rPr>
        <w:t>，承担</w:t>
      </w:r>
      <w:r>
        <w:rPr>
          <w:rFonts w:hint="eastAsia" w:ascii="仿宋_GB2312" w:hAnsi="仿宋_GB2312" w:eastAsia="仿宋_GB2312" w:cs="仿宋_GB2312"/>
          <w:bCs/>
          <w:sz w:val="32"/>
          <w:szCs w:val="32"/>
          <w:highlight w:val="none"/>
          <w:lang w:eastAsia="zh-CN"/>
        </w:rPr>
        <w:t>完成拍摄“市委书记话丰收”视频的任务（可联合主流媒体完成）</w:t>
      </w:r>
      <w:r>
        <w:rPr>
          <w:rFonts w:hint="default" w:ascii="仿宋_GB2312" w:hAnsi="仿宋_GB2312" w:eastAsia="仿宋_GB2312" w:cs="仿宋_GB2312"/>
          <w:bCs/>
          <w:sz w:val="32"/>
          <w:szCs w:val="32"/>
          <w:highlight w:val="none"/>
        </w:rPr>
        <w:t>。</w:t>
      </w:r>
    </w:p>
    <w:p w14:paraId="7E31AD5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仿宋_GBK" w:hAnsi="方正仿宋_GBK" w:eastAsia="方正仿宋_GBK" w:cs="方正仿宋_GBK"/>
          <w:b/>
          <w:bCs/>
          <w:kern w:val="0"/>
          <w:sz w:val="32"/>
          <w:szCs w:val="32"/>
          <w:highlight w:val="none"/>
          <w:lang w:eastAsia="zh-CN" w:bidi="ar"/>
        </w:rPr>
      </w:pPr>
      <w:r>
        <w:rPr>
          <w:rFonts w:hint="eastAsia" w:ascii="仿宋_GB2312" w:hAnsi="仿宋_GB2312" w:eastAsia="仿宋_GB2312" w:cs="仿宋_GB2312"/>
          <w:b/>
          <w:bCs/>
          <w:sz w:val="32"/>
          <w:szCs w:val="32"/>
          <w:highlight w:val="none"/>
          <w:lang w:eastAsia="zh-CN"/>
        </w:rPr>
        <w:t>（五）</w:t>
      </w:r>
      <w:r>
        <w:rPr>
          <w:rFonts w:hint="default" w:ascii="方正仿宋_GBK" w:hAnsi="方正仿宋_GBK" w:eastAsia="方正仿宋_GBK" w:cs="方正仿宋_GBK"/>
          <w:b/>
          <w:bCs/>
          <w:kern w:val="0"/>
          <w:sz w:val="32"/>
          <w:szCs w:val="32"/>
          <w:highlight w:val="none"/>
          <w:lang w:eastAsia="zh-CN" w:bidi="ar"/>
        </w:rPr>
        <w:t>活动工作用餐</w:t>
      </w:r>
    </w:p>
    <w:p w14:paraId="2A60B9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负责参加活动人员（约100人）的工作用餐。</w:t>
      </w:r>
    </w:p>
    <w:p w14:paraId="224D24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（六）其他保障</w:t>
      </w:r>
    </w:p>
    <w:p w14:paraId="1D9D4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包括且不限于安排落实好活动现场安保、</w:t>
      </w:r>
      <w:r>
        <w:rPr>
          <w:rFonts w:hint="eastAsia" w:ascii="仿宋_GB2312" w:hAnsi="仿宋_GB2312" w:eastAsia="仿宋_GB2312" w:cs="仿宋_GB2312"/>
          <w:color w:val="auto"/>
          <w:sz w:val="32"/>
          <w:szCs w:val="32"/>
          <w:highlight w:val="none"/>
        </w:rPr>
        <w:t>秩序维护</w:t>
      </w:r>
      <w:r>
        <w:rPr>
          <w:rFonts w:hint="eastAsia" w:ascii="仿宋_GB2312" w:hAnsi="仿宋_GB2312" w:eastAsia="仿宋_GB2312" w:cs="仿宋_GB2312"/>
          <w:color w:val="auto"/>
          <w:sz w:val="32"/>
          <w:szCs w:val="32"/>
          <w:highlight w:val="none"/>
          <w:lang w:eastAsia="zh-CN"/>
        </w:rPr>
        <w:t>、安全生产，把好招商企业资质关、产品质量关，负责招商产品的售后服务，购买活动公共安全相关的保险</w:t>
      </w:r>
      <w:r>
        <w:rPr>
          <w:rFonts w:hint="eastAsia" w:ascii="仿宋_GB2312" w:hAnsi="仿宋_GB2312" w:eastAsia="仿宋_GB2312" w:cs="仿宋_GB2312"/>
          <w:sz w:val="32"/>
          <w:szCs w:val="32"/>
          <w:highlight w:val="none"/>
        </w:rPr>
        <w:t>。</w:t>
      </w:r>
    </w:p>
    <w:p w14:paraId="2EA5932D">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kern w:val="0"/>
          <w:sz w:val="32"/>
          <w:szCs w:val="32"/>
          <w:highlight w:val="none"/>
          <w:lang w:val="en-US" w:eastAsia="zh-CN" w:bidi="ar"/>
        </w:rPr>
      </w:pPr>
      <w:r>
        <w:rPr>
          <w:rFonts w:hint="default" w:ascii="方正仿宋_GBK" w:hAnsi="方正仿宋_GBK" w:eastAsia="方正仿宋_GBK" w:cs="方正仿宋_GBK"/>
          <w:b/>
          <w:bCs/>
          <w:kern w:val="0"/>
          <w:sz w:val="32"/>
          <w:szCs w:val="32"/>
          <w:highlight w:val="none"/>
          <w:lang w:eastAsia="zh-CN" w:bidi="ar"/>
        </w:rPr>
        <w:t>二</w:t>
      </w:r>
      <w:r>
        <w:rPr>
          <w:rFonts w:hint="eastAsia" w:ascii="方正仿宋_GBK" w:hAnsi="方正仿宋_GBK" w:eastAsia="方正仿宋_GBK" w:cs="方正仿宋_GBK"/>
          <w:b/>
          <w:bCs/>
          <w:kern w:val="0"/>
          <w:sz w:val="32"/>
          <w:szCs w:val="32"/>
          <w:highlight w:val="none"/>
          <w:lang w:val="en-US" w:eastAsia="zh-CN" w:bidi="ar"/>
        </w:rPr>
        <w:t>、服务期限</w:t>
      </w:r>
    </w:p>
    <w:p w14:paraId="6EA47CD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 w:eastAsia="zh-CN" w:bidi="ar-SA"/>
        </w:rPr>
      </w:pPr>
      <w:r>
        <w:rPr>
          <w:rFonts w:hint="eastAsia" w:ascii="仿宋_GB2312" w:hAnsi="仿宋_GB2312" w:eastAsia="仿宋_GB2312" w:cs="仿宋_GB2312"/>
          <w:b w:val="0"/>
          <w:bCs w:val="0"/>
          <w:kern w:val="2"/>
          <w:sz w:val="32"/>
          <w:szCs w:val="32"/>
          <w:highlight w:val="none"/>
          <w:lang w:val="en" w:eastAsia="zh-CN" w:bidi="ar-SA"/>
        </w:rPr>
        <w:t>该项目需于</w:t>
      </w:r>
      <w:r>
        <w:rPr>
          <w:rFonts w:hint="default" w:ascii="仿宋_GB2312" w:hAnsi="仿宋_GB2312" w:eastAsia="仿宋_GB2312" w:cs="仿宋_GB2312"/>
          <w:b w:val="0"/>
          <w:bCs w:val="0"/>
          <w:kern w:val="2"/>
          <w:sz w:val="32"/>
          <w:szCs w:val="32"/>
          <w:highlight w:val="none"/>
          <w:lang w:val="en" w:eastAsia="zh-CN" w:bidi="ar-SA"/>
        </w:rPr>
        <w:t>2024年</w:t>
      </w:r>
      <w:r>
        <w:rPr>
          <w:rFonts w:hint="default" w:ascii="仿宋_GB2312" w:hAnsi="仿宋_GB2312" w:eastAsia="仿宋_GB2312" w:cs="仿宋_GB2312"/>
          <w:b w:val="0"/>
          <w:bCs w:val="0"/>
          <w:kern w:val="2"/>
          <w:sz w:val="32"/>
          <w:szCs w:val="32"/>
          <w:highlight w:val="none"/>
          <w:lang w:eastAsia="zh-CN" w:bidi="ar-SA"/>
        </w:rPr>
        <w:t>9</w:t>
      </w:r>
      <w:r>
        <w:rPr>
          <w:rFonts w:hint="default" w:ascii="仿宋_GB2312" w:hAnsi="仿宋_GB2312" w:eastAsia="仿宋_GB2312" w:cs="仿宋_GB2312"/>
          <w:b w:val="0"/>
          <w:bCs w:val="0"/>
          <w:kern w:val="2"/>
          <w:sz w:val="32"/>
          <w:szCs w:val="32"/>
          <w:highlight w:val="none"/>
          <w:lang w:val="en" w:eastAsia="zh-CN" w:bidi="ar-SA"/>
        </w:rPr>
        <w:t>月</w:t>
      </w:r>
      <w:r>
        <w:rPr>
          <w:rFonts w:hint="default" w:ascii="仿宋_GB2312" w:hAnsi="仿宋_GB2312" w:eastAsia="仿宋_GB2312" w:cs="仿宋_GB2312"/>
          <w:b w:val="0"/>
          <w:bCs w:val="0"/>
          <w:kern w:val="2"/>
          <w:sz w:val="32"/>
          <w:szCs w:val="32"/>
          <w:highlight w:val="none"/>
          <w:lang w:eastAsia="zh-CN" w:bidi="ar-SA"/>
        </w:rPr>
        <w:t>30</w:t>
      </w:r>
      <w:r>
        <w:rPr>
          <w:rFonts w:hint="default" w:ascii="仿宋_GB2312" w:hAnsi="仿宋_GB2312" w:eastAsia="仿宋_GB2312" w:cs="仿宋_GB2312"/>
          <w:b w:val="0"/>
          <w:bCs w:val="0"/>
          <w:kern w:val="2"/>
          <w:sz w:val="32"/>
          <w:szCs w:val="32"/>
          <w:highlight w:val="none"/>
          <w:lang w:val="en" w:eastAsia="zh-CN" w:bidi="ar-SA"/>
        </w:rPr>
        <w:t>日前</w:t>
      </w:r>
      <w:r>
        <w:rPr>
          <w:rFonts w:hint="eastAsia" w:ascii="仿宋_GB2312" w:hAnsi="仿宋_GB2312" w:eastAsia="仿宋_GB2312" w:cs="仿宋_GB2312"/>
          <w:b w:val="0"/>
          <w:bCs w:val="0"/>
          <w:kern w:val="2"/>
          <w:sz w:val="32"/>
          <w:szCs w:val="32"/>
          <w:highlight w:val="none"/>
          <w:lang w:val="en" w:eastAsia="zh-CN" w:bidi="ar-SA"/>
        </w:rPr>
        <w:t>完成。</w:t>
      </w:r>
    </w:p>
    <w:p w14:paraId="6D744155">
      <w:pPr>
        <w:pStyle w:val="2"/>
        <w:spacing w:line="620" w:lineRule="exact"/>
        <w:ind w:firstLine="640" w:firstLineChars="200"/>
        <w:rPr>
          <w:rFonts w:hint="eastAsia" w:ascii="仿宋_GB2312" w:hAnsi="仿宋_GB2312" w:eastAsia="仿宋_GB2312" w:cs="仿宋_GB2312"/>
          <w:bCs/>
          <w:sz w:val="32"/>
          <w:szCs w:val="32"/>
          <w:highlight w:val="none"/>
          <w:shd w:val="clear" w:color="auto" w:fill="FFFFFF"/>
        </w:rPr>
      </w:pPr>
    </w:p>
    <w:p w14:paraId="372D2141">
      <w:pPr>
        <w:pStyle w:val="2"/>
        <w:spacing w:line="620" w:lineRule="exact"/>
        <w:ind w:firstLine="640" w:firstLineChars="200"/>
        <w:rPr>
          <w:rFonts w:hint="eastAsia" w:ascii="仿宋_GB2312" w:hAnsi="仿宋_GB2312" w:eastAsia="仿宋_GB2312" w:cs="仿宋_GB2312"/>
          <w:bCs/>
          <w:sz w:val="32"/>
          <w:szCs w:val="32"/>
          <w:highlight w:val="none"/>
          <w:shd w:val="clear" w:color="auto" w:fill="FFFFFF"/>
        </w:rPr>
      </w:pPr>
    </w:p>
    <w:p w14:paraId="4DEE3480">
      <w:pPr>
        <w:pStyle w:val="2"/>
        <w:spacing w:line="620" w:lineRule="exact"/>
        <w:ind w:firstLine="640" w:firstLineChars="200"/>
        <w:rPr>
          <w:rFonts w:hint="default" w:ascii="仿宋_GB2312" w:hAnsi="仿宋_GB2312" w:eastAsia="仿宋_GB2312" w:cs="仿宋_GB2312"/>
          <w:bCs/>
          <w:sz w:val="32"/>
          <w:szCs w:val="32"/>
          <w:highlight w:val="none"/>
          <w:shd w:val="clear" w:color="auto" w:fill="FFFFFF"/>
        </w:rPr>
      </w:pPr>
    </w:p>
    <w:p w14:paraId="47992594">
      <w:pPr>
        <w:pStyle w:val="2"/>
        <w:spacing w:line="620" w:lineRule="exact"/>
        <w:ind w:firstLine="640" w:firstLineChars="200"/>
        <w:rPr>
          <w:rFonts w:hint="default" w:ascii="仿宋_GB2312" w:hAnsi="仿宋_GB2312" w:eastAsia="仿宋_GB2312" w:cs="仿宋_GB2312"/>
          <w:bCs/>
          <w:sz w:val="32"/>
          <w:szCs w:val="32"/>
          <w:highlight w:val="none"/>
          <w:shd w:val="clear" w:color="auto" w:fill="FFFFFF"/>
        </w:rPr>
      </w:pPr>
    </w:p>
    <w:p w14:paraId="5DF41FF1">
      <w:pPr>
        <w:bidi w:val="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附件2</w:t>
      </w:r>
    </w:p>
    <w:p w14:paraId="1DFA9F8C">
      <w:pPr>
        <w:pStyle w:val="2"/>
        <w:rPr>
          <w:rFonts w:hint="eastAsia"/>
          <w:highlight w:val="none"/>
        </w:rPr>
      </w:pPr>
    </w:p>
    <w:p w14:paraId="76ACB9C8">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kern w:val="2"/>
          <w:sz w:val="44"/>
          <w:szCs w:val="44"/>
          <w:highlight w:val="none"/>
          <w:lang w:val="en-US" w:eastAsia="zh-CN" w:bidi="ar-SA"/>
        </w:rPr>
      </w:pPr>
      <w:r>
        <w:rPr>
          <w:rFonts w:hint="eastAsia" w:ascii="方正小标宋简体" w:hAnsi="方正小标宋简体" w:eastAsia="方正小标宋简体" w:cs="方正小标宋简体"/>
          <w:b/>
          <w:bCs/>
          <w:kern w:val="2"/>
          <w:sz w:val="44"/>
          <w:szCs w:val="44"/>
          <w:highlight w:val="none"/>
          <w:lang w:val="en-US" w:eastAsia="zh-CN" w:bidi="ar-SA"/>
        </w:rPr>
        <w:t>评审方案</w:t>
      </w:r>
    </w:p>
    <w:p w14:paraId="39DBB79E">
      <w:pPr>
        <w:pStyle w:val="2"/>
        <w:keepNext w:val="0"/>
        <w:keepLines w:val="0"/>
        <w:pageBreakBefore w:val="0"/>
        <w:kinsoku/>
        <w:wordWrap/>
        <w:overflowPunct/>
        <w:topLinePunct w:val="0"/>
        <w:autoSpaceDE/>
        <w:autoSpaceDN/>
        <w:bidi w:val="0"/>
        <w:spacing w:line="620" w:lineRule="exact"/>
        <w:textAlignment w:val="auto"/>
        <w:rPr>
          <w:rFonts w:hint="eastAsia"/>
          <w:highlight w:val="none"/>
          <w:lang w:val="en-US" w:eastAsia="zh-CN"/>
        </w:rPr>
      </w:pPr>
    </w:p>
    <w:p w14:paraId="741001C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3" w:firstLineChars="200"/>
        <w:jc w:val="both"/>
        <w:textAlignment w:val="auto"/>
        <w:rPr>
          <w:rFonts w:hint="eastAsia" w:ascii="方正黑体_GBK" w:hAnsi="方正黑体_GBK" w:eastAsia="方正黑体_GBK" w:cs="方正黑体_GBK"/>
          <w:b/>
          <w:bCs/>
          <w:sz w:val="32"/>
          <w:szCs w:val="32"/>
          <w:highlight w:val="none"/>
          <w:lang w:eastAsia="zh-CN"/>
        </w:rPr>
      </w:pPr>
      <w:r>
        <w:rPr>
          <w:rFonts w:hint="eastAsia" w:ascii="方正黑体_GBK" w:hAnsi="方正黑体_GBK" w:eastAsia="方正黑体_GBK" w:cs="方正黑体_GBK"/>
          <w:b/>
          <w:bCs/>
          <w:sz w:val="32"/>
          <w:szCs w:val="32"/>
          <w:highlight w:val="none"/>
          <w:lang w:eastAsia="zh-CN"/>
        </w:rPr>
        <w:t>一、评审小组</w:t>
      </w:r>
    </w:p>
    <w:p w14:paraId="4B9A0867">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根据《江门市农业农村局（市委农办、市乡村振兴局）采购管理制度》第三十条规定，由相关业务科室专业人员（</w:t>
      </w:r>
      <w:r>
        <w:rPr>
          <w:rFonts w:hint="default" w:ascii="仿宋_GB2312" w:hAnsi="宋体" w:eastAsia="仿宋_GB2312" w:cs="Times New Roman"/>
          <w:color w:val="auto"/>
          <w:sz w:val="32"/>
          <w:szCs w:val="32"/>
          <w:highlight w:val="none"/>
          <w:lang w:eastAsia="zh-CN"/>
        </w:rPr>
        <w:t>5</w:t>
      </w:r>
      <w:r>
        <w:rPr>
          <w:rFonts w:hint="eastAsia" w:ascii="仿宋_GB2312" w:hAnsi="宋体" w:eastAsia="仿宋_GB2312" w:cs="Times New Roman"/>
          <w:color w:val="auto"/>
          <w:sz w:val="32"/>
          <w:szCs w:val="32"/>
          <w:highlight w:val="none"/>
          <w:lang w:val="en-US" w:eastAsia="zh-CN"/>
        </w:rPr>
        <w:t>人）组成评审小组对供应商提交的相应文件进行评审。</w:t>
      </w:r>
    </w:p>
    <w:p w14:paraId="2F0C4305">
      <w:pPr>
        <w:keepNext w:val="0"/>
        <w:keepLines w:val="0"/>
        <w:pageBreakBefore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组织评审前提前书面函告局机关纪委。</w:t>
      </w:r>
    </w:p>
    <w:p w14:paraId="6C3BD9E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3" w:firstLineChars="200"/>
        <w:jc w:val="both"/>
        <w:textAlignment w:val="auto"/>
        <w:rPr>
          <w:rFonts w:hint="eastAsia" w:ascii="方正黑体_GBK" w:hAnsi="方正黑体_GBK" w:eastAsia="方正黑体_GBK" w:cs="方正黑体_GBK"/>
          <w:b/>
          <w:bCs/>
          <w:sz w:val="32"/>
          <w:szCs w:val="32"/>
          <w:highlight w:val="none"/>
          <w:lang w:eastAsia="zh-CN"/>
        </w:rPr>
      </w:pPr>
      <w:r>
        <w:rPr>
          <w:rFonts w:hint="eastAsia" w:ascii="方正黑体_GBK" w:hAnsi="方正黑体_GBK" w:eastAsia="方正黑体_GBK" w:cs="方正黑体_GBK"/>
          <w:b/>
          <w:bCs/>
          <w:sz w:val="32"/>
          <w:szCs w:val="32"/>
          <w:highlight w:val="none"/>
          <w:lang w:eastAsia="zh-CN"/>
        </w:rPr>
        <w:t>二、评审方法</w:t>
      </w:r>
    </w:p>
    <w:p w14:paraId="2D9B2C3B">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一）邀请不少于三家符合资格条件的供应商提交相应文件，召开现场评审会进行公开唱标（评审过程中只有两家符合资格条件的可以继续进行），给予不少于二次的报价（评标现场由牵头科室评标人员与提交文件的供应商通过信息交流，征求其二次报价，并截图佐证）。</w:t>
      </w:r>
    </w:p>
    <w:p w14:paraId="7287A284">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highlight w:val="none"/>
          <w:lang w:val="en-US" w:eastAsia="zh-CN"/>
        </w:rPr>
      </w:pPr>
      <w:r>
        <w:rPr>
          <w:rFonts w:hint="eastAsia" w:ascii="仿宋_GB2312" w:hAnsi="仿宋" w:eastAsia="仿宋_GB2312" w:cs="Times New Roman"/>
          <w:color w:val="auto"/>
          <w:sz w:val="32"/>
          <w:szCs w:val="32"/>
          <w:highlight w:val="none"/>
          <w:lang w:eastAsia="zh-CN"/>
        </w:rPr>
        <w:t>（二）</w:t>
      </w:r>
      <w:r>
        <w:rPr>
          <w:rFonts w:hint="eastAsia" w:ascii="仿宋_GB2312" w:hAnsi="仿宋" w:eastAsia="仿宋_GB2312" w:cs="Times New Roman"/>
          <w:color w:val="auto"/>
          <w:sz w:val="32"/>
          <w:szCs w:val="32"/>
          <w:highlight w:val="none"/>
        </w:rPr>
        <w:t>采</w:t>
      </w:r>
      <w:r>
        <w:rPr>
          <w:rFonts w:hint="eastAsia" w:ascii="仿宋_GB2312" w:hAnsi="仿宋" w:eastAsia="仿宋_GB2312"/>
          <w:color w:val="auto"/>
          <w:sz w:val="32"/>
          <w:szCs w:val="32"/>
          <w:highlight w:val="none"/>
        </w:rPr>
        <w:t>用综合评分法，对通</w:t>
      </w:r>
      <w:r>
        <w:rPr>
          <w:rFonts w:hint="eastAsia" w:ascii="仿宋_GB2312" w:hAnsi="仿宋" w:eastAsia="仿宋_GB2312"/>
          <w:sz w:val="32"/>
          <w:szCs w:val="32"/>
          <w:highlight w:val="none"/>
        </w:rPr>
        <w:t>过</w:t>
      </w:r>
      <w:r>
        <w:rPr>
          <w:rFonts w:hint="eastAsia" w:ascii="仿宋_GB2312" w:hAnsi="仿宋" w:eastAsia="仿宋_GB2312"/>
          <w:sz w:val="32"/>
          <w:szCs w:val="32"/>
          <w:highlight w:val="none"/>
          <w:lang w:eastAsia="zh-CN"/>
        </w:rPr>
        <w:t>资格审核</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eastAsia="zh-CN"/>
        </w:rPr>
        <w:t>项目投标单位</w:t>
      </w:r>
      <w:r>
        <w:rPr>
          <w:rFonts w:hint="eastAsia" w:ascii="仿宋_GB2312" w:hAnsi="仿宋" w:eastAsia="仿宋_GB2312"/>
          <w:sz w:val="32"/>
          <w:szCs w:val="32"/>
          <w:highlight w:val="none"/>
        </w:rPr>
        <w:t>的</w:t>
      </w:r>
      <w:r>
        <w:rPr>
          <w:rFonts w:hint="eastAsia" w:ascii="仿宋_GB2312" w:hAnsi="仿宋" w:eastAsia="仿宋_GB2312" w:cs="Times New Roman"/>
          <w:kern w:val="0"/>
          <w:sz w:val="32"/>
          <w:szCs w:val="32"/>
          <w:highlight w:val="none"/>
          <w:lang w:val="en-US" w:eastAsia="zh-CN"/>
        </w:rPr>
        <w:t>技术、</w:t>
      </w:r>
      <w:r>
        <w:rPr>
          <w:rFonts w:hint="eastAsia" w:ascii="仿宋_GB2312" w:hAnsi="仿宋" w:eastAsia="仿宋_GB2312"/>
          <w:sz w:val="32"/>
          <w:szCs w:val="32"/>
          <w:highlight w:val="none"/>
        </w:rPr>
        <w:t>商务</w:t>
      </w:r>
      <w:r>
        <w:rPr>
          <w:rFonts w:hint="eastAsia" w:ascii="仿宋_GB2312" w:hAnsi="仿宋" w:eastAsia="仿宋_GB2312" w:cs="Times New Roman"/>
          <w:kern w:val="0"/>
          <w:sz w:val="32"/>
          <w:szCs w:val="32"/>
          <w:highlight w:val="none"/>
          <w:lang w:val="en-US" w:eastAsia="zh-CN"/>
        </w:rPr>
        <w:t>、价格进行评审、比较，并量化打分，最后根据各项得分之和（其中：技术评价总分30分、商务评价总分40分、价格评估总分30分）计算出通过资格审核的项目投标单位的综合得分。</w:t>
      </w:r>
    </w:p>
    <w:p w14:paraId="13E3BDA1">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highlight w:val="none"/>
          <w:lang w:val="en-US" w:eastAsia="zh-CN"/>
        </w:rPr>
      </w:pPr>
      <w:r>
        <w:rPr>
          <w:rFonts w:hint="eastAsia" w:ascii="仿宋_GB2312" w:hAnsi="仿宋" w:eastAsia="仿宋_GB2312" w:cs="Times New Roman"/>
          <w:kern w:val="0"/>
          <w:sz w:val="32"/>
          <w:szCs w:val="32"/>
          <w:highlight w:val="none"/>
          <w:lang w:val="en-US" w:eastAsia="zh-CN"/>
        </w:rPr>
        <w:t>（三）评审小组按综合得分由高到低的原则进行排序(综合得分相同，名次按项目投标单位的投标金额由低到高顺序排列；综合得分相同、且投标金额相同的，名次按技术评分由高到低顺序排列；综合得分相同、投标金额和技术评分均相同的，名次由评审小组投票确定。法律法规有明确规定的，以法律法规规定为准)，推荐排名最靠前的1家为中标供应商。</w:t>
      </w:r>
    </w:p>
    <w:p w14:paraId="033E198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3" w:firstLineChars="200"/>
        <w:jc w:val="both"/>
        <w:textAlignment w:val="auto"/>
        <w:rPr>
          <w:rFonts w:hint="eastAsia" w:ascii="方正黑体_GBK" w:hAnsi="方正黑体_GBK" w:eastAsia="方正黑体_GBK" w:cs="方正黑体_GBK"/>
          <w:b/>
          <w:bCs/>
          <w:sz w:val="32"/>
          <w:szCs w:val="32"/>
          <w:highlight w:val="none"/>
          <w:lang w:eastAsia="zh-CN"/>
        </w:rPr>
      </w:pPr>
      <w:r>
        <w:rPr>
          <w:rFonts w:hint="eastAsia" w:ascii="方正黑体_GBK" w:hAnsi="方正黑体_GBK" w:eastAsia="方正黑体_GBK" w:cs="方正黑体_GBK"/>
          <w:b/>
          <w:bCs/>
          <w:sz w:val="32"/>
          <w:szCs w:val="32"/>
          <w:highlight w:val="none"/>
          <w:lang w:eastAsia="zh-CN"/>
        </w:rPr>
        <w:t>三、评审项目及控制价</w:t>
      </w:r>
    </w:p>
    <w:p w14:paraId="7776C07B">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sz w:val="32"/>
          <w:szCs w:val="32"/>
          <w:highlight w:val="none"/>
          <w:lang w:eastAsia="zh-CN"/>
        </w:rPr>
        <w:t>江门市庆祝202</w:t>
      </w: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eastAsia="zh-CN"/>
        </w:rPr>
        <w:t>年</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中国农民丰收节</w:t>
      </w:r>
      <w:r>
        <w:rPr>
          <w:rFonts w:hint="default" w:ascii="仿宋_GB2312" w:hAnsi="仿宋_GB2312" w:eastAsia="仿宋_GB2312" w:cs="仿宋_GB2312"/>
          <w:sz w:val="32"/>
          <w:szCs w:val="32"/>
          <w:highlight w:val="none"/>
          <w:lang w:eastAsia="zh-CN"/>
        </w:rPr>
        <w:t>”主会场</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sz w:val="32"/>
          <w:szCs w:val="32"/>
          <w:highlight w:val="none"/>
          <w:lang w:val="en-US" w:eastAsia="zh-CN"/>
        </w:rPr>
        <w:t>服务项目</w:t>
      </w:r>
      <w:r>
        <w:rPr>
          <w:rFonts w:hint="eastAsia" w:ascii="仿宋_GB2312" w:hAnsi="Calibri" w:eastAsia="仿宋_GB2312" w:cs="仿宋_GB2312"/>
          <w:kern w:val="0"/>
          <w:sz w:val="32"/>
          <w:szCs w:val="32"/>
          <w:highlight w:val="none"/>
          <w:shd w:val="clear" w:color="auto" w:fill="FFFFFF"/>
          <w:lang w:val="en-US" w:eastAsia="zh-CN" w:bidi="ar"/>
        </w:rPr>
        <w:t>，控制价为20万元。</w:t>
      </w:r>
    </w:p>
    <w:p w14:paraId="7C9659F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3" w:firstLineChars="200"/>
        <w:jc w:val="both"/>
        <w:textAlignment w:val="auto"/>
        <w:rPr>
          <w:rFonts w:hint="eastAsia" w:ascii="方正黑体_GBK" w:hAnsi="方正黑体_GBK" w:eastAsia="方正黑体_GBK" w:cs="方正黑体_GBK"/>
          <w:b/>
          <w:bCs/>
          <w:sz w:val="32"/>
          <w:szCs w:val="32"/>
          <w:highlight w:val="none"/>
          <w:lang w:eastAsia="zh-CN"/>
        </w:rPr>
      </w:pPr>
      <w:r>
        <w:rPr>
          <w:rFonts w:hint="eastAsia" w:ascii="方正黑体_GBK" w:hAnsi="方正黑体_GBK" w:eastAsia="方正黑体_GBK" w:cs="方正黑体_GBK"/>
          <w:b/>
          <w:bCs/>
          <w:sz w:val="32"/>
          <w:szCs w:val="32"/>
          <w:highlight w:val="none"/>
          <w:lang w:eastAsia="zh-CN"/>
        </w:rPr>
        <w:t>四、评审流程</w:t>
      </w:r>
    </w:p>
    <w:p w14:paraId="374A3C13">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评审小组对</w:t>
      </w: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 xml:space="preserve">资料的评审分为初审、比较与评价： </w:t>
      </w:r>
    </w:p>
    <w:p w14:paraId="2B0533AA">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（一）初审</w:t>
      </w:r>
    </w:p>
    <w:p w14:paraId="1BCFAAD7">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资格性检查，审查内容详见资格性审查表。只有通过初审才能进入评审环节。</w:t>
      </w:r>
    </w:p>
    <w:p w14:paraId="5A58A93F">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（二）</w:t>
      </w:r>
      <w:r>
        <w:rPr>
          <w:rFonts w:hint="eastAsia" w:ascii="方正楷体_GBK" w:hAnsi="方正楷体_GBK" w:eastAsia="方正楷体_GBK" w:cs="方正楷体_GBK"/>
          <w:b/>
          <w:bCs/>
          <w:sz w:val="32"/>
          <w:szCs w:val="32"/>
          <w:highlight w:val="none"/>
        </w:rPr>
        <w:t>比较与评价</w:t>
      </w:r>
    </w:p>
    <w:p w14:paraId="7F41EEFF">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仿宋_GB2312" w:hAnsi="仿宋" w:eastAsia="仿宋_GB2312" w:cs="Times New Roman"/>
          <w:b/>
          <w:bCs/>
          <w:sz w:val="32"/>
          <w:szCs w:val="32"/>
          <w:highlight w:val="none"/>
          <w:lang w:val="en-US" w:eastAsia="zh-CN"/>
        </w:rPr>
      </w:pPr>
      <w:r>
        <w:rPr>
          <w:rFonts w:hint="default" w:ascii="仿宋_GB2312" w:hAnsi="仿宋" w:eastAsia="仿宋_GB2312" w:cs="Times New Roman"/>
          <w:b/>
          <w:bCs/>
          <w:sz w:val="32"/>
          <w:szCs w:val="32"/>
          <w:highlight w:val="none"/>
          <w:lang w:val="en" w:eastAsia="zh-CN"/>
        </w:rPr>
        <w:t>1.</w:t>
      </w:r>
      <w:r>
        <w:rPr>
          <w:rFonts w:hint="eastAsia" w:ascii="仿宋_GB2312" w:hAnsi="仿宋" w:eastAsia="仿宋_GB2312" w:cs="Times New Roman"/>
          <w:b/>
          <w:bCs/>
          <w:sz w:val="32"/>
          <w:szCs w:val="32"/>
          <w:highlight w:val="none"/>
          <w:lang w:eastAsia="zh-CN"/>
        </w:rPr>
        <w:t>技术评价</w:t>
      </w:r>
      <w:r>
        <w:rPr>
          <w:rFonts w:hint="eastAsia" w:ascii="仿宋_GB2312" w:hAnsi="仿宋" w:eastAsia="仿宋_GB2312" w:cs="Times New Roman"/>
          <w:b/>
          <w:bCs/>
          <w:sz w:val="32"/>
          <w:szCs w:val="32"/>
          <w:highlight w:val="none"/>
          <w:lang w:val="en-US" w:eastAsia="zh-CN"/>
        </w:rPr>
        <w:t>:</w:t>
      </w:r>
    </w:p>
    <w:p w14:paraId="13A4342B">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宋体" w:hAnsi="宋体" w:eastAsia="仿宋_GB2312" w:cs="宋体"/>
          <w:highlight w:val="none"/>
          <w:lang w:val="en-US" w:eastAsia="zh-CN"/>
        </w:rPr>
      </w:pPr>
      <w:r>
        <w:rPr>
          <w:rFonts w:hint="eastAsia" w:ascii="仿宋_GB2312" w:hAnsi="仿宋" w:eastAsia="仿宋_GB2312"/>
          <w:sz w:val="32"/>
          <w:szCs w:val="32"/>
          <w:highlight w:val="none"/>
        </w:rPr>
        <w:t>评审小组成员对通过资格审查的项目</w:t>
      </w: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单位，对照项目响应情况进行评审，量化打分</w:t>
      </w:r>
      <w:r>
        <w:rPr>
          <w:rFonts w:hint="eastAsia" w:ascii="仿宋_GB2312" w:hAnsi="仿宋" w:eastAsia="仿宋_GB2312"/>
          <w:sz w:val="32"/>
          <w:szCs w:val="32"/>
          <w:highlight w:val="none"/>
          <w:lang w:eastAsia="zh-CN"/>
        </w:rPr>
        <w:t>。</w:t>
      </w:r>
      <w:r>
        <w:rPr>
          <w:rFonts w:hint="eastAsia" w:ascii="仿宋_GB2312" w:hAnsi="宋体" w:eastAsia="仿宋_GB2312"/>
          <w:sz w:val="32"/>
          <w:szCs w:val="32"/>
          <w:highlight w:val="none"/>
        </w:rPr>
        <w:t>得分取小数点后的2位数。</w:t>
      </w:r>
    </w:p>
    <w:p w14:paraId="02E3378F">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2.</w:t>
      </w:r>
      <w:r>
        <w:rPr>
          <w:rFonts w:hint="eastAsia" w:ascii="仿宋_GB2312" w:hAnsi="仿宋" w:eastAsia="仿宋_GB2312" w:cs="Times New Roman"/>
          <w:b/>
          <w:bCs/>
          <w:sz w:val="32"/>
          <w:szCs w:val="32"/>
          <w:highlight w:val="none"/>
          <w:lang w:val="en" w:eastAsia="zh-CN"/>
        </w:rPr>
        <w:t>商务评价：</w:t>
      </w:r>
    </w:p>
    <w:p w14:paraId="2B8F80BD">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单位提供</w:t>
      </w:r>
      <w:r>
        <w:rPr>
          <w:rFonts w:hint="default" w:ascii="仿宋_GB2312" w:hAnsi="仿宋" w:eastAsia="仿宋_GB2312"/>
          <w:sz w:val="32"/>
          <w:szCs w:val="32"/>
          <w:highlight w:val="none"/>
        </w:rPr>
        <w:t>2022</w:t>
      </w:r>
      <w:r>
        <w:rPr>
          <w:rFonts w:hint="eastAsia" w:ascii="仿宋_GB2312" w:hAnsi="仿宋" w:eastAsia="仿宋_GB2312"/>
          <w:sz w:val="32"/>
          <w:szCs w:val="32"/>
          <w:highlight w:val="none"/>
        </w:rPr>
        <w:t>年至今的政府机关</w:t>
      </w:r>
      <w:r>
        <w:rPr>
          <w:rFonts w:hint="eastAsia" w:ascii="仿宋_GB2312" w:hAnsi="仿宋" w:eastAsia="仿宋_GB2312"/>
          <w:sz w:val="32"/>
          <w:szCs w:val="32"/>
          <w:highlight w:val="none"/>
          <w:lang w:eastAsia="zh-CN"/>
        </w:rPr>
        <w:t>、企事业</w:t>
      </w:r>
      <w:r>
        <w:rPr>
          <w:rFonts w:hint="eastAsia" w:ascii="仿宋_GB2312" w:hAnsi="仿宋" w:eastAsia="仿宋_GB2312"/>
          <w:sz w:val="32"/>
          <w:szCs w:val="32"/>
          <w:highlight w:val="none"/>
        </w:rPr>
        <w:t>单位同类项目业绩</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各评审小组成员对通过资格审查的项目</w:t>
      </w: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单位，对照各项商务要求进行评审和比较，并量化打分</w:t>
      </w:r>
      <w:r>
        <w:rPr>
          <w:rFonts w:hint="eastAsia" w:ascii="仿宋_GB2312" w:hAnsi="仿宋" w:eastAsia="仿宋_GB2312"/>
          <w:sz w:val="32"/>
          <w:szCs w:val="32"/>
          <w:highlight w:val="none"/>
          <w:lang w:eastAsia="zh-CN"/>
        </w:rPr>
        <w:t>。</w:t>
      </w:r>
      <w:r>
        <w:rPr>
          <w:rFonts w:hint="eastAsia" w:ascii="仿宋_GB2312" w:hAnsi="宋体" w:eastAsia="仿宋_GB2312"/>
          <w:sz w:val="32"/>
          <w:szCs w:val="32"/>
          <w:highlight w:val="none"/>
        </w:rPr>
        <w:t>得分取小数点后的2位数。</w:t>
      </w:r>
    </w:p>
    <w:p w14:paraId="290A7317">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3.</w:t>
      </w:r>
      <w:r>
        <w:rPr>
          <w:rFonts w:hint="eastAsia" w:ascii="仿宋_GB2312" w:hAnsi="仿宋" w:eastAsia="仿宋_GB2312" w:cs="Times New Roman"/>
          <w:b/>
          <w:bCs/>
          <w:sz w:val="32"/>
          <w:szCs w:val="32"/>
          <w:highlight w:val="none"/>
        </w:rPr>
        <w:t>价格评估：</w:t>
      </w:r>
    </w:p>
    <w:p w14:paraId="7315B190">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3.1对大小写金额不一致、单价汇总与总价不一致的，按以下方法更正：</w:t>
      </w: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资料的大写金额和小写金额不一致的，以大写金额为准；总价金额与按单价汇总金额不一致的，以单价金额计算结果为准；单价金额小数点有明显错位的，应以总价为准，并修改单价。如果项目</w:t>
      </w: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单位不接受对其错误的更正，其</w:t>
      </w:r>
      <w:r>
        <w:rPr>
          <w:rFonts w:hint="eastAsia" w:ascii="仿宋_GB2312" w:hAnsi="仿宋" w:eastAsia="仿宋_GB2312"/>
          <w:sz w:val="32"/>
          <w:szCs w:val="32"/>
          <w:highlight w:val="none"/>
          <w:lang w:eastAsia="zh-CN"/>
        </w:rPr>
        <w:t>投标</w:t>
      </w:r>
      <w:r>
        <w:rPr>
          <w:rFonts w:hint="eastAsia" w:ascii="仿宋_GB2312" w:hAnsi="仿宋" w:eastAsia="仿宋_GB2312"/>
          <w:sz w:val="32"/>
          <w:szCs w:val="32"/>
          <w:highlight w:val="none"/>
        </w:rPr>
        <w:t>资料将被视为无效。</w:t>
      </w:r>
    </w:p>
    <w:p w14:paraId="0F52AABC">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3.2价格的确定：按上述条款的原则校核修正后的价格为</w:t>
      </w:r>
      <w:r>
        <w:rPr>
          <w:rFonts w:hint="eastAsia" w:ascii="仿宋_GB2312" w:hAnsi="仿宋" w:eastAsia="仿宋_GB2312"/>
          <w:sz w:val="32"/>
          <w:szCs w:val="32"/>
          <w:highlight w:val="none"/>
          <w:lang w:eastAsia="zh-CN"/>
        </w:rPr>
        <w:t>投标价格</w:t>
      </w:r>
      <w:r>
        <w:rPr>
          <w:rFonts w:hint="eastAsia" w:ascii="仿宋_GB2312" w:hAnsi="仿宋" w:eastAsia="仿宋_GB2312"/>
          <w:sz w:val="32"/>
          <w:szCs w:val="32"/>
          <w:highlight w:val="none"/>
        </w:rPr>
        <w:t>。如果出现多种处理原则所产生的结果不一致的情况，以最高的修正价作为评标价。</w:t>
      </w:r>
    </w:p>
    <w:p w14:paraId="3238DAAF">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highlight w:val="none"/>
        </w:rPr>
      </w:pPr>
      <w:r>
        <w:rPr>
          <w:rFonts w:hint="eastAsia" w:ascii="仿宋_GB2312" w:hAnsi="仿宋" w:eastAsia="仿宋_GB2312"/>
          <w:sz w:val="32"/>
          <w:szCs w:val="32"/>
          <w:highlight w:val="none"/>
        </w:rPr>
        <w:t>3.3价格评估得分采用低价优先法计算，即通过</w:t>
      </w:r>
      <w:r>
        <w:rPr>
          <w:rFonts w:hint="eastAsia" w:ascii="仿宋_GB2312" w:hAnsi="仿宋" w:eastAsia="仿宋_GB2312"/>
          <w:kern w:val="0"/>
          <w:sz w:val="32"/>
          <w:szCs w:val="32"/>
          <w:highlight w:val="none"/>
        </w:rPr>
        <w:t>资格审查</w:t>
      </w:r>
      <w:r>
        <w:rPr>
          <w:rFonts w:hint="eastAsia" w:ascii="仿宋_GB2312" w:hAnsi="仿宋" w:eastAsia="仿宋_GB2312"/>
          <w:sz w:val="32"/>
          <w:szCs w:val="32"/>
          <w:highlight w:val="none"/>
        </w:rPr>
        <w:t>且价格最低者的评审价为评审基准价，其价格评估得分为30分；其他投标人的价格评估得分按如下公式计算：A</w:t>
      </w:r>
      <w:r>
        <w:rPr>
          <w:rFonts w:hint="eastAsia" w:ascii="仿宋_GB2312" w:hAnsi="仿宋" w:eastAsia="仿宋_GB2312"/>
          <w:sz w:val="32"/>
          <w:szCs w:val="32"/>
          <w:highlight w:val="none"/>
          <w:lang w:eastAsia="zh-CN"/>
        </w:rPr>
        <w:t>投标人</w:t>
      </w:r>
      <w:r>
        <w:rPr>
          <w:rFonts w:hint="eastAsia" w:ascii="仿宋_GB2312" w:hAnsi="仿宋" w:eastAsia="仿宋_GB2312"/>
          <w:sz w:val="32"/>
          <w:szCs w:val="32"/>
          <w:highlight w:val="none"/>
        </w:rPr>
        <w:t>价格评估得分=（评标基准价÷A</w:t>
      </w:r>
      <w:r>
        <w:rPr>
          <w:rFonts w:hint="eastAsia" w:ascii="仿宋_GB2312" w:hAnsi="仿宋" w:eastAsia="仿宋_GB2312"/>
          <w:sz w:val="32"/>
          <w:szCs w:val="32"/>
          <w:highlight w:val="none"/>
          <w:lang w:eastAsia="zh-CN"/>
        </w:rPr>
        <w:t>投标人</w:t>
      </w:r>
      <w:r>
        <w:rPr>
          <w:rFonts w:hint="eastAsia" w:ascii="仿宋_GB2312" w:hAnsi="仿宋" w:eastAsia="仿宋_GB2312"/>
          <w:sz w:val="32"/>
          <w:szCs w:val="32"/>
          <w:highlight w:val="none"/>
        </w:rPr>
        <w:t>评标价）×30</w:t>
      </w:r>
      <w:r>
        <w:rPr>
          <w:rFonts w:hint="eastAsia" w:ascii="仿宋_GB2312" w:hAnsi="仿宋" w:eastAsia="仿宋_GB2312"/>
          <w:sz w:val="32"/>
          <w:szCs w:val="32"/>
          <w:highlight w:val="none"/>
          <w:lang w:eastAsia="zh-CN"/>
        </w:rPr>
        <w:t>。</w:t>
      </w:r>
      <w:r>
        <w:rPr>
          <w:rFonts w:hint="eastAsia" w:ascii="仿宋_GB2312" w:hAnsi="宋体" w:eastAsia="仿宋_GB2312"/>
          <w:sz w:val="32"/>
          <w:szCs w:val="32"/>
          <w:highlight w:val="none"/>
        </w:rPr>
        <w:t>价格评估得分取</w:t>
      </w:r>
      <w:r>
        <w:rPr>
          <w:rFonts w:hint="eastAsia" w:ascii="仿宋_GB2312" w:hAnsi="仿宋" w:eastAsia="仿宋_GB2312" w:cs="Times New Roman"/>
          <w:sz w:val="32"/>
          <w:szCs w:val="32"/>
          <w:highlight w:val="none"/>
        </w:rPr>
        <w:t>小数点后的2位数。</w:t>
      </w:r>
    </w:p>
    <w:p w14:paraId="3A6BE41B">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黑体_GBK" w:hAnsi="方正黑体_GBK" w:eastAsia="方正黑体_GBK" w:cs="方正黑体_GBK"/>
          <w:b/>
          <w:bCs/>
          <w:sz w:val="32"/>
          <w:szCs w:val="32"/>
          <w:highlight w:val="none"/>
          <w:lang w:eastAsia="zh-CN"/>
        </w:rPr>
      </w:pPr>
      <w:r>
        <w:rPr>
          <w:rFonts w:hint="eastAsia" w:ascii="方正黑体_GBK" w:hAnsi="方正黑体_GBK" w:eastAsia="方正黑体_GBK" w:cs="方正黑体_GBK"/>
          <w:b/>
          <w:bCs/>
          <w:sz w:val="32"/>
          <w:szCs w:val="32"/>
          <w:highlight w:val="none"/>
          <w:lang w:eastAsia="zh-CN"/>
        </w:rPr>
        <w:t>五、评审标准</w:t>
      </w:r>
    </w:p>
    <w:p w14:paraId="10072F54">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highlight w:val="none"/>
        </w:rPr>
      </w:pPr>
      <w:r>
        <w:rPr>
          <w:rFonts w:hint="eastAsia" w:ascii="仿宋_GB2312" w:hAnsi="仿宋" w:eastAsia="仿宋_GB2312" w:cs="Times New Roman"/>
          <w:kern w:val="2"/>
          <w:sz w:val="32"/>
          <w:szCs w:val="32"/>
          <w:highlight w:val="none"/>
          <w:lang w:val="en-US" w:eastAsia="zh-CN" w:bidi="ar-SA"/>
        </w:rPr>
        <w:t>详见表1、表2。</w:t>
      </w:r>
    </w:p>
    <w:p w14:paraId="1830078D">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highlight w:val="none"/>
          <w:lang w:eastAsia="zh-CN"/>
        </w:rPr>
      </w:pPr>
    </w:p>
    <w:p w14:paraId="149D2D6B">
      <w:pPr>
        <w:pStyle w:val="2"/>
        <w:rPr>
          <w:rFonts w:hint="eastAsia" w:ascii="方正小标宋简体" w:hAnsi="方正小标宋简体" w:eastAsia="方正小标宋简体" w:cs="方正小标宋简体"/>
          <w:b/>
          <w:kern w:val="0"/>
          <w:sz w:val="36"/>
          <w:szCs w:val="36"/>
          <w:highlight w:val="none"/>
          <w:lang w:eastAsia="zh-CN"/>
        </w:rPr>
      </w:pPr>
    </w:p>
    <w:p w14:paraId="34147BBE">
      <w:pPr>
        <w:pStyle w:val="2"/>
        <w:rPr>
          <w:rFonts w:hint="eastAsia" w:ascii="方正小标宋简体" w:hAnsi="方正小标宋简体" w:eastAsia="方正小标宋简体" w:cs="方正小标宋简体"/>
          <w:b/>
          <w:kern w:val="0"/>
          <w:sz w:val="36"/>
          <w:szCs w:val="36"/>
          <w:highlight w:val="none"/>
          <w:lang w:eastAsia="zh-CN"/>
        </w:rPr>
      </w:pPr>
    </w:p>
    <w:p w14:paraId="2B56EE43">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highlight w:val="none"/>
          <w:lang w:eastAsia="zh-CN"/>
        </w:rPr>
      </w:pPr>
    </w:p>
    <w:p w14:paraId="4042F5E1">
      <w:pPr>
        <w:pStyle w:val="2"/>
        <w:rPr>
          <w:rFonts w:hint="eastAsia" w:ascii="方正小标宋简体" w:hAnsi="方正小标宋简体" w:eastAsia="方正小标宋简体" w:cs="方正小标宋简体"/>
          <w:b/>
          <w:kern w:val="0"/>
          <w:sz w:val="36"/>
          <w:szCs w:val="36"/>
          <w:highlight w:val="none"/>
          <w:lang w:eastAsia="zh-CN"/>
        </w:rPr>
      </w:pPr>
    </w:p>
    <w:p w14:paraId="1CA1C1D8">
      <w:pPr>
        <w:pStyle w:val="2"/>
        <w:rPr>
          <w:rFonts w:hint="eastAsia" w:ascii="方正小标宋简体" w:hAnsi="方正小标宋简体" w:eastAsia="方正小标宋简体" w:cs="方正小标宋简体"/>
          <w:b/>
          <w:kern w:val="0"/>
          <w:sz w:val="36"/>
          <w:szCs w:val="36"/>
          <w:highlight w:val="none"/>
          <w:lang w:eastAsia="zh-CN"/>
        </w:rPr>
      </w:pPr>
    </w:p>
    <w:p w14:paraId="358BD591">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highlight w:val="none"/>
        </w:rPr>
      </w:pPr>
      <w:r>
        <w:rPr>
          <w:rFonts w:hint="eastAsia" w:ascii="方正小标宋简体" w:hAnsi="方正小标宋简体" w:eastAsia="方正小标宋简体" w:cs="方正小标宋简体"/>
          <w:b/>
          <w:kern w:val="0"/>
          <w:sz w:val="36"/>
          <w:szCs w:val="36"/>
          <w:highlight w:val="none"/>
          <w:lang w:eastAsia="zh-CN"/>
        </w:rPr>
        <w:t>表</w:t>
      </w:r>
      <w:r>
        <w:rPr>
          <w:rFonts w:hint="eastAsia" w:ascii="方正小标宋简体" w:hAnsi="方正小标宋简体" w:eastAsia="方正小标宋简体" w:cs="方正小标宋简体"/>
          <w:b/>
          <w:kern w:val="0"/>
          <w:sz w:val="36"/>
          <w:szCs w:val="36"/>
          <w:highlight w:val="none"/>
          <w:lang w:val="en-US" w:eastAsia="zh-CN"/>
        </w:rPr>
        <w:t>1：</w:t>
      </w:r>
      <w:r>
        <w:rPr>
          <w:rFonts w:hint="eastAsia" w:ascii="方正小标宋简体" w:hAnsi="方正小标宋简体" w:eastAsia="方正小标宋简体" w:cs="方正小标宋简体"/>
          <w:b/>
          <w:kern w:val="0"/>
          <w:sz w:val="36"/>
          <w:szCs w:val="36"/>
          <w:highlight w:val="none"/>
        </w:rPr>
        <w:t>资格性审查表</w:t>
      </w:r>
    </w:p>
    <w:tbl>
      <w:tblPr>
        <w:tblStyle w:val="8"/>
        <w:tblW w:w="4880"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993"/>
        <w:gridCol w:w="3597"/>
      </w:tblGrid>
      <w:tr w14:paraId="4DFC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14:paraId="1C820C78">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sz w:val="28"/>
                <w:szCs w:val="28"/>
                <w:highlight w:val="none"/>
              </w:rPr>
            </w:pPr>
            <w:r>
              <w:rPr>
                <w:rFonts w:hint="eastAsia" w:ascii="仿宋_GB2312" w:hAnsi="宋体" w:eastAsia="仿宋_GB2312"/>
                <w:b/>
                <w:bCs/>
                <w:sz w:val="28"/>
                <w:szCs w:val="28"/>
                <w:highlight w:val="none"/>
              </w:rPr>
              <w:t>评审内容</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5396C8C2">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b/>
                <w:bCs/>
                <w:sz w:val="28"/>
                <w:szCs w:val="28"/>
                <w:highlight w:val="none"/>
                <w:lang w:eastAsia="zh-CN"/>
              </w:rPr>
            </w:pPr>
            <w:r>
              <w:rPr>
                <w:rFonts w:hint="eastAsia" w:ascii="仿宋_GB2312" w:hAnsi="宋体" w:eastAsia="仿宋_GB2312"/>
                <w:b/>
                <w:bCs/>
                <w:sz w:val="28"/>
                <w:szCs w:val="28"/>
                <w:highlight w:val="none"/>
                <w:lang w:eastAsia="zh-CN"/>
              </w:rPr>
              <w:t>要求</w:t>
            </w:r>
          </w:p>
        </w:tc>
      </w:tr>
      <w:tr w14:paraId="32E2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restart"/>
            <w:tcBorders>
              <w:top w:val="single" w:color="auto" w:sz="4" w:space="0"/>
              <w:left w:val="single" w:color="auto" w:sz="4" w:space="0"/>
              <w:right w:val="single" w:color="auto" w:sz="4" w:space="0"/>
            </w:tcBorders>
            <w:noWrap w:val="0"/>
            <w:textDirection w:val="tbRlV"/>
            <w:vAlign w:val="center"/>
          </w:tcPr>
          <w:p w14:paraId="3926B1AE">
            <w:pPr>
              <w:keepNext w:val="0"/>
              <w:keepLines w:val="0"/>
              <w:pageBreakBefore w:val="0"/>
              <w:kinsoku/>
              <w:wordWrap/>
              <w:overflowPunct/>
              <w:topLinePunct w:val="0"/>
              <w:autoSpaceDE/>
              <w:autoSpaceDN/>
              <w:bidi w:val="0"/>
              <w:adjustRightInd w:val="0"/>
              <w:snapToGrid w:val="0"/>
              <w:spacing w:line="600" w:lineRule="exact"/>
              <w:ind w:left="113" w:right="113"/>
              <w:jc w:val="center"/>
              <w:textAlignment w:val="auto"/>
              <w:rPr>
                <w:rFonts w:ascii="宋体" w:cs="宋体"/>
                <w:sz w:val="32"/>
                <w:szCs w:val="32"/>
                <w:highlight w:val="none"/>
              </w:rPr>
            </w:pPr>
            <w:r>
              <w:rPr>
                <w:rFonts w:hint="eastAsia" w:ascii="仿宋_GB2312" w:hAnsi="宋体" w:eastAsia="仿宋_GB2312" w:cs="Times New Roman"/>
                <w:sz w:val="28"/>
                <w:szCs w:val="28"/>
                <w:highlight w:val="none"/>
                <w:lang w:eastAsia="zh-CN"/>
              </w:rPr>
              <w:t>资格性审查</w:t>
            </w:r>
          </w:p>
        </w:tc>
        <w:tc>
          <w:tcPr>
            <w:tcW w:w="2400" w:type="pct"/>
            <w:tcBorders>
              <w:top w:val="single" w:color="auto" w:sz="4" w:space="0"/>
              <w:left w:val="single" w:color="auto" w:sz="4" w:space="0"/>
              <w:bottom w:val="single" w:color="auto" w:sz="4" w:space="0"/>
              <w:right w:val="single" w:color="auto" w:sz="4" w:space="0"/>
            </w:tcBorders>
            <w:noWrap w:val="0"/>
            <w:vAlign w:val="center"/>
          </w:tcPr>
          <w:p w14:paraId="3E23E4F9">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供应商是否具有合法经营资格的法人或其他组织，且具有良好的信誉。</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7BA4693A">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lang w:eastAsia="zh-CN"/>
              </w:rPr>
              <w:t>供应商应在投标文件中提供营业执照正本或副本的复印件（盖投标单位公章）。</w:t>
            </w:r>
          </w:p>
        </w:tc>
      </w:tr>
      <w:tr w14:paraId="16E1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continue"/>
            <w:tcBorders>
              <w:left w:val="single" w:color="auto" w:sz="4" w:space="0"/>
              <w:right w:val="single" w:color="auto" w:sz="4" w:space="0"/>
            </w:tcBorders>
            <w:noWrap w:val="0"/>
            <w:vAlign w:val="center"/>
          </w:tcPr>
          <w:p w14:paraId="468502A7">
            <w:pPr>
              <w:keepNext w:val="0"/>
              <w:keepLines w:val="0"/>
              <w:pageBreakBefore w:val="0"/>
              <w:widowControl/>
              <w:kinsoku/>
              <w:wordWrap/>
              <w:overflowPunct/>
              <w:topLinePunct w:val="0"/>
              <w:autoSpaceDE/>
              <w:autoSpaceDN/>
              <w:bidi w:val="0"/>
              <w:spacing w:line="600" w:lineRule="exact"/>
              <w:jc w:val="left"/>
              <w:textAlignment w:val="auto"/>
              <w:rPr>
                <w:rFonts w:ascii="宋体" w:cs="宋体"/>
                <w:sz w:val="32"/>
                <w:szCs w:val="32"/>
                <w:highlight w:val="none"/>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173373E8">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highlight w:val="none"/>
                <w:lang w:eastAsia="zh-CN"/>
              </w:rPr>
            </w:pPr>
            <w:r>
              <w:rPr>
                <w:rFonts w:hint="eastAsia" w:ascii="仿宋_GB2312" w:hAnsi="宋体" w:eastAsia="仿宋_GB2312" w:cs="Times New Roman"/>
                <w:sz w:val="28"/>
                <w:szCs w:val="28"/>
                <w:highlight w:val="none"/>
                <w:lang w:eastAsia="zh-CN"/>
              </w:rPr>
              <w:t>供应商是否被列入“信用中国”网站“记录失信被执行人或重大税收违法案件当事人名单或政府采购严重违法失信行为”记录名单。供应商是否处于中国政府采购网“政府采购严重违法失信行为信息记录”中的禁止参加政府采购活动期间。</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52913435">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宋体" w:eastAsia="仿宋_GB2312" w:cs="Times New Roman"/>
                <w:sz w:val="28"/>
                <w:szCs w:val="28"/>
                <w:highlight w:val="none"/>
                <w:lang w:eastAsia="zh-CN"/>
              </w:rPr>
            </w:pPr>
            <w:r>
              <w:rPr>
                <w:rFonts w:hint="eastAsia" w:ascii="仿宋_GB2312" w:hAnsi="宋体" w:eastAsia="仿宋_GB2312" w:cs="Times New Roman"/>
                <w:sz w:val="28"/>
                <w:szCs w:val="28"/>
                <w:highlight w:val="none"/>
                <w:lang w:eastAsia="zh-CN"/>
              </w:rPr>
              <w:t>以采购人接收投标文件截止日当天在“信用中国”网站（www.creditchina.gov.cn）及中国政府采购网（http://www.ccgp.gov.cn/）查询结果为准。如相关失信记录已失效，供应商需在投标文件中提供相关证明资料。</w:t>
            </w:r>
          </w:p>
        </w:tc>
      </w:tr>
      <w:tr w14:paraId="0AA2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continue"/>
            <w:tcBorders>
              <w:left w:val="single" w:color="auto" w:sz="4" w:space="0"/>
              <w:right w:val="single" w:color="auto" w:sz="4" w:space="0"/>
            </w:tcBorders>
            <w:noWrap w:val="0"/>
            <w:vAlign w:val="center"/>
          </w:tcPr>
          <w:p w14:paraId="43825201">
            <w:pPr>
              <w:keepNext w:val="0"/>
              <w:keepLines w:val="0"/>
              <w:pageBreakBefore w:val="0"/>
              <w:widowControl/>
              <w:kinsoku/>
              <w:wordWrap/>
              <w:overflowPunct/>
              <w:topLinePunct w:val="0"/>
              <w:autoSpaceDE/>
              <w:autoSpaceDN/>
              <w:bidi w:val="0"/>
              <w:spacing w:line="600" w:lineRule="exact"/>
              <w:jc w:val="left"/>
              <w:textAlignment w:val="auto"/>
              <w:rPr>
                <w:rFonts w:ascii="宋体" w:cs="宋体"/>
                <w:sz w:val="32"/>
                <w:szCs w:val="32"/>
                <w:highlight w:val="none"/>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43894950">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highlight w:val="none"/>
                <w:lang w:eastAsia="zh-CN"/>
              </w:rPr>
            </w:pPr>
            <w:r>
              <w:rPr>
                <w:rFonts w:hint="eastAsia" w:ascii="仿宋_GB2312" w:hAnsi="宋体" w:eastAsia="仿宋_GB2312" w:cs="Times New Roman"/>
                <w:sz w:val="28"/>
                <w:szCs w:val="28"/>
                <w:highlight w:val="none"/>
                <w:lang w:eastAsia="zh-CN"/>
              </w:rPr>
              <w:t>投标价格是否超出</w:t>
            </w:r>
            <w:r>
              <w:rPr>
                <w:rFonts w:hint="default" w:ascii="仿宋_GB2312" w:hAnsi="宋体" w:eastAsia="仿宋_GB2312" w:cs="Times New Roman"/>
                <w:sz w:val="28"/>
                <w:szCs w:val="28"/>
                <w:highlight w:val="none"/>
                <w:lang w:eastAsia="zh-CN"/>
              </w:rPr>
              <w:t>20</w:t>
            </w:r>
            <w:r>
              <w:rPr>
                <w:rFonts w:hint="eastAsia" w:ascii="仿宋_GB2312" w:hAnsi="宋体" w:eastAsia="仿宋_GB2312" w:cs="Times New Roman"/>
                <w:sz w:val="28"/>
                <w:szCs w:val="28"/>
                <w:highlight w:val="none"/>
                <w:lang w:eastAsia="zh-CN"/>
              </w:rPr>
              <w:t>万元。</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7D5C2BAA">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highlight w:val="none"/>
                <w:lang w:eastAsia="zh-CN"/>
              </w:rPr>
            </w:pPr>
          </w:p>
        </w:tc>
      </w:tr>
      <w:tr w14:paraId="625E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6" w:type="pct"/>
            <w:vMerge w:val="continue"/>
            <w:tcBorders>
              <w:left w:val="single" w:color="auto" w:sz="4" w:space="0"/>
              <w:right w:val="single" w:color="auto" w:sz="4" w:space="0"/>
            </w:tcBorders>
            <w:noWrap w:val="0"/>
            <w:vAlign w:val="center"/>
          </w:tcPr>
          <w:p w14:paraId="7E200197">
            <w:pPr>
              <w:keepNext w:val="0"/>
              <w:keepLines w:val="0"/>
              <w:pageBreakBefore w:val="0"/>
              <w:widowControl/>
              <w:kinsoku/>
              <w:wordWrap/>
              <w:overflowPunct/>
              <w:topLinePunct w:val="0"/>
              <w:autoSpaceDE/>
              <w:autoSpaceDN/>
              <w:bidi w:val="0"/>
              <w:spacing w:line="600" w:lineRule="exact"/>
              <w:jc w:val="left"/>
              <w:textAlignment w:val="auto"/>
              <w:rPr>
                <w:rFonts w:ascii="宋体" w:cs="宋体"/>
                <w:sz w:val="32"/>
                <w:szCs w:val="32"/>
                <w:highlight w:val="none"/>
              </w:rPr>
            </w:pPr>
          </w:p>
        </w:tc>
        <w:tc>
          <w:tcPr>
            <w:tcW w:w="2400" w:type="pct"/>
            <w:tcBorders>
              <w:top w:val="single" w:color="auto" w:sz="4" w:space="0"/>
              <w:left w:val="single" w:color="auto" w:sz="4" w:space="0"/>
              <w:bottom w:val="single" w:color="auto" w:sz="4" w:space="0"/>
              <w:right w:val="single" w:color="auto" w:sz="4" w:space="0"/>
            </w:tcBorders>
            <w:noWrap w:val="0"/>
            <w:vAlign w:val="center"/>
          </w:tcPr>
          <w:p w14:paraId="32E126C5">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highlight w:val="none"/>
                <w:lang w:eastAsia="zh-CN"/>
              </w:rPr>
            </w:pPr>
            <w:r>
              <w:rPr>
                <w:rFonts w:hint="eastAsia" w:ascii="仿宋_GB2312" w:hAnsi="宋体" w:eastAsia="仿宋_GB2312" w:cs="Times New Roman"/>
                <w:sz w:val="28"/>
                <w:szCs w:val="28"/>
                <w:highlight w:val="none"/>
                <w:lang w:eastAsia="zh-CN"/>
              </w:rPr>
              <w:t>本项目不接受联合体投标。</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1FFE862F">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Times New Roman"/>
                <w:sz w:val="28"/>
                <w:szCs w:val="28"/>
                <w:highlight w:val="none"/>
                <w:lang w:eastAsia="zh-CN"/>
              </w:rPr>
            </w:pPr>
            <w:r>
              <w:rPr>
                <w:rFonts w:hint="eastAsia" w:ascii="仿宋_GB2312" w:hAnsi="宋体" w:eastAsia="仿宋_GB2312" w:cs="Times New Roman"/>
                <w:sz w:val="28"/>
                <w:szCs w:val="28"/>
                <w:highlight w:val="none"/>
                <w:lang w:eastAsia="zh-CN"/>
              </w:rPr>
              <w:t>（投标单位在投标文件提供的《投标书》声明）</w:t>
            </w:r>
          </w:p>
        </w:tc>
      </w:tr>
      <w:tr w14:paraId="6BB9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837" w:type="pct"/>
            <w:gridSpan w:val="2"/>
            <w:tcBorders>
              <w:top w:val="single" w:color="auto" w:sz="4" w:space="0"/>
              <w:left w:val="single" w:color="auto" w:sz="4" w:space="0"/>
              <w:bottom w:val="single" w:color="auto" w:sz="4" w:space="0"/>
              <w:right w:val="single" w:color="auto" w:sz="4" w:space="0"/>
            </w:tcBorders>
            <w:noWrap w:val="0"/>
            <w:vAlign w:val="center"/>
          </w:tcPr>
          <w:p w14:paraId="75E6570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sz w:val="32"/>
                <w:szCs w:val="32"/>
                <w:highlight w:val="none"/>
              </w:rPr>
            </w:pPr>
            <w:r>
              <w:rPr>
                <w:rFonts w:hint="eastAsia" w:ascii="仿宋_GB2312" w:hAnsi="宋体" w:eastAsia="仿宋_GB2312" w:cs="Times New Roman"/>
                <w:sz w:val="28"/>
                <w:szCs w:val="28"/>
                <w:highlight w:val="none"/>
                <w:lang w:eastAsia="zh-CN"/>
              </w:rPr>
              <w:t>结论</w:t>
            </w:r>
          </w:p>
        </w:tc>
        <w:tc>
          <w:tcPr>
            <w:tcW w:w="2162" w:type="pct"/>
            <w:tcBorders>
              <w:top w:val="single" w:color="auto" w:sz="4" w:space="0"/>
              <w:left w:val="single" w:color="auto" w:sz="4" w:space="0"/>
              <w:bottom w:val="single" w:color="auto" w:sz="4" w:space="0"/>
              <w:right w:val="single" w:color="auto" w:sz="4" w:space="0"/>
            </w:tcBorders>
            <w:noWrap w:val="0"/>
            <w:vAlign w:val="center"/>
          </w:tcPr>
          <w:p w14:paraId="053ADC55">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宋体" w:eastAsia="仿宋_GB2312"/>
                <w:sz w:val="32"/>
                <w:szCs w:val="32"/>
                <w:highlight w:val="none"/>
              </w:rPr>
            </w:pPr>
          </w:p>
        </w:tc>
      </w:tr>
    </w:tbl>
    <w:p w14:paraId="61F794F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b/>
          <w:kern w:val="0"/>
          <w:sz w:val="36"/>
          <w:szCs w:val="36"/>
          <w:highlight w:val="none"/>
          <w:lang w:eastAsia="zh-CN"/>
        </w:rPr>
      </w:pPr>
      <w:r>
        <w:rPr>
          <w:rFonts w:hint="eastAsia" w:ascii="方正仿宋_GBK" w:hAnsi="方正仿宋_GBK" w:eastAsia="方正仿宋_GBK" w:cs="方正仿宋_GBK"/>
          <w:b w:val="0"/>
          <w:bCs w:val="0"/>
          <w:snapToGrid w:val="0"/>
          <w:kern w:val="0"/>
          <w:sz w:val="28"/>
          <w:szCs w:val="28"/>
          <w:highlight w:val="none"/>
        </w:rPr>
        <w:t>注：1.在结论栏中按“一票否决”填写“合格”或“不合格”</w:t>
      </w:r>
      <w:r>
        <w:rPr>
          <w:rFonts w:hint="eastAsia" w:ascii="方正仿宋_GBK" w:hAnsi="方正仿宋_GBK" w:eastAsia="方正仿宋_GBK" w:cs="方正仿宋_GBK"/>
          <w:b w:val="0"/>
          <w:bCs w:val="0"/>
          <w:snapToGrid w:val="0"/>
          <w:kern w:val="0"/>
          <w:sz w:val="28"/>
          <w:szCs w:val="28"/>
          <w:highlight w:val="none"/>
          <w:lang w:eastAsia="zh-CN"/>
        </w:rPr>
        <w:t>；</w:t>
      </w:r>
      <w:r>
        <w:rPr>
          <w:rFonts w:hint="eastAsia" w:ascii="方正仿宋_GBK" w:hAnsi="方正仿宋_GBK" w:eastAsia="方正仿宋_GBK" w:cs="方正仿宋_GBK"/>
          <w:b w:val="0"/>
          <w:bCs w:val="0"/>
          <w:snapToGrid w:val="0"/>
          <w:kern w:val="0"/>
          <w:sz w:val="28"/>
          <w:szCs w:val="28"/>
          <w:highlight w:val="none"/>
        </w:rPr>
        <w:t>2.有半数以上的评委对投标人的结论为“不合格”则该投标人为不合格投标人，不得进入下一步详细评审。</w:t>
      </w:r>
    </w:p>
    <w:p w14:paraId="1E02AA2A">
      <w:pPr>
        <w:spacing w:line="360" w:lineRule="auto"/>
        <w:jc w:val="center"/>
        <w:rPr>
          <w:rFonts w:hint="eastAsia" w:ascii="方正小标宋简体" w:hAnsi="方正小标宋简体" w:eastAsia="方正小标宋简体" w:cs="方正小标宋简体"/>
          <w:b/>
          <w:kern w:val="0"/>
          <w:sz w:val="36"/>
          <w:szCs w:val="36"/>
          <w:highlight w:val="none"/>
          <w:lang w:eastAsia="zh-CN"/>
        </w:rPr>
      </w:pPr>
    </w:p>
    <w:p w14:paraId="2BB67F46">
      <w:pPr>
        <w:spacing w:line="360" w:lineRule="auto"/>
        <w:jc w:val="center"/>
        <w:rPr>
          <w:rFonts w:hint="eastAsia" w:ascii="方正小标宋简体" w:hAnsi="方正小标宋简体" w:eastAsia="方正小标宋简体" w:cs="方正小标宋简体"/>
          <w:b/>
          <w:kern w:val="0"/>
          <w:sz w:val="36"/>
          <w:szCs w:val="36"/>
          <w:highlight w:val="none"/>
        </w:rPr>
      </w:pPr>
      <w:r>
        <w:rPr>
          <w:rFonts w:hint="eastAsia" w:ascii="方正小标宋简体" w:hAnsi="方正小标宋简体" w:eastAsia="方正小标宋简体" w:cs="方正小标宋简体"/>
          <w:b/>
          <w:kern w:val="0"/>
          <w:sz w:val="36"/>
          <w:szCs w:val="36"/>
          <w:highlight w:val="none"/>
          <w:lang w:eastAsia="zh-CN"/>
        </w:rPr>
        <w:t>表</w:t>
      </w:r>
      <w:r>
        <w:rPr>
          <w:rFonts w:hint="eastAsia" w:ascii="方正小标宋简体" w:hAnsi="方正小标宋简体" w:eastAsia="方正小标宋简体" w:cs="方正小标宋简体"/>
          <w:b/>
          <w:kern w:val="0"/>
          <w:sz w:val="36"/>
          <w:szCs w:val="36"/>
          <w:highlight w:val="none"/>
          <w:lang w:val="en-US" w:eastAsia="zh-CN"/>
        </w:rPr>
        <w:t>2：</w:t>
      </w:r>
      <w:r>
        <w:rPr>
          <w:rFonts w:hint="eastAsia" w:ascii="方正小标宋简体" w:hAnsi="方正小标宋简体" w:eastAsia="方正小标宋简体" w:cs="方正小标宋简体"/>
          <w:b/>
          <w:kern w:val="0"/>
          <w:sz w:val="36"/>
          <w:szCs w:val="36"/>
          <w:highlight w:val="none"/>
        </w:rPr>
        <w:t>评分标准</w:t>
      </w:r>
    </w:p>
    <w:tbl>
      <w:tblPr>
        <w:tblStyle w:val="8"/>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65"/>
        <w:gridCol w:w="855"/>
        <w:gridCol w:w="1185"/>
        <w:gridCol w:w="4470"/>
        <w:gridCol w:w="1026"/>
      </w:tblGrid>
      <w:tr w14:paraId="282F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9" w:hRule="atLeast"/>
          <w:jc w:val="center"/>
        </w:trPr>
        <w:tc>
          <w:tcPr>
            <w:tcW w:w="1065" w:type="dxa"/>
            <w:shd w:val="clear" w:color="auto" w:fill="FFFFFF"/>
            <w:noWrap w:val="0"/>
            <w:tcMar>
              <w:top w:w="75" w:type="dxa"/>
              <w:left w:w="150" w:type="dxa"/>
              <w:bottom w:w="75" w:type="dxa"/>
              <w:right w:w="150" w:type="dxa"/>
            </w:tcMar>
            <w:vAlign w:val="center"/>
          </w:tcPr>
          <w:p w14:paraId="669586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040" w:type="dxa"/>
            <w:gridSpan w:val="2"/>
            <w:shd w:val="clear" w:color="auto" w:fill="FFFFFF"/>
            <w:noWrap w:val="0"/>
            <w:tcMar>
              <w:top w:w="75" w:type="dxa"/>
              <w:left w:w="150" w:type="dxa"/>
              <w:bottom w:w="75" w:type="dxa"/>
              <w:right w:w="150" w:type="dxa"/>
            </w:tcMar>
            <w:vAlign w:val="center"/>
          </w:tcPr>
          <w:p w14:paraId="2F27CB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评分内容</w:t>
            </w:r>
          </w:p>
        </w:tc>
        <w:tc>
          <w:tcPr>
            <w:tcW w:w="4470" w:type="dxa"/>
            <w:shd w:val="clear" w:color="auto" w:fill="FFFFFF"/>
            <w:noWrap w:val="0"/>
            <w:tcMar>
              <w:top w:w="75" w:type="dxa"/>
              <w:left w:w="150" w:type="dxa"/>
              <w:bottom w:w="75" w:type="dxa"/>
              <w:right w:w="150" w:type="dxa"/>
            </w:tcMar>
            <w:vAlign w:val="center"/>
          </w:tcPr>
          <w:p w14:paraId="25525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评分细则</w:t>
            </w:r>
          </w:p>
        </w:tc>
        <w:tc>
          <w:tcPr>
            <w:tcW w:w="1026" w:type="dxa"/>
            <w:shd w:val="clear" w:color="auto" w:fill="FFFFFF"/>
            <w:noWrap w:val="0"/>
            <w:tcMar>
              <w:top w:w="75" w:type="dxa"/>
              <w:left w:w="150" w:type="dxa"/>
              <w:bottom w:w="75" w:type="dxa"/>
              <w:right w:w="150" w:type="dxa"/>
            </w:tcMar>
            <w:vAlign w:val="center"/>
          </w:tcPr>
          <w:p w14:paraId="4FFA9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分值</w:t>
            </w:r>
          </w:p>
        </w:tc>
      </w:tr>
      <w:tr w14:paraId="7CCF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dxa"/>
            <w:shd w:val="clear" w:color="auto" w:fill="FFFFFF"/>
            <w:noWrap w:val="0"/>
            <w:tcMar>
              <w:top w:w="75" w:type="dxa"/>
              <w:left w:w="150" w:type="dxa"/>
              <w:bottom w:w="75" w:type="dxa"/>
              <w:right w:w="150" w:type="dxa"/>
            </w:tcMar>
            <w:vAlign w:val="center"/>
          </w:tcPr>
          <w:p w14:paraId="170CC9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8"/>
                <w:szCs w:val="28"/>
                <w:highlight w:val="none"/>
              </w:rPr>
            </w:pPr>
            <w:r>
              <w:rPr>
                <w:rFonts w:hint="default" w:ascii="宋体" w:hAnsi="宋体" w:eastAsia="宋体" w:cs="宋体"/>
                <w:sz w:val="28"/>
                <w:szCs w:val="28"/>
                <w:highlight w:val="none"/>
              </w:rPr>
              <w:t>1</w:t>
            </w:r>
          </w:p>
        </w:tc>
        <w:tc>
          <w:tcPr>
            <w:tcW w:w="855" w:type="dxa"/>
            <w:shd w:val="clear" w:color="auto" w:fill="FFFFFF"/>
            <w:noWrap w:val="0"/>
            <w:tcMar>
              <w:top w:w="75" w:type="dxa"/>
              <w:left w:w="150" w:type="dxa"/>
              <w:bottom w:w="75" w:type="dxa"/>
              <w:right w:w="150" w:type="dxa"/>
            </w:tcMar>
            <w:vAlign w:val="center"/>
          </w:tcPr>
          <w:p w14:paraId="4B3F4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技术</w:t>
            </w:r>
          </w:p>
          <w:p w14:paraId="7A7233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评价</w:t>
            </w:r>
          </w:p>
        </w:tc>
        <w:tc>
          <w:tcPr>
            <w:tcW w:w="1185" w:type="dxa"/>
            <w:shd w:val="clear" w:color="auto" w:fill="FFFFFF"/>
            <w:noWrap w:val="0"/>
            <w:tcMar>
              <w:top w:w="75" w:type="dxa"/>
              <w:left w:w="150" w:type="dxa"/>
              <w:bottom w:w="75" w:type="dxa"/>
              <w:right w:w="150" w:type="dxa"/>
            </w:tcMar>
            <w:vAlign w:val="center"/>
          </w:tcPr>
          <w:p w14:paraId="6EFFA4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项目响应情况</w:t>
            </w:r>
          </w:p>
        </w:tc>
        <w:tc>
          <w:tcPr>
            <w:tcW w:w="4470" w:type="dxa"/>
            <w:shd w:val="clear" w:color="auto" w:fill="FFFFFF"/>
            <w:noWrap w:val="0"/>
            <w:tcMar>
              <w:top w:w="75" w:type="dxa"/>
              <w:left w:w="150" w:type="dxa"/>
              <w:bottom w:w="75" w:type="dxa"/>
              <w:right w:w="150" w:type="dxa"/>
            </w:tcMar>
            <w:vAlign w:val="top"/>
          </w:tcPr>
          <w:p w14:paraId="35A686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在申报书中对项目服务具体要求的响应情况进行评分。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响应情况为正偏离，</w:t>
            </w:r>
            <w:r>
              <w:rPr>
                <w:rFonts w:hint="eastAsia" w:ascii="宋体" w:hAnsi="宋体" w:cs="宋体"/>
                <w:sz w:val="24"/>
                <w:szCs w:val="24"/>
                <w:highlight w:val="none"/>
                <w:lang w:val="en-US" w:eastAsia="zh-CN"/>
              </w:rPr>
              <w:t>分值为</w:t>
            </w:r>
            <w:r>
              <w:rPr>
                <w:rFonts w:hint="default" w:ascii="宋体" w:hAnsi="宋体" w:cs="宋体"/>
                <w:sz w:val="24"/>
                <w:szCs w:val="24"/>
                <w:highlight w:val="none"/>
                <w:lang w:val="en" w:eastAsia="zh-CN"/>
              </w:rPr>
              <w:t>21-</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分；响应情况为无偏离，得</w:t>
            </w:r>
            <w:r>
              <w:rPr>
                <w:rFonts w:hint="default" w:ascii="宋体" w:hAnsi="宋体" w:cs="宋体"/>
                <w:sz w:val="24"/>
                <w:szCs w:val="24"/>
                <w:highlight w:val="none"/>
                <w:lang w:val="en"/>
              </w:rPr>
              <w:t>16-</w:t>
            </w:r>
            <w:r>
              <w:rPr>
                <w:rFonts w:hint="eastAsia" w:ascii="宋体" w:hAnsi="宋体" w:eastAsia="宋体" w:cs="宋体"/>
                <w:sz w:val="24"/>
                <w:szCs w:val="24"/>
                <w:highlight w:val="none"/>
                <w:lang w:val="en-US" w:eastAsia="zh-CN"/>
              </w:rPr>
              <w:t>2</w:t>
            </w:r>
            <w:r>
              <w:rPr>
                <w:rFonts w:hint="default" w:ascii="宋体" w:hAnsi="宋体" w:cs="宋体"/>
                <w:sz w:val="24"/>
                <w:szCs w:val="24"/>
                <w:highlight w:val="none"/>
                <w:lang w:val="en" w:eastAsia="zh-CN"/>
              </w:rPr>
              <w:t>0</w:t>
            </w:r>
            <w:r>
              <w:rPr>
                <w:rFonts w:hint="eastAsia" w:ascii="宋体" w:hAnsi="宋体" w:eastAsia="宋体" w:cs="宋体"/>
                <w:sz w:val="24"/>
                <w:szCs w:val="24"/>
                <w:highlight w:val="none"/>
              </w:rPr>
              <w:t>分；响应情况为负偏离，得</w:t>
            </w:r>
            <w:r>
              <w:rPr>
                <w:rFonts w:hint="default" w:ascii="宋体" w:hAnsi="宋体" w:cs="宋体"/>
                <w:sz w:val="24"/>
                <w:szCs w:val="24"/>
                <w:highlight w:val="none"/>
                <w:lang w:val="en"/>
              </w:rPr>
              <w:t>5-15</w:t>
            </w:r>
            <w:r>
              <w:rPr>
                <w:rFonts w:hint="eastAsia" w:ascii="宋体" w:hAnsi="宋体" w:eastAsia="宋体" w:cs="宋体"/>
                <w:sz w:val="24"/>
                <w:szCs w:val="24"/>
                <w:highlight w:val="none"/>
              </w:rPr>
              <w:t>分；不响应的得0分</w:t>
            </w:r>
            <w:r>
              <w:rPr>
                <w:rFonts w:hint="eastAsia" w:ascii="宋体" w:hAnsi="宋体" w:eastAsia="宋体" w:cs="宋体"/>
                <w:sz w:val="24"/>
                <w:szCs w:val="24"/>
                <w:highlight w:val="none"/>
                <w:lang w:eastAsia="zh-CN"/>
              </w:rPr>
              <w:t>。）</w:t>
            </w:r>
          </w:p>
        </w:tc>
        <w:tc>
          <w:tcPr>
            <w:tcW w:w="1026" w:type="dxa"/>
            <w:shd w:val="clear" w:color="auto" w:fill="FFFFFF"/>
            <w:noWrap w:val="0"/>
            <w:tcMar>
              <w:top w:w="75" w:type="dxa"/>
              <w:left w:w="150" w:type="dxa"/>
              <w:bottom w:w="75" w:type="dxa"/>
              <w:right w:w="150" w:type="dxa"/>
            </w:tcMar>
            <w:vAlign w:val="center"/>
          </w:tcPr>
          <w:p w14:paraId="36B747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tc>
      </w:tr>
      <w:tr w14:paraId="1FA9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0" w:hRule="atLeast"/>
          <w:jc w:val="center"/>
        </w:trPr>
        <w:tc>
          <w:tcPr>
            <w:tcW w:w="1065" w:type="dxa"/>
            <w:shd w:val="clear" w:color="auto" w:fill="FFFFFF"/>
            <w:noWrap w:val="0"/>
            <w:tcMar>
              <w:top w:w="75" w:type="dxa"/>
              <w:left w:w="150" w:type="dxa"/>
              <w:bottom w:w="75" w:type="dxa"/>
              <w:right w:w="150" w:type="dxa"/>
            </w:tcMar>
            <w:vAlign w:val="center"/>
          </w:tcPr>
          <w:p w14:paraId="390466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855" w:type="dxa"/>
            <w:shd w:val="clear" w:color="auto" w:fill="FFFFFF"/>
            <w:noWrap w:val="0"/>
            <w:tcMar>
              <w:top w:w="75" w:type="dxa"/>
              <w:left w:w="150" w:type="dxa"/>
              <w:bottom w:w="75" w:type="dxa"/>
              <w:right w:w="150" w:type="dxa"/>
            </w:tcMar>
            <w:vAlign w:val="center"/>
          </w:tcPr>
          <w:p w14:paraId="1D87FA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8"/>
                <w:szCs w:val="28"/>
                <w:highlight w:val="none"/>
                <w:lang w:eastAsia="zh-CN"/>
              </w:rPr>
            </w:pPr>
            <w:r>
              <w:rPr>
                <w:rFonts w:hint="default" w:ascii="宋体" w:hAnsi="宋体" w:eastAsia="宋体" w:cs="宋体"/>
                <w:sz w:val="28"/>
                <w:szCs w:val="28"/>
                <w:highlight w:val="none"/>
                <w:lang w:eastAsia="zh-CN"/>
              </w:rPr>
              <w:t>商务</w:t>
            </w:r>
          </w:p>
          <w:p w14:paraId="51823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评价</w:t>
            </w:r>
          </w:p>
          <w:p w14:paraId="7913F1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lang w:eastAsia="zh-CN"/>
              </w:rPr>
            </w:pPr>
          </w:p>
        </w:tc>
        <w:tc>
          <w:tcPr>
            <w:tcW w:w="1185" w:type="dxa"/>
            <w:shd w:val="clear" w:color="auto" w:fill="FFFFFF"/>
            <w:noWrap w:val="0"/>
            <w:tcMar>
              <w:top w:w="75" w:type="dxa"/>
              <w:left w:w="150" w:type="dxa"/>
              <w:bottom w:w="75" w:type="dxa"/>
              <w:right w:w="150" w:type="dxa"/>
            </w:tcMar>
            <w:vAlign w:val="center"/>
          </w:tcPr>
          <w:p w14:paraId="7BFDDC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同类项目业绩</w:t>
            </w:r>
          </w:p>
        </w:tc>
        <w:tc>
          <w:tcPr>
            <w:tcW w:w="4470" w:type="dxa"/>
            <w:shd w:val="clear" w:color="auto" w:fill="FFFFFF"/>
            <w:noWrap w:val="0"/>
            <w:tcMar>
              <w:top w:w="75" w:type="dxa"/>
              <w:left w:w="150" w:type="dxa"/>
              <w:bottom w:w="75" w:type="dxa"/>
              <w:right w:w="150" w:type="dxa"/>
            </w:tcMar>
            <w:vAlign w:val="top"/>
          </w:tcPr>
          <w:p w14:paraId="71084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sz w:val="24"/>
                <w:highlight w:val="none"/>
              </w:rPr>
              <w:t>2</w:t>
            </w:r>
            <w:r>
              <w:rPr>
                <w:rFonts w:hint="eastAsia" w:ascii="宋体" w:hAnsi="宋体" w:eastAsia="宋体" w:cs="宋体"/>
                <w:sz w:val="24"/>
                <w:szCs w:val="24"/>
                <w:highlight w:val="none"/>
                <w:lang w:eastAsia="zh-CN"/>
              </w:rPr>
              <w:t>0</w:t>
            </w:r>
            <w:r>
              <w:rPr>
                <w:rFonts w:hint="eastAsia" w:ascii="宋体" w:hAnsi="宋体" w:cs="宋体"/>
                <w:sz w:val="24"/>
                <w:szCs w:val="24"/>
                <w:highlight w:val="none"/>
                <w:lang w:eastAsia="zh-CN"/>
              </w:rPr>
              <w:t>2</w:t>
            </w:r>
            <w:r>
              <w:rPr>
                <w:rFonts w:hint="default" w:ascii="宋体" w:hAnsi="宋体" w:cs="宋体"/>
                <w:sz w:val="24"/>
                <w:szCs w:val="24"/>
                <w:highlight w:val="none"/>
                <w:lang w:eastAsia="zh-CN"/>
              </w:rPr>
              <w:t>2</w:t>
            </w:r>
            <w:r>
              <w:rPr>
                <w:rFonts w:hint="eastAsia" w:ascii="宋体" w:hAnsi="宋体" w:eastAsia="宋体" w:cs="宋体"/>
                <w:sz w:val="24"/>
                <w:szCs w:val="24"/>
                <w:highlight w:val="none"/>
                <w:lang w:eastAsia="zh-CN"/>
              </w:rPr>
              <w:t>年至今承接政府机关、企事业单位同类项目业绩。（每个得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分，满分</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分。供应商应当在响应文书中提供同类项目业绩的合同及相关资料复印件并加盖公章，不提供则视为无此业绩，不得分。）</w:t>
            </w:r>
          </w:p>
        </w:tc>
        <w:tc>
          <w:tcPr>
            <w:tcW w:w="1026" w:type="dxa"/>
            <w:shd w:val="clear" w:color="auto" w:fill="FFFFFF"/>
            <w:noWrap w:val="0"/>
            <w:tcMar>
              <w:top w:w="75" w:type="dxa"/>
              <w:left w:w="150" w:type="dxa"/>
              <w:bottom w:w="75" w:type="dxa"/>
              <w:right w:w="150" w:type="dxa"/>
            </w:tcMar>
            <w:vAlign w:val="center"/>
          </w:tcPr>
          <w:p w14:paraId="0D8C6A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r>
      <w:tr w14:paraId="42BD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dxa"/>
            <w:shd w:val="clear" w:color="auto" w:fill="FFFFFF"/>
            <w:noWrap w:val="0"/>
            <w:tcMar>
              <w:top w:w="75" w:type="dxa"/>
              <w:left w:w="150" w:type="dxa"/>
              <w:bottom w:w="75" w:type="dxa"/>
              <w:right w:w="150" w:type="dxa"/>
            </w:tcMar>
            <w:vAlign w:val="center"/>
          </w:tcPr>
          <w:p w14:paraId="5E84F7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040" w:type="dxa"/>
            <w:gridSpan w:val="2"/>
            <w:shd w:val="clear" w:color="auto" w:fill="FFFFFF"/>
            <w:noWrap w:val="0"/>
            <w:tcMar>
              <w:top w:w="75" w:type="dxa"/>
              <w:left w:w="150" w:type="dxa"/>
              <w:bottom w:w="75" w:type="dxa"/>
              <w:right w:w="150" w:type="dxa"/>
            </w:tcMar>
            <w:vAlign w:val="center"/>
          </w:tcPr>
          <w:p w14:paraId="354D96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价格</w:t>
            </w:r>
            <w:r>
              <w:rPr>
                <w:rFonts w:hint="eastAsia" w:ascii="宋体" w:hAnsi="宋体" w:eastAsia="宋体" w:cs="宋体"/>
                <w:sz w:val="28"/>
                <w:szCs w:val="28"/>
                <w:highlight w:val="none"/>
                <w:lang w:eastAsia="zh-CN"/>
              </w:rPr>
              <w:t>评估</w:t>
            </w:r>
          </w:p>
        </w:tc>
        <w:tc>
          <w:tcPr>
            <w:tcW w:w="4470" w:type="dxa"/>
            <w:shd w:val="clear" w:color="auto" w:fill="FFFFFF"/>
            <w:noWrap w:val="0"/>
            <w:tcMar>
              <w:top w:w="75" w:type="dxa"/>
              <w:left w:w="150" w:type="dxa"/>
              <w:bottom w:w="75" w:type="dxa"/>
              <w:right w:w="150" w:type="dxa"/>
            </w:tcMar>
            <w:vAlign w:val="center"/>
          </w:tcPr>
          <w:p w14:paraId="32EE67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以最低的有效报价为评标基准报价，其价格为满分30分。其他投标人的价格分统一按照下列公式计算：投标报价得分=（评标基准价/投标报价）×30。</w:t>
            </w:r>
          </w:p>
        </w:tc>
        <w:tc>
          <w:tcPr>
            <w:tcW w:w="1026" w:type="dxa"/>
            <w:shd w:val="clear" w:color="auto" w:fill="FFFFFF"/>
            <w:noWrap w:val="0"/>
            <w:tcMar>
              <w:top w:w="75" w:type="dxa"/>
              <w:left w:w="150" w:type="dxa"/>
              <w:bottom w:w="75" w:type="dxa"/>
              <w:right w:w="150" w:type="dxa"/>
            </w:tcMar>
            <w:vAlign w:val="center"/>
          </w:tcPr>
          <w:p w14:paraId="401C5D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r>
      <w:tr w14:paraId="5326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75" w:type="dxa"/>
            <w:gridSpan w:val="4"/>
            <w:shd w:val="clear" w:color="auto" w:fill="FFFFFF"/>
            <w:noWrap w:val="0"/>
            <w:tcMar>
              <w:top w:w="75" w:type="dxa"/>
              <w:left w:w="150" w:type="dxa"/>
              <w:bottom w:w="75" w:type="dxa"/>
              <w:right w:w="150" w:type="dxa"/>
            </w:tcMar>
            <w:vAlign w:val="center"/>
          </w:tcPr>
          <w:p w14:paraId="6B6B48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026" w:type="dxa"/>
            <w:shd w:val="clear" w:color="auto" w:fill="FFFFFF"/>
            <w:noWrap w:val="0"/>
            <w:tcMar>
              <w:top w:w="75" w:type="dxa"/>
              <w:left w:w="150" w:type="dxa"/>
              <w:bottom w:w="75" w:type="dxa"/>
              <w:right w:w="150" w:type="dxa"/>
            </w:tcMar>
            <w:vAlign w:val="center"/>
          </w:tcPr>
          <w:p w14:paraId="495F88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r>
    </w:tbl>
    <w:p w14:paraId="6CB422B5">
      <w:pPr>
        <w:rPr>
          <w:highlight w:val="none"/>
        </w:rPr>
      </w:pPr>
    </w:p>
    <w:p w14:paraId="0A09AE99">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方正黑体_GBK" w:hAnsi="方正黑体_GBK" w:eastAsia="方正黑体_GBK" w:cs="方正黑体_GBK"/>
          <w:b/>
          <w:bCs/>
          <w:sz w:val="32"/>
          <w:szCs w:val="32"/>
          <w:highlight w:val="none"/>
          <w:lang w:eastAsia="zh-CN"/>
        </w:rPr>
      </w:pPr>
      <w:r>
        <w:rPr>
          <w:rFonts w:hint="eastAsia" w:ascii="方正黑体_GBK" w:hAnsi="方正黑体_GBK" w:eastAsia="方正黑体_GBK" w:cs="方正黑体_GBK"/>
          <w:b/>
          <w:bCs/>
          <w:sz w:val="32"/>
          <w:szCs w:val="32"/>
          <w:highlight w:val="none"/>
          <w:lang w:eastAsia="zh-CN"/>
        </w:rPr>
        <w:t>六、评审结果公示</w:t>
      </w:r>
    </w:p>
    <w:p w14:paraId="13EFF3B7">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default" w:ascii="宋体" w:hAnsi="宋体" w:cs="Arial"/>
          <w:b/>
          <w:bCs/>
          <w:kern w:val="0"/>
          <w:sz w:val="32"/>
          <w:szCs w:val="32"/>
          <w:highlight w:val="none"/>
        </w:rPr>
      </w:pPr>
      <w:r>
        <w:rPr>
          <w:rFonts w:hint="eastAsia" w:ascii="仿宋_GB2312" w:hAnsi="仿宋" w:eastAsia="仿宋_GB2312" w:cs="Times New Roman"/>
          <w:sz w:val="32"/>
          <w:szCs w:val="32"/>
          <w:highlight w:val="none"/>
          <w:lang w:eastAsia="zh-CN"/>
        </w:rPr>
        <w:t>评审</w:t>
      </w:r>
      <w:r>
        <w:rPr>
          <w:rFonts w:hint="eastAsia" w:ascii="仿宋_GB2312" w:hAnsi="仿宋" w:eastAsia="仿宋_GB2312" w:cs="Times New Roman"/>
          <w:sz w:val="32"/>
          <w:szCs w:val="32"/>
          <w:highlight w:val="none"/>
        </w:rPr>
        <w:t>结果</w:t>
      </w:r>
      <w:r>
        <w:rPr>
          <w:rFonts w:hint="eastAsia" w:ascii="仿宋_GB2312" w:hAnsi="仿宋" w:eastAsia="仿宋_GB2312" w:cs="Times New Roman"/>
          <w:sz w:val="32"/>
          <w:szCs w:val="32"/>
          <w:highlight w:val="none"/>
          <w:lang w:eastAsia="zh-CN"/>
        </w:rPr>
        <w:t>在</w:t>
      </w:r>
      <w:r>
        <w:rPr>
          <w:rFonts w:hint="eastAsia" w:ascii="仿宋_GB2312" w:hAnsi="仿宋" w:eastAsia="仿宋_GB2312" w:cs="Times New Roman"/>
          <w:sz w:val="32"/>
          <w:szCs w:val="32"/>
          <w:highlight w:val="none"/>
        </w:rPr>
        <w:t>江门市</w:t>
      </w:r>
      <w:r>
        <w:rPr>
          <w:rFonts w:hint="eastAsia" w:ascii="仿宋_GB2312" w:hAnsi="仿宋" w:eastAsia="仿宋_GB2312" w:cs="Times New Roman"/>
          <w:sz w:val="32"/>
          <w:szCs w:val="32"/>
          <w:highlight w:val="none"/>
          <w:lang w:eastAsia="zh-CN"/>
        </w:rPr>
        <w:t>人民</w:t>
      </w:r>
      <w:r>
        <w:rPr>
          <w:rFonts w:hint="eastAsia" w:ascii="仿宋_GB2312" w:hAnsi="仿宋" w:eastAsia="仿宋_GB2312" w:cs="Times New Roman"/>
          <w:sz w:val="32"/>
          <w:szCs w:val="32"/>
          <w:highlight w:val="none"/>
        </w:rPr>
        <w:t>政府门户网站江门市农业农村局部门频道</w:t>
      </w:r>
      <w:r>
        <w:rPr>
          <w:rFonts w:hint="eastAsia" w:ascii="仿宋_GB2312" w:hAnsi="仿宋" w:eastAsia="仿宋_GB2312" w:cs="Times New Roman"/>
          <w:sz w:val="32"/>
          <w:szCs w:val="32"/>
          <w:highlight w:val="none"/>
          <w:lang w:eastAsia="zh-CN"/>
        </w:rPr>
        <w:t>公示</w:t>
      </w:r>
      <w:r>
        <w:rPr>
          <w:rFonts w:hint="eastAsia" w:ascii="仿宋_GB2312" w:hAnsi="仿宋" w:eastAsia="仿宋_GB2312" w:cs="Times New Roman"/>
          <w:sz w:val="32"/>
          <w:szCs w:val="32"/>
          <w:highlight w:val="none"/>
          <w:lang w:val="en-US" w:eastAsia="zh-CN"/>
        </w:rPr>
        <w:t>3个工作日</w:t>
      </w:r>
      <w:r>
        <w:rPr>
          <w:rFonts w:hint="eastAsia" w:ascii="仿宋_GB2312" w:hAnsi="仿宋" w:eastAsia="仿宋_GB2312" w:cs="Times New Roman"/>
          <w:sz w:val="32"/>
          <w:szCs w:val="32"/>
          <w:highlight w:val="none"/>
        </w:rPr>
        <w:t>。</w:t>
      </w:r>
    </w:p>
    <w:p w14:paraId="27E56FE9">
      <w:pPr>
        <w:rPr>
          <w:highlight w:val="none"/>
        </w:rPr>
      </w:pPr>
    </w:p>
    <w:p w14:paraId="0C8D4103">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highlight w:val="none"/>
        </w:rPr>
      </w:pPr>
    </w:p>
    <w:p w14:paraId="0789ABE4">
      <w:pPr>
        <w:pStyle w:val="2"/>
        <w:rPr>
          <w:rFonts w:hint="eastAsia" w:ascii="黑体" w:hAnsi="黑体" w:eastAsia="黑体" w:cs="黑体"/>
          <w:sz w:val="32"/>
          <w:szCs w:val="32"/>
          <w:highlight w:val="none"/>
        </w:rPr>
      </w:pPr>
    </w:p>
    <w:p w14:paraId="7F5F6A34">
      <w:pPr>
        <w:bidi w:val="0"/>
        <w:rPr>
          <w:rFonts w:hint="eastAsia" w:ascii="仿宋_GB2312" w:hAnsi="仿宋_GB2312" w:eastAsia="仿宋_GB2312" w:cs="仿宋_GB2312"/>
          <w:b/>
          <w:bCs/>
          <w:sz w:val="32"/>
          <w:szCs w:val="32"/>
          <w:highlight w:val="none"/>
          <w:lang w:val="en-US" w:eastAsia="zh-CN"/>
        </w:rPr>
      </w:pPr>
    </w:p>
    <w:p w14:paraId="01A4952D">
      <w:pPr>
        <w:bidi w:val="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附件３</w:t>
      </w:r>
    </w:p>
    <w:p w14:paraId="2085C1F1">
      <w:pPr>
        <w:widowControl/>
        <w:spacing w:line="360" w:lineRule="auto"/>
        <w:rPr>
          <w:rFonts w:hint="eastAsia" w:ascii="宋体" w:hAnsi="宋体" w:cs="Arial"/>
          <w:b/>
          <w:bCs/>
          <w:kern w:val="0"/>
          <w:sz w:val="32"/>
          <w:szCs w:val="32"/>
          <w:highlight w:val="none"/>
        </w:rPr>
      </w:pPr>
    </w:p>
    <w:p w14:paraId="1F524E7F">
      <w:pPr>
        <w:widowControl/>
        <w:spacing w:line="360" w:lineRule="auto"/>
        <w:jc w:val="center"/>
        <w:rPr>
          <w:rFonts w:hint="eastAsia" w:ascii="宋体" w:hAnsi="宋体" w:cs="Arial"/>
          <w:b/>
          <w:bCs/>
          <w:kern w:val="0"/>
          <w:sz w:val="44"/>
          <w:szCs w:val="44"/>
          <w:highlight w:val="none"/>
        </w:rPr>
      </w:pPr>
      <w:r>
        <w:rPr>
          <w:rFonts w:hint="eastAsia" w:ascii="宋体" w:hAnsi="宋体" w:cs="Arial"/>
          <w:b/>
          <w:bCs/>
          <w:kern w:val="0"/>
          <w:sz w:val="44"/>
          <w:szCs w:val="44"/>
          <w:highlight w:val="none"/>
        </w:rPr>
        <w:t>投标文件格式</w:t>
      </w:r>
    </w:p>
    <w:p w14:paraId="1EC409EA">
      <w:pPr>
        <w:widowControl/>
        <w:spacing w:line="360" w:lineRule="auto"/>
        <w:jc w:val="center"/>
        <w:rPr>
          <w:rFonts w:hint="eastAsia" w:ascii="宋体" w:hAnsi="宋体" w:cs="Arial"/>
          <w:b/>
          <w:bCs/>
          <w:kern w:val="0"/>
          <w:sz w:val="44"/>
          <w:szCs w:val="44"/>
          <w:highlight w:val="none"/>
        </w:rPr>
      </w:pPr>
    </w:p>
    <w:p w14:paraId="6769ED32">
      <w:pPr>
        <w:spacing w:line="480" w:lineRule="auto"/>
        <w:ind w:firstLine="642" w:firstLineChars="200"/>
        <w:rPr>
          <w:rFonts w:ascii="仿宋_GB2312" w:eastAsia="仿宋_GB2312"/>
          <w:b/>
          <w:spacing w:val="20"/>
          <w:sz w:val="28"/>
          <w:szCs w:val="28"/>
          <w:highlight w:val="none"/>
        </w:rPr>
      </w:pPr>
      <w:r>
        <w:rPr>
          <w:rFonts w:ascii="仿宋_GB2312" w:eastAsia="仿宋_GB2312"/>
          <w:b/>
          <w:spacing w:val="20"/>
          <w:sz w:val="28"/>
          <w:szCs w:val="28"/>
          <w:highlight w:val="none"/>
        </w:rPr>
        <w:t>1</w:t>
      </w:r>
      <w:r>
        <w:rPr>
          <w:rFonts w:hint="eastAsia" w:ascii="仿宋_GB2312" w:eastAsia="仿宋_GB2312"/>
          <w:b/>
          <w:spacing w:val="20"/>
          <w:sz w:val="28"/>
          <w:szCs w:val="28"/>
          <w:highlight w:val="none"/>
          <w:lang w:val="en-US" w:eastAsia="zh-CN"/>
        </w:rPr>
        <w:t>.</w:t>
      </w:r>
      <w:r>
        <w:rPr>
          <w:rFonts w:hint="eastAsia" w:ascii="仿宋_GB2312" w:eastAsia="仿宋_GB2312"/>
          <w:b/>
          <w:spacing w:val="20"/>
          <w:sz w:val="28"/>
          <w:szCs w:val="28"/>
          <w:highlight w:val="none"/>
        </w:rPr>
        <w:t>投标文件封面</w:t>
      </w:r>
    </w:p>
    <w:p w14:paraId="6DC6C885">
      <w:pPr>
        <w:spacing w:line="780" w:lineRule="exact"/>
        <w:jc w:val="center"/>
        <w:rPr>
          <w:rFonts w:hint="eastAsia" w:ascii="华文中宋" w:hAnsi="华文中宋" w:eastAsia="华文中宋" w:cs="Arial"/>
          <w:b/>
          <w:kern w:val="0"/>
          <w:sz w:val="36"/>
          <w:szCs w:val="36"/>
          <w:highlight w:val="none"/>
        </w:rPr>
      </w:pPr>
      <w:r>
        <w:rPr>
          <w:rFonts w:hint="eastAsia" w:ascii="华文中宋" w:hAnsi="华文中宋" w:eastAsia="华文中宋" w:cs="Arial"/>
          <w:b/>
          <w:kern w:val="0"/>
          <w:sz w:val="36"/>
          <w:szCs w:val="36"/>
          <w:highlight w:val="none"/>
        </w:rPr>
        <w:t>江门市农业农村局</w:t>
      </w:r>
    </w:p>
    <w:p w14:paraId="72F2975E">
      <w:pPr>
        <w:spacing w:line="780" w:lineRule="exact"/>
        <w:jc w:val="center"/>
        <w:rPr>
          <w:rFonts w:ascii="华文中宋" w:hAnsi="华文中宋" w:eastAsia="华文中宋" w:cs="Arial"/>
          <w:b/>
          <w:kern w:val="0"/>
          <w:sz w:val="36"/>
          <w:szCs w:val="36"/>
          <w:highlight w:val="none"/>
        </w:rPr>
      </w:pPr>
      <w:r>
        <w:rPr>
          <w:rFonts w:hint="eastAsia" w:ascii="华文中宋" w:hAnsi="华文中宋" w:eastAsia="华文中宋" w:cs="Arial"/>
          <w:b/>
          <w:kern w:val="0"/>
          <w:sz w:val="36"/>
          <w:szCs w:val="36"/>
          <w:highlight w:val="none"/>
        </w:rPr>
        <w:t>投标文件</w:t>
      </w:r>
    </w:p>
    <w:p w14:paraId="178592CB">
      <w:pPr>
        <w:pStyle w:val="2"/>
        <w:ind w:firstLine="2650" w:firstLineChars="600"/>
        <w:rPr>
          <w:rFonts w:hint="eastAsia" w:ascii="Times New Roman" w:hAnsi="Times New Roman"/>
          <w:b/>
          <w:sz w:val="44"/>
          <w:szCs w:val="44"/>
          <w:highlight w:val="none"/>
        </w:rPr>
      </w:pPr>
      <w:r>
        <w:rPr>
          <w:rFonts w:hint="eastAsia" w:ascii="Times New Roman" w:hAnsi="Times New Roman"/>
          <w:b/>
          <w:sz w:val="44"/>
          <w:szCs w:val="44"/>
          <w:highlight w:val="none"/>
        </w:rPr>
        <w:t>（正本/副本）</w:t>
      </w:r>
    </w:p>
    <w:p w14:paraId="1403CF3A">
      <w:pPr>
        <w:spacing w:line="360" w:lineRule="auto"/>
        <w:ind w:firstLine="1446" w:firstLineChars="200"/>
        <w:jc w:val="center"/>
        <w:rPr>
          <w:rFonts w:hint="eastAsia"/>
          <w:b/>
          <w:sz w:val="72"/>
          <w:szCs w:val="72"/>
          <w:highlight w:val="none"/>
        </w:rPr>
      </w:pPr>
    </w:p>
    <w:p w14:paraId="2148CCF1">
      <w:pPr>
        <w:spacing w:line="360" w:lineRule="auto"/>
        <w:ind w:firstLine="723" w:firstLineChars="200"/>
        <w:jc w:val="center"/>
        <w:rPr>
          <w:b/>
          <w:sz w:val="36"/>
          <w:szCs w:val="36"/>
          <w:highlight w:val="none"/>
        </w:rPr>
      </w:pPr>
    </w:p>
    <w:p w14:paraId="1C33C7D0">
      <w:pPr>
        <w:ind w:firstLine="720" w:firstLineChars="200"/>
        <w:rPr>
          <w:rFonts w:hint="eastAsia" w:ascii="楷体_GB2312" w:eastAsia="楷体_GB2312"/>
          <w:sz w:val="36"/>
          <w:szCs w:val="36"/>
          <w:highlight w:val="none"/>
        </w:rPr>
      </w:pPr>
      <w:r>
        <w:rPr>
          <w:rFonts w:hint="eastAsia" w:ascii="楷体_GB2312" w:eastAsia="楷体_GB2312"/>
          <w:sz w:val="36"/>
          <w:szCs w:val="36"/>
          <w:highlight w:val="none"/>
        </w:rPr>
        <w:t>项目名称：</w:t>
      </w:r>
      <w:r>
        <w:rPr>
          <w:rFonts w:hint="eastAsia" w:ascii="宋体" w:hAnsi="宋体" w:cs="Arial"/>
          <w:kern w:val="0"/>
          <w:sz w:val="32"/>
          <w:szCs w:val="32"/>
          <w:highlight w:val="none"/>
        </w:rPr>
        <w:t xml:space="preserve"> </w:t>
      </w:r>
      <w:r>
        <w:rPr>
          <w:rFonts w:hint="eastAsia" w:ascii="楷体_GB2312" w:eastAsia="楷体_GB2312"/>
          <w:i/>
          <w:sz w:val="36"/>
          <w:szCs w:val="36"/>
          <w:highlight w:val="none"/>
        </w:rPr>
        <w:t xml:space="preserve">     </w:t>
      </w:r>
      <w:r>
        <w:rPr>
          <w:rFonts w:hint="eastAsia" w:ascii="楷体_GB2312" w:eastAsia="楷体_GB2312"/>
          <w:sz w:val="36"/>
          <w:szCs w:val="36"/>
          <w:highlight w:val="none"/>
        </w:rPr>
        <w:t xml:space="preserve">                          </w:t>
      </w:r>
    </w:p>
    <w:p w14:paraId="5F5CFFD0">
      <w:pPr>
        <w:ind w:firstLine="720" w:firstLineChars="200"/>
        <w:rPr>
          <w:rFonts w:hint="eastAsia" w:ascii="楷体_GB2312" w:eastAsia="楷体_GB2312"/>
          <w:sz w:val="36"/>
          <w:szCs w:val="36"/>
          <w:highlight w:val="none"/>
        </w:rPr>
      </w:pPr>
    </w:p>
    <w:p w14:paraId="1F57840F">
      <w:pPr>
        <w:ind w:firstLine="720" w:firstLineChars="200"/>
        <w:rPr>
          <w:rFonts w:ascii="楷体_GB2312" w:eastAsia="楷体_GB2312"/>
          <w:sz w:val="36"/>
          <w:szCs w:val="36"/>
          <w:highlight w:val="none"/>
        </w:rPr>
      </w:pPr>
      <w:r>
        <w:rPr>
          <w:rFonts w:hint="eastAsia" w:ascii="楷体_GB2312" w:eastAsia="楷体_GB2312"/>
          <w:sz w:val="36"/>
          <w:szCs w:val="36"/>
          <w:highlight w:val="none"/>
        </w:rPr>
        <w:t>项目编号：</w:t>
      </w:r>
      <w:r>
        <w:rPr>
          <w:rFonts w:ascii="宋体" w:hAnsi="宋体" w:cs="Arial"/>
          <w:kern w:val="0"/>
          <w:sz w:val="24"/>
          <w:highlight w:val="none"/>
        </w:rPr>
        <w:t xml:space="preserve"> </w:t>
      </w:r>
      <w:r>
        <w:rPr>
          <w:rFonts w:hint="eastAsia" w:ascii="楷体_GB2312" w:eastAsia="楷体_GB2312"/>
          <w:sz w:val="36"/>
          <w:szCs w:val="36"/>
          <w:highlight w:val="none"/>
        </w:rPr>
        <w:t xml:space="preserve">                                  </w:t>
      </w:r>
    </w:p>
    <w:p w14:paraId="66A7B534">
      <w:pPr>
        <w:ind w:firstLine="720" w:firstLineChars="200"/>
        <w:rPr>
          <w:rFonts w:ascii="楷体_GB2312" w:eastAsia="楷体_GB2312"/>
          <w:sz w:val="36"/>
          <w:szCs w:val="36"/>
          <w:highlight w:val="none"/>
        </w:rPr>
      </w:pPr>
    </w:p>
    <w:p w14:paraId="4A30E25A">
      <w:pPr>
        <w:ind w:firstLine="720" w:firstLineChars="200"/>
        <w:rPr>
          <w:rFonts w:ascii="楷体_GB2312" w:eastAsia="楷体_GB2312"/>
          <w:sz w:val="36"/>
          <w:szCs w:val="36"/>
          <w:highlight w:val="none"/>
        </w:rPr>
      </w:pPr>
      <w:r>
        <w:rPr>
          <w:rFonts w:hint="eastAsia" w:ascii="楷体_GB2312" w:eastAsia="楷体_GB2312"/>
          <w:sz w:val="36"/>
          <w:szCs w:val="36"/>
          <w:highlight w:val="none"/>
        </w:rPr>
        <w:t>投标供应商：　</w:t>
      </w:r>
      <w:r>
        <w:rPr>
          <w:rFonts w:ascii="楷体_GB2312" w:eastAsia="楷体_GB2312"/>
          <w:sz w:val="36"/>
          <w:szCs w:val="36"/>
          <w:highlight w:val="none"/>
        </w:rPr>
        <w:t xml:space="preserve">   </w:t>
      </w:r>
      <w:r>
        <w:rPr>
          <w:rFonts w:hint="eastAsia" w:ascii="楷体_GB2312" w:eastAsia="楷体_GB2312"/>
          <w:sz w:val="36"/>
          <w:szCs w:val="36"/>
          <w:highlight w:val="none"/>
        </w:rPr>
        <w:t xml:space="preserve">        （盖公章）</w:t>
      </w:r>
      <w:r>
        <w:rPr>
          <w:rFonts w:ascii="楷体_GB2312" w:eastAsia="楷体_GB2312"/>
          <w:sz w:val="36"/>
          <w:szCs w:val="36"/>
          <w:highlight w:val="none"/>
        </w:rPr>
        <w:t xml:space="preserve">    </w:t>
      </w:r>
      <w:r>
        <w:rPr>
          <w:rFonts w:hint="eastAsia" w:ascii="楷体_GB2312" w:eastAsia="楷体_GB2312"/>
          <w:sz w:val="36"/>
          <w:szCs w:val="36"/>
          <w:highlight w:val="none"/>
        </w:rPr>
        <w:t>　　　　　</w:t>
      </w:r>
      <w:r>
        <w:rPr>
          <w:rFonts w:ascii="楷体_GB2312" w:eastAsia="楷体_GB2312"/>
          <w:sz w:val="36"/>
          <w:szCs w:val="36"/>
          <w:highlight w:val="none"/>
        </w:rPr>
        <w:t xml:space="preserve">    </w:t>
      </w:r>
    </w:p>
    <w:p w14:paraId="037085A0">
      <w:pPr>
        <w:ind w:firstLine="640" w:firstLineChars="200"/>
        <w:rPr>
          <w:rFonts w:ascii="楷体_GB2312" w:eastAsia="楷体_GB2312"/>
          <w:sz w:val="32"/>
          <w:highlight w:val="none"/>
        </w:rPr>
      </w:pPr>
    </w:p>
    <w:p w14:paraId="0970F8CA">
      <w:pPr>
        <w:ind w:firstLine="640" w:firstLineChars="200"/>
        <w:rPr>
          <w:rFonts w:ascii="楷体_GB2312" w:eastAsia="楷体_GB2312"/>
          <w:sz w:val="32"/>
          <w:highlight w:val="none"/>
        </w:rPr>
      </w:pPr>
    </w:p>
    <w:p w14:paraId="613B34D5">
      <w:pPr>
        <w:ind w:firstLine="640" w:firstLineChars="200"/>
        <w:jc w:val="center"/>
        <w:rPr>
          <w:rFonts w:hint="eastAsia" w:ascii="楷体_GB2312" w:eastAsia="楷体_GB2312"/>
          <w:sz w:val="32"/>
          <w:highlight w:val="none"/>
        </w:rPr>
      </w:pPr>
      <w:r>
        <w:rPr>
          <w:rFonts w:hint="eastAsia" w:ascii="楷体_GB2312" w:eastAsia="楷体_GB2312"/>
          <w:sz w:val="32"/>
          <w:highlight w:val="none"/>
        </w:rPr>
        <w:t>日期：</w:t>
      </w:r>
      <w:r>
        <w:rPr>
          <w:rFonts w:ascii="楷体_GB2312" w:eastAsia="楷体_GB2312"/>
          <w:sz w:val="32"/>
          <w:highlight w:val="none"/>
        </w:rPr>
        <w:t xml:space="preserve"> </w:t>
      </w:r>
      <w:r>
        <w:rPr>
          <w:rFonts w:hint="eastAsia" w:ascii="楷体_GB2312" w:eastAsia="楷体_GB2312"/>
          <w:sz w:val="32"/>
          <w:highlight w:val="none"/>
        </w:rPr>
        <w:t>　</w:t>
      </w:r>
      <w:r>
        <w:rPr>
          <w:rFonts w:ascii="楷体_GB2312" w:eastAsia="楷体_GB2312"/>
          <w:sz w:val="32"/>
          <w:highlight w:val="none"/>
        </w:rPr>
        <w:t xml:space="preserve"> </w:t>
      </w:r>
      <w:r>
        <w:rPr>
          <w:rFonts w:hint="eastAsia" w:ascii="楷体_GB2312" w:eastAsia="楷体_GB2312"/>
          <w:sz w:val="32"/>
          <w:highlight w:val="none"/>
        </w:rPr>
        <w:t>　年　</w:t>
      </w:r>
      <w:r>
        <w:rPr>
          <w:rFonts w:ascii="楷体_GB2312" w:eastAsia="楷体_GB2312"/>
          <w:sz w:val="32"/>
          <w:highlight w:val="none"/>
        </w:rPr>
        <w:t xml:space="preserve">  </w:t>
      </w:r>
      <w:r>
        <w:rPr>
          <w:rFonts w:hint="eastAsia" w:ascii="楷体_GB2312" w:eastAsia="楷体_GB2312"/>
          <w:sz w:val="32"/>
          <w:highlight w:val="none"/>
        </w:rPr>
        <w:t>　月　</w:t>
      </w:r>
      <w:r>
        <w:rPr>
          <w:rFonts w:ascii="楷体_GB2312" w:eastAsia="楷体_GB2312"/>
          <w:sz w:val="32"/>
          <w:highlight w:val="none"/>
        </w:rPr>
        <w:t xml:space="preserve">  </w:t>
      </w:r>
      <w:r>
        <w:rPr>
          <w:rFonts w:hint="eastAsia" w:ascii="楷体_GB2312" w:eastAsia="楷体_GB2312"/>
          <w:sz w:val="32"/>
          <w:highlight w:val="none"/>
        </w:rPr>
        <w:t>　日</w:t>
      </w:r>
    </w:p>
    <w:p w14:paraId="43BB9E6C">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highlight w:val="none"/>
        </w:rPr>
      </w:pPr>
    </w:p>
    <w:p w14:paraId="7AF5BB5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highlight w:val="none"/>
        </w:rPr>
      </w:pPr>
    </w:p>
    <w:p w14:paraId="5553640F">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highlight w:val="none"/>
        </w:rPr>
      </w:pPr>
    </w:p>
    <w:p w14:paraId="277F2CF0">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lang w:val="en-US" w:eastAsia="zh-CN"/>
        </w:rPr>
        <w:t>.</w:t>
      </w:r>
      <w:r>
        <w:rPr>
          <w:rFonts w:hint="eastAsia" w:ascii="仿宋_GB2312" w:eastAsia="仿宋_GB2312"/>
          <w:b/>
          <w:sz w:val="32"/>
          <w:szCs w:val="32"/>
          <w:highlight w:val="none"/>
        </w:rPr>
        <w:t>法定代表人身份证明书</w:t>
      </w:r>
    </w:p>
    <w:p w14:paraId="72FFF49A">
      <w:pPr>
        <w:pStyle w:val="3"/>
        <w:spacing w:before="0" w:after="0"/>
        <w:ind w:firstLine="643" w:firstLineChars="200"/>
        <w:jc w:val="center"/>
        <w:rPr>
          <w:rFonts w:hint="eastAsia" w:ascii="宋体" w:hAnsi="宋体"/>
          <w:sz w:val="32"/>
          <w:szCs w:val="32"/>
          <w:highlight w:val="none"/>
        </w:rPr>
      </w:pPr>
    </w:p>
    <w:p w14:paraId="6A0B605C">
      <w:pPr>
        <w:pStyle w:val="3"/>
        <w:spacing w:before="0" w:after="0"/>
        <w:ind w:firstLine="643" w:firstLineChars="200"/>
        <w:jc w:val="center"/>
        <w:rPr>
          <w:rFonts w:ascii="宋体"/>
          <w:sz w:val="32"/>
          <w:szCs w:val="32"/>
          <w:highlight w:val="none"/>
        </w:rPr>
      </w:pPr>
      <w:r>
        <w:rPr>
          <w:rFonts w:hint="eastAsia" w:ascii="宋体" w:hAnsi="宋体"/>
          <w:sz w:val="32"/>
          <w:szCs w:val="32"/>
          <w:highlight w:val="none"/>
        </w:rPr>
        <w:t>法定代表人证明书</w:t>
      </w:r>
    </w:p>
    <w:p w14:paraId="5C697B42">
      <w:pPr>
        <w:spacing w:line="400" w:lineRule="exact"/>
        <w:ind w:firstLine="643" w:firstLineChars="200"/>
        <w:rPr>
          <w:rFonts w:hint="eastAsia" w:ascii="方正仿宋_GBK" w:hAnsi="方正仿宋_GBK" w:eastAsia="方正仿宋_GBK" w:cs="方正仿宋_GBK"/>
          <w:b/>
          <w:bCs/>
          <w:sz w:val="32"/>
          <w:szCs w:val="32"/>
          <w:highlight w:val="none"/>
        </w:rPr>
      </w:pPr>
    </w:p>
    <w:p w14:paraId="5BE39EAB">
      <w:pPr>
        <w:tabs>
          <w:tab w:val="left" w:pos="900"/>
        </w:tabs>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）同志，现任我单位             职务，为法定代表人，特此证明。</w:t>
      </w:r>
    </w:p>
    <w:p w14:paraId="74052A04">
      <w:pPr>
        <w:spacing w:line="500" w:lineRule="exact"/>
        <w:ind w:firstLine="640" w:firstLineChars="200"/>
        <w:rPr>
          <w:rFonts w:hint="eastAsia" w:ascii="方正仿宋_GBK" w:hAnsi="方正仿宋_GBK" w:eastAsia="方正仿宋_GBK" w:cs="方正仿宋_GBK"/>
          <w:sz w:val="32"/>
          <w:szCs w:val="32"/>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14:paraId="7596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2D622B22">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营业执照(注册号)： </w:t>
            </w:r>
          </w:p>
        </w:tc>
        <w:tc>
          <w:tcPr>
            <w:tcW w:w="3675" w:type="dxa"/>
            <w:noWrap w:val="0"/>
            <w:vAlign w:val="top"/>
          </w:tcPr>
          <w:p w14:paraId="3EDEA2AF">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经济性质：</w:t>
            </w:r>
          </w:p>
        </w:tc>
      </w:tr>
      <w:tr w14:paraId="4AB2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1715846A">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经营范围：</w:t>
            </w:r>
          </w:p>
        </w:tc>
      </w:tr>
      <w:tr w14:paraId="4EFD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0178614D">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法定代表人身份证号：</w:t>
            </w:r>
          </w:p>
        </w:tc>
      </w:tr>
      <w:tr w14:paraId="3351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5FDD9495">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法定代表人年龄：</w:t>
            </w:r>
          </w:p>
        </w:tc>
        <w:tc>
          <w:tcPr>
            <w:tcW w:w="3675" w:type="dxa"/>
            <w:noWrap w:val="0"/>
            <w:vAlign w:val="top"/>
          </w:tcPr>
          <w:p w14:paraId="06C07FBD">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法定代表人性别：</w:t>
            </w:r>
          </w:p>
        </w:tc>
      </w:tr>
    </w:tbl>
    <w:p w14:paraId="01BC9A0A">
      <w:pPr>
        <w:spacing w:line="400" w:lineRule="exact"/>
        <w:ind w:firstLine="640" w:firstLineChars="200"/>
        <w:rPr>
          <w:rFonts w:hint="eastAsia" w:ascii="方正仿宋_GBK" w:hAnsi="方正仿宋_GBK" w:eastAsia="方正仿宋_GBK" w:cs="方正仿宋_GBK"/>
          <w:sz w:val="32"/>
          <w:szCs w:val="32"/>
          <w:highlight w:val="none"/>
        </w:rPr>
      </w:pPr>
    </w:p>
    <w:p w14:paraId="030FA363">
      <w:pPr>
        <w:spacing w:line="400" w:lineRule="exact"/>
        <w:ind w:firstLine="640" w:firstLineChars="200"/>
        <w:rPr>
          <w:rFonts w:hint="eastAsia" w:ascii="方正仿宋_GBK" w:hAnsi="方正仿宋_GBK" w:eastAsia="方正仿宋_GBK" w:cs="方正仿宋_GBK"/>
          <w:sz w:val="32"/>
          <w:szCs w:val="32"/>
          <w:highlight w:val="none"/>
        </w:rPr>
      </w:pPr>
    </w:p>
    <w:p w14:paraId="044F7C39">
      <w:pPr>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投标人（公章）：</w:t>
      </w:r>
    </w:p>
    <w:p w14:paraId="1554499E">
      <w:pPr>
        <w:spacing w:line="400" w:lineRule="exact"/>
        <w:ind w:firstLine="640" w:firstLineChars="200"/>
        <w:rPr>
          <w:rFonts w:hint="eastAsia" w:ascii="方正仿宋_GBK" w:hAnsi="方正仿宋_GBK" w:eastAsia="方正仿宋_GBK" w:cs="方正仿宋_GBK"/>
          <w:sz w:val="32"/>
          <w:szCs w:val="32"/>
          <w:highlight w:val="none"/>
        </w:rPr>
      </w:pPr>
    </w:p>
    <w:p w14:paraId="14A5AEC3">
      <w:pPr>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有效日期：</w:t>
      </w:r>
    </w:p>
    <w:p w14:paraId="3545F963">
      <w:pPr>
        <w:spacing w:line="400" w:lineRule="exact"/>
        <w:ind w:firstLine="640" w:firstLineChars="200"/>
        <w:rPr>
          <w:rFonts w:hint="eastAsia" w:ascii="方正仿宋_GBK" w:hAnsi="方正仿宋_GBK" w:eastAsia="方正仿宋_GBK" w:cs="方正仿宋_GBK"/>
          <w:sz w:val="32"/>
          <w:szCs w:val="32"/>
          <w:highlight w:val="none"/>
        </w:rPr>
      </w:pPr>
    </w:p>
    <w:p w14:paraId="4624B77F">
      <w:pPr>
        <w:spacing w:line="4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签发日期：     年    月    日</w:t>
      </w:r>
    </w:p>
    <w:p w14:paraId="7A776845">
      <w:pPr>
        <w:spacing w:line="400" w:lineRule="exact"/>
        <w:ind w:firstLine="640" w:firstLineChars="200"/>
        <w:rPr>
          <w:rFonts w:hint="eastAsia" w:ascii="方正仿宋_GBK" w:hAnsi="方正仿宋_GBK" w:eastAsia="方正仿宋_GBK" w:cs="方正仿宋_GBK"/>
          <w:bCs/>
          <w:sz w:val="32"/>
          <w:szCs w:val="32"/>
          <w:highlight w:val="none"/>
        </w:rPr>
      </w:pPr>
    </w:p>
    <w:p w14:paraId="5F871D7B">
      <w:pPr>
        <w:spacing w:line="480" w:lineRule="auto"/>
        <w:ind w:firstLine="643" w:firstLineChars="200"/>
        <w:rPr>
          <w:rFonts w:hint="eastAsia" w:ascii="方正仿宋_GBK" w:hAnsi="方正仿宋_GBK" w:eastAsia="方正仿宋_GBK" w:cs="方正仿宋_GBK"/>
          <w:b/>
          <w:sz w:val="32"/>
          <w:szCs w:val="32"/>
          <w:highlight w:val="none"/>
        </w:rPr>
      </w:pPr>
    </w:p>
    <w:p w14:paraId="541C1EA4">
      <w:pPr>
        <w:spacing w:line="480" w:lineRule="auto"/>
        <w:ind w:firstLine="643" w:firstLineChars="200"/>
        <w:rPr>
          <w:rFonts w:hint="eastAsia" w:ascii="方正仿宋_GBK" w:hAnsi="方正仿宋_GBK" w:eastAsia="方正仿宋_GBK" w:cs="方正仿宋_GBK"/>
          <w:b/>
          <w:sz w:val="32"/>
          <w:szCs w:val="32"/>
          <w:highlight w:val="none"/>
        </w:rPr>
      </w:pPr>
    </w:p>
    <w:p w14:paraId="3DF69EF8">
      <w:pPr>
        <w:spacing w:line="480" w:lineRule="auto"/>
        <w:ind w:firstLine="643" w:firstLineChars="200"/>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法定代表人身份证复印件</w:t>
      </w:r>
    </w:p>
    <w:p w14:paraId="71215A3F">
      <w:pPr>
        <w:spacing w:line="480" w:lineRule="auto"/>
        <w:ind w:firstLine="643" w:firstLineChars="200"/>
        <w:rPr>
          <w:rFonts w:hint="eastAsia" w:ascii="方正仿宋_GBK" w:hAnsi="方正仿宋_GBK" w:eastAsia="方正仿宋_GBK" w:cs="方正仿宋_GBK"/>
          <w:b/>
          <w:sz w:val="32"/>
          <w:szCs w:val="32"/>
          <w:highlight w:val="none"/>
        </w:rPr>
      </w:pPr>
    </w:p>
    <w:p w14:paraId="754E9716">
      <w:pPr>
        <w:spacing w:line="480" w:lineRule="auto"/>
        <w:rPr>
          <w:rFonts w:ascii="仿宋_GB2312" w:eastAsia="仿宋_GB2312"/>
          <w:b/>
          <w:sz w:val="32"/>
          <w:szCs w:val="32"/>
          <w:highlight w:val="none"/>
        </w:rPr>
      </w:pPr>
    </w:p>
    <w:p w14:paraId="4ADCDC5E">
      <w:pPr>
        <w:spacing w:line="480" w:lineRule="auto"/>
        <w:rPr>
          <w:rFonts w:ascii="仿宋_GB2312" w:eastAsia="仿宋_GB2312"/>
          <w:b/>
          <w:sz w:val="32"/>
          <w:szCs w:val="32"/>
          <w:highlight w:val="none"/>
        </w:rPr>
      </w:pPr>
    </w:p>
    <w:p w14:paraId="12EF791E">
      <w:pPr>
        <w:rPr>
          <w:rFonts w:ascii="仿宋_GB2312" w:eastAsia="仿宋_GB2312"/>
          <w:b/>
          <w:sz w:val="32"/>
          <w:szCs w:val="32"/>
          <w:highlight w:val="none"/>
        </w:rPr>
      </w:pPr>
    </w:p>
    <w:p w14:paraId="0BF6B138">
      <w:pPr>
        <w:pStyle w:val="2"/>
        <w:rPr>
          <w:sz w:val="32"/>
          <w:szCs w:val="32"/>
          <w:highlight w:val="none"/>
        </w:rPr>
      </w:pPr>
    </w:p>
    <w:p w14:paraId="31520844">
      <w:pPr>
        <w:spacing w:line="480" w:lineRule="auto"/>
        <w:ind w:firstLine="643" w:firstLineChars="200"/>
        <w:rPr>
          <w:rFonts w:hint="eastAsia" w:ascii="仿宋_GB2312" w:eastAsia="仿宋_GB2312"/>
          <w:b/>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lang w:val="en-US" w:eastAsia="zh-CN"/>
        </w:rPr>
        <w:t>.</w:t>
      </w:r>
      <w:r>
        <w:rPr>
          <w:rFonts w:hint="eastAsia" w:ascii="仿宋_GB2312" w:eastAsia="仿宋_GB2312"/>
          <w:b/>
          <w:sz w:val="32"/>
          <w:szCs w:val="32"/>
          <w:highlight w:val="none"/>
        </w:rPr>
        <w:t>投标文件签署授权委托书（如无需委托则不需要提供）</w:t>
      </w:r>
    </w:p>
    <w:p w14:paraId="70E9E3EF">
      <w:pPr>
        <w:pStyle w:val="3"/>
        <w:spacing w:before="0" w:after="0"/>
        <w:ind w:firstLine="643" w:firstLineChars="200"/>
        <w:jc w:val="center"/>
        <w:rPr>
          <w:rFonts w:ascii="宋体"/>
          <w:sz w:val="32"/>
          <w:szCs w:val="32"/>
          <w:highlight w:val="none"/>
        </w:rPr>
      </w:pPr>
      <w:r>
        <w:rPr>
          <w:rFonts w:hint="eastAsia" w:ascii="宋体" w:hAnsi="宋体"/>
          <w:sz w:val="32"/>
          <w:szCs w:val="32"/>
          <w:highlight w:val="none"/>
        </w:rPr>
        <w:t>法定代表人授权委托书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14:paraId="028B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2880" w:type="dxa"/>
            <w:noWrap w:val="0"/>
            <w:vAlign w:val="center"/>
          </w:tcPr>
          <w:p w14:paraId="48AF41D3">
            <w:pPr>
              <w:spacing w:line="480" w:lineRule="auto"/>
              <w:rPr>
                <w:sz w:val="32"/>
                <w:szCs w:val="32"/>
                <w:highlight w:val="none"/>
              </w:rPr>
            </w:pPr>
            <w:r>
              <w:rPr>
                <w:rFonts w:hint="eastAsia" w:ascii="宋体" w:hAnsi="宋体"/>
                <w:sz w:val="32"/>
                <w:szCs w:val="32"/>
                <w:highlight w:val="none"/>
              </w:rPr>
              <w:t>投标人（全称）</w:t>
            </w:r>
          </w:p>
        </w:tc>
        <w:tc>
          <w:tcPr>
            <w:tcW w:w="5940" w:type="dxa"/>
            <w:gridSpan w:val="3"/>
            <w:noWrap w:val="0"/>
            <w:vAlign w:val="center"/>
          </w:tcPr>
          <w:p w14:paraId="03BB925B">
            <w:pPr>
              <w:spacing w:line="480" w:lineRule="auto"/>
              <w:ind w:firstLine="640" w:firstLineChars="200"/>
              <w:rPr>
                <w:sz w:val="32"/>
                <w:szCs w:val="32"/>
                <w:highlight w:val="none"/>
              </w:rPr>
            </w:pPr>
          </w:p>
        </w:tc>
      </w:tr>
      <w:tr w14:paraId="140B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2880" w:type="dxa"/>
            <w:noWrap w:val="0"/>
            <w:vAlign w:val="center"/>
          </w:tcPr>
          <w:p w14:paraId="77CC5336">
            <w:pPr>
              <w:spacing w:line="480" w:lineRule="auto"/>
              <w:rPr>
                <w:sz w:val="32"/>
                <w:szCs w:val="32"/>
                <w:highlight w:val="none"/>
              </w:rPr>
            </w:pPr>
            <w:r>
              <w:rPr>
                <w:rFonts w:hint="eastAsia" w:ascii="宋体" w:hAnsi="宋体"/>
                <w:sz w:val="32"/>
                <w:szCs w:val="32"/>
                <w:highlight w:val="none"/>
              </w:rPr>
              <w:t>地址</w:t>
            </w:r>
          </w:p>
        </w:tc>
        <w:tc>
          <w:tcPr>
            <w:tcW w:w="5940" w:type="dxa"/>
            <w:gridSpan w:val="3"/>
            <w:noWrap w:val="0"/>
            <w:vAlign w:val="center"/>
          </w:tcPr>
          <w:p w14:paraId="0F473DDE">
            <w:pPr>
              <w:spacing w:line="480" w:lineRule="auto"/>
              <w:ind w:firstLine="640" w:firstLineChars="200"/>
              <w:rPr>
                <w:sz w:val="32"/>
                <w:szCs w:val="32"/>
                <w:highlight w:val="none"/>
              </w:rPr>
            </w:pPr>
          </w:p>
        </w:tc>
      </w:tr>
      <w:tr w14:paraId="6B59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880" w:type="dxa"/>
            <w:noWrap w:val="0"/>
            <w:vAlign w:val="center"/>
          </w:tcPr>
          <w:p w14:paraId="60267D7E">
            <w:pPr>
              <w:spacing w:line="480" w:lineRule="auto"/>
              <w:rPr>
                <w:sz w:val="32"/>
                <w:szCs w:val="32"/>
                <w:highlight w:val="none"/>
              </w:rPr>
            </w:pPr>
            <w:r>
              <w:rPr>
                <w:rFonts w:hint="eastAsia" w:ascii="宋体" w:hAnsi="宋体"/>
                <w:sz w:val="32"/>
                <w:szCs w:val="32"/>
                <w:highlight w:val="none"/>
              </w:rPr>
              <w:t>法定代表人</w:t>
            </w:r>
          </w:p>
        </w:tc>
        <w:tc>
          <w:tcPr>
            <w:tcW w:w="2160" w:type="dxa"/>
            <w:noWrap w:val="0"/>
            <w:vAlign w:val="center"/>
          </w:tcPr>
          <w:p w14:paraId="4F718EAA">
            <w:pPr>
              <w:spacing w:line="480" w:lineRule="auto"/>
              <w:ind w:firstLine="640" w:firstLineChars="200"/>
              <w:rPr>
                <w:sz w:val="32"/>
                <w:szCs w:val="32"/>
                <w:highlight w:val="none"/>
              </w:rPr>
            </w:pPr>
          </w:p>
        </w:tc>
        <w:tc>
          <w:tcPr>
            <w:tcW w:w="2520" w:type="dxa"/>
            <w:noWrap w:val="0"/>
            <w:vAlign w:val="center"/>
          </w:tcPr>
          <w:p w14:paraId="7D289E48">
            <w:pPr>
              <w:spacing w:line="480" w:lineRule="auto"/>
              <w:ind w:firstLine="640" w:firstLineChars="200"/>
              <w:rPr>
                <w:sz w:val="32"/>
                <w:szCs w:val="32"/>
                <w:highlight w:val="none"/>
              </w:rPr>
            </w:pPr>
          </w:p>
        </w:tc>
        <w:tc>
          <w:tcPr>
            <w:tcW w:w="1260" w:type="dxa"/>
            <w:noWrap w:val="0"/>
            <w:vAlign w:val="center"/>
          </w:tcPr>
          <w:p w14:paraId="244139B9">
            <w:pPr>
              <w:spacing w:line="480" w:lineRule="auto"/>
              <w:ind w:firstLine="640" w:firstLineChars="200"/>
              <w:rPr>
                <w:sz w:val="32"/>
                <w:szCs w:val="32"/>
                <w:highlight w:val="none"/>
              </w:rPr>
            </w:pPr>
          </w:p>
        </w:tc>
      </w:tr>
      <w:tr w14:paraId="0853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80" w:type="dxa"/>
            <w:noWrap w:val="0"/>
            <w:vAlign w:val="center"/>
          </w:tcPr>
          <w:p w14:paraId="619ABAEF">
            <w:pPr>
              <w:spacing w:line="480" w:lineRule="auto"/>
              <w:rPr>
                <w:sz w:val="32"/>
                <w:szCs w:val="32"/>
                <w:highlight w:val="none"/>
              </w:rPr>
            </w:pPr>
            <w:r>
              <w:rPr>
                <w:rFonts w:hint="eastAsia" w:ascii="宋体" w:hAnsi="宋体"/>
                <w:sz w:val="32"/>
                <w:szCs w:val="32"/>
                <w:highlight w:val="none"/>
              </w:rPr>
              <w:t>营业执照代码</w:t>
            </w:r>
          </w:p>
        </w:tc>
        <w:tc>
          <w:tcPr>
            <w:tcW w:w="2160" w:type="dxa"/>
            <w:noWrap w:val="0"/>
            <w:vAlign w:val="center"/>
          </w:tcPr>
          <w:p w14:paraId="0E1F84BF">
            <w:pPr>
              <w:spacing w:line="480" w:lineRule="auto"/>
              <w:ind w:firstLine="640" w:firstLineChars="200"/>
              <w:rPr>
                <w:sz w:val="32"/>
                <w:szCs w:val="32"/>
                <w:highlight w:val="none"/>
              </w:rPr>
            </w:pPr>
          </w:p>
        </w:tc>
        <w:tc>
          <w:tcPr>
            <w:tcW w:w="2520" w:type="dxa"/>
            <w:noWrap w:val="0"/>
            <w:vAlign w:val="center"/>
          </w:tcPr>
          <w:p w14:paraId="7B47AE06">
            <w:pPr>
              <w:spacing w:line="480" w:lineRule="auto"/>
              <w:rPr>
                <w:sz w:val="32"/>
                <w:szCs w:val="32"/>
                <w:highlight w:val="none"/>
              </w:rPr>
            </w:pPr>
            <w:r>
              <w:rPr>
                <w:rFonts w:hint="eastAsia" w:ascii="宋体" w:hAnsi="宋体"/>
                <w:sz w:val="32"/>
                <w:szCs w:val="32"/>
                <w:highlight w:val="none"/>
              </w:rPr>
              <w:t>注册于（国家或地区）</w:t>
            </w:r>
          </w:p>
        </w:tc>
        <w:tc>
          <w:tcPr>
            <w:tcW w:w="1260" w:type="dxa"/>
            <w:noWrap w:val="0"/>
            <w:vAlign w:val="center"/>
          </w:tcPr>
          <w:p w14:paraId="6921DD6F">
            <w:pPr>
              <w:spacing w:line="480" w:lineRule="auto"/>
              <w:ind w:firstLine="640" w:firstLineChars="200"/>
              <w:rPr>
                <w:sz w:val="32"/>
                <w:szCs w:val="32"/>
                <w:highlight w:val="none"/>
              </w:rPr>
            </w:pPr>
          </w:p>
        </w:tc>
      </w:tr>
      <w:tr w14:paraId="7245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880" w:type="dxa"/>
            <w:noWrap w:val="0"/>
            <w:vAlign w:val="center"/>
          </w:tcPr>
          <w:p w14:paraId="33DCB54B">
            <w:pPr>
              <w:spacing w:line="480" w:lineRule="auto"/>
              <w:rPr>
                <w:sz w:val="32"/>
                <w:szCs w:val="32"/>
                <w:highlight w:val="none"/>
              </w:rPr>
            </w:pPr>
            <w:r>
              <w:rPr>
                <w:rFonts w:hint="eastAsia" w:ascii="宋体" w:hAnsi="宋体"/>
                <w:sz w:val="32"/>
                <w:szCs w:val="32"/>
                <w:highlight w:val="none"/>
              </w:rPr>
              <w:t>授权代表人</w:t>
            </w:r>
          </w:p>
        </w:tc>
        <w:tc>
          <w:tcPr>
            <w:tcW w:w="2160" w:type="dxa"/>
            <w:noWrap w:val="0"/>
            <w:vAlign w:val="center"/>
          </w:tcPr>
          <w:p w14:paraId="3D3607C9">
            <w:pPr>
              <w:spacing w:line="480" w:lineRule="auto"/>
              <w:ind w:firstLine="640" w:firstLineChars="200"/>
              <w:rPr>
                <w:sz w:val="32"/>
                <w:szCs w:val="32"/>
                <w:highlight w:val="none"/>
              </w:rPr>
            </w:pPr>
          </w:p>
        </w:tc>
        <w:tc>
          <w:tcPr>
            <w:tcW w:w="2520" w:type="dxa"/>
            <w:noWrap w:val="0"/>
            <w:vAlign w:val="center"/>
          </w:tcPr>
          <w:p w14:paraId="7C74F16A">
            <w:pPr>
              <w:spacing w:line="480" w:lineRule="auto"/>
              <w:rPr>
                <w:sz w:val="32"/>
                <w:szCs w:val="32"/>
                <w:highlight w:val="none"/>
              </w:rPr>
            </w:pPr>
            <w:r>
              <w:rPr>
                <w:rFonts w:hint="eastAsia" w:ascii="宋体" w:hAnsi="宋体"/>
                <w:sz w:val="32"/>
                <w:szCs w:val="32"/>
                <w:highlight w:val="none"/>
              </w:rPr>
              <w:t>授权代表人性别</w:t>
            </w:r>
          </w:p>
        </w:tc>
        <w:tc>
          <w:tcPr>
            <w:tcW w:w="1260" w:type="dxa"/>
            <w:noWrap w:val="0"/>
            <w:vAlign w:val="center"/>
          </w:tcPr>
          <w:p w14:paraId="77D541DB">
            <w:pPr>
              <w:spacing w:line="480" w:lineRule="auto"/>
              <w:ind w:firstLine="640" w:firstLineChars="200"/>
              <w:rPr>
                <w:sz w:val="32"/>
                <w:szCs w:val="32"/>
                <w:highlight w:val="none"/>
              </w:rPr>
            </w:pPr>
          </w:p>
        </w:tc>
      </w:tr>
      <w:tr w14:paraId="10E4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2880" w:type="dxa"/>
            <w:noWrap w:val="0"/>
            <w:vAlign w:val="center"/>
          </w:tcPr>
          <w:p w14:paraId="50D5BC61">
            <w:pPr>
              <w:spacing w:line="480" w:lineRule="auto"/>
              <w:rPr>
                <w:sz w:val="32"/>
                <w:szCs w:val="32"/>
                <w:highlight w:val="none"/>
              </w:rPr>
            </w:pPr>
            <w:r>
              <w:rPr>
                <w:rFonts w:hint="eastAsia" w:ascii="宋体" w:hAnsi="宋体"/>
                <w:sz w:val="32"/>
                <w:szCs w:val="32"/>
                <w:highlight w:val="none"/>
              </w:rPr>
              <w:t>授权代表人身份证份证号</w:t>
            </w:r>
          </w:p>
        </w:tc>
        <w:tc>
          <w:tcPr>
            <w:tcW w:w="2160" w:type="dxa"/>
            <w:noWrap w:val="0"/>
            <w:vAlign w:val="center"/>
          </w:tcPr>
          <w:p w14:paraId="59DEF886">
            <w:pPr>
              <w:spacing w:line="480" w:lineRule="auto"/>
              <w:ind w:firstLine="640" w:firstLineChars="200"/>
              <w:rPr>
                <w:sz w:val="32"/>
                <w:szCs w:val="32"/>
                <w:highlight w:val="none"/>
              </w:rPr>
            </w:pPr>
          </w:p>
        </w:tc>
        <w:tc>
          <w:tcPr>
            <w:tcW w:w="2520" w:type="dxa"/>
            <w:noWrap w:val="0"/>
            <w:vAlign w:val="center"/>
          </w:tcPr>
          <w:p w14:paraId="6AAC8B3E">
            <w:pPr>
              <w:spacing w:line="480" w:lineRule="auto"/>
              <w:rPr>
                <w:sz w:val="32"/>
                <w:szCs w:val="32"/>
                <w:highlight w:val="none"/>
              </w:rPr>
            </w:pPr>
            <w:r>
              <w:rPr>
                <w:rFonts w:hint="eastAsia" w:ascii="宋体" w:hAnsi="宋体"/>
                <w:sz w:val="32"/>
                <w:szCs w:val="32"/>
                <w:highlight w:val="none"/>
              </w:rPr>
              <w:t>授权代表人职务</w:t>
            </w:r>
          </w:p>
        </w:tc>
        <w:tc>
          <w:tcPr>
            <w:tcW w:w="1260" w:type="dxa"/>
            <w:noWrap w:val="0"/>
            <w:vAlign w:val="center"/>
          </w:tcPr>
          <w:p w14:paraId="181B0D97">
            <w:pPr>
              <w:spacing w:line="480" w:lineRule="auto"/>
              <w:ind w:firstLine="640" w:firstLineChars="200"/>
              <w:rPr>
                <w:sz w:val="32"/>
                <w:szCs w:val="32"/>
                <w:highlight w:val="none"/>
              </w:rPr>
            </w:pPr>
          </w:p>
        </w:tc>
      </w:tr>
    </w:tbl>
    <w:p w14:paraId="1FB855F3">
      <w:pPr>
        <w:spacing w:line="48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兹委托（授权代表人姓名）全权代表我企业（公司）参与</w:t>
      </w:r>
      <w:r>
        <w:rPr>
          <w:rFonts w:hint="eastAsia" w:ascii="方正仿宋_GBK" w:hAnsi="方正仿宋_GBK" w:eastAsia="方正仿宋_GBK" w:cs="方正仿宋_GBK"/>
          <w:bCs/>
          <w:sz w:val="32"/>
          <w:szCs w:val="32"/>
          <w:highlight w:val="none"/>
          <w:lang w:val="zh-CN"/>
        </w:rPr>
        <w:t xml:space="preserve"> （项目名称）  </w:t>
      </w:r>
      <w:r>
        <w:rPr>
          <w:rFonts w:hint="eastAsia" w:ascii="方正仿宋_GBK" w:hAnsi="方正仿宋_GBK" w:eastAsia="方正仿宋_GBK" w:cs="方正仿宋_GBK"/>
          <w:sz w:val="32"/>
          <w:szCs w:val="32"/>
          <w:highlight w:val="none"/>
        </w:rPr>
        <w:t>（项目编号：</w:t>
      </w:r>
      <w:r>
        <w:rPr>
          <w:rFonts w:hint="eastAsia" w:ascii="方正仿宋_GBK" w:hAnsi="方正仿宋_GBK" w:eastAsia="方正仿宋_GBK" w:cs="方正仿宋_GBK"/>
          <w:sz w:val="32"/>
          <w:szCs w:val="32"/>
          <w:highlight w:val="none"/>
          <w:lang w:val="zh-CN"/>
        </w:rPr>
        <w:t xml:space="preserve">    </w:t>
      </w:r>
      <w:r>
        <w:rPr>
          <w:rFonts w:hint="eastAsia" w:ascii="方正仿宋_GBK" w:hAnsi="方正仿宋_GBK" w:eastAsia="方正仿宋_GBK" w:cs="方正仿宋_GBK"/>
          <w:sz w:val="32"/>
          <w:szCs w:val="32"/>
          <w:highlight w:val="none"/>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14:paraId="094ECC61">
      <w:pPr>
        <w:spacing w:line="48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有效期：                    。</w:t>
      </w:r>
    </w:p>
    <w:p w14:paraId="79C2C787">
      <w:pPr>
        <w:spacing w:line="4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签发日期：      年    月    日。</w:t>
      </w:r>
    </w:p>
    <w:p w14:paraId="6F2C33EE">
      <w:pPr>
        <w:spacing w:line="480" w:lineRule="exact"/>
        <w:ind w:firstLine="640" w:firstLineChars="200"/>
        <w:rPr>
          <w:rFonts w:hint="eastAsia" w:ascii="方正仿宋_GBK" w:hAnsi="方正仿宋_GBK" w:eastAsia="方正仿宋_GBK" w:cs="方正仿宋_GBK"/>
          <w:sz w:val="32"/>
          <w:szCs w:val="32"/>
          <w:highlight w:val="none"/>
        </w:rPr>
      </w:pPr>
    </w:p>
    <w:p w14:paraId="55EFAB7B">
      <w:pPr>
        <w:spacing w:line="480" w:lineRule="exact"/>
        <w:ind w:firstLine="640" w:firstLineChars="200"/>
        <w:rPr>
          <w:rFonts w:hint="eastAsia" w:ascii="方正仿宋_GBK" w:hAnsi="方正仿宋_GBK" w:eastAsia="方正仿宋_GBK" w:cs="方正仿宋_GBK"/>
          <w:sz w:val="32"/>
          <w:szCs w:val="32"/>
          <w:highlight w:val="none"/>
        </w:rPr>
      </w:pPr>
    </w:p>
    <w:p w14:paraId="56B3A248">
      <w:pPr>
        <w:spacing w:line="48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投标人（公章）：</w:t>
      </w:r>
    </w:p>
    <w:p w14:paraId="7CB2ED41">
      <w:pPr>
        <w:spacing w:line="480" w:lineRule="exact"/>
        <w:ind w:firstLine="640" w:firstLineChars="200"/>
        <w:rPr>
          <w:rFonts w:hint="eastAsia" w:ascii="方正仿宋_GBK" w:hAnsi="方正仿宋_GBK" w:eastAsia="方正仿宋_GBK" w:cs="方正仿宋_GBK"/>
          <w:sz w:val="32"/>
          <w:szCs w:val="32"/>
          <w:highlight w:val="none"/>
        </w:rPr>
      </w:pPr>
    </w:p>
    <w:p w14:paraId="09974312">
      <w:pPr>
        <w:spacing w:line="4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公司（企业）法定代表人签字或盖章：</w:t>
      </w:r>
    </w:p>
    <w:p w14:paraId="3531E79C">
      <w:pPr>
        <w:spacing w:line="460" w:lineRule="exact"/>
        <w:ind w:firstLine="640" w:firstLineChars="200"/>
        <w:rPr>
          <w:rFonts w:hint="eastAsia" w:ascii="方正仿宋_GBK" w:hAnsi="方正仿宋_GBK" w:eastAsia="方正仿宋_GBK" w:cs="方正仿宋_GBK"/>
          <w:sz w:val="32"/>
          <w:szCs w:val="32"/>
          <w:highlight w:val="none"/>
        </w:rPr>
      </w:pPr>
    </w:p>
    <w:p w14:paraId="40699350">
      <w:pPr>
        <w:spacing w:line="48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授权代表人签字或盖章：</w:t>
      </w:r>
    </w:p>
    <w:p w14:paraId="77277986">
      <w:pPr>
        <w:spacing w:line="460" w:lineRule="exact"/>
        <w:ind w:firstLine="640" w:firstLineChars="200"/>
        <w:rPr>
          <w:rFonts w:hint="eastAsia" w:ascii="方正仿宋_GBK" w:hAnsi="方正仿宋_GBK" w:eastAsia="方正仿宋_GBK" w:cs="方正仿宋_GBK"/>
          <w:sz w:val="32"/>
          <w:szCs w:val="32"/>
          <w:highlight w:val="none"/>
        </w:rPr>
      </w:pPr>
    </w:p>
    <w:p w14:paraId="035C3417">
      <w:pPr>
        <w:spacing w:line="460" w:lineRule="exact"/>
        <w:ind w:firstLine="643" w:firstLineChars="200"/>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授权代表</w:t>
      </w:r>
      <w:r>
        <w:rPr>
          <w:rFonts w:hint="eastAsia" w:ascii="方正仿宋_GBK" w:hAnsi="方正仿宋_GBK" w:eastAsia="方正仿宋_GBK" w:cs="方正仿宋_GBK"/>
          <w:b/>
          <w:bCs/>
          <w:sz w:val="32"/>
          <w:szCs w:val="32"/>
          <w:highlight w:val="none"/>
        </w:rPr>
        <w:t>身份证复印件</w:t>
      </w:r>
    </w:p>
    <w:p w14:paraId="6930FC41">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highlight w:val="none"/>
        </w:rPr>
      </w:pPr>
      <w:r>
        <w:rPr>
          <w:rFonts w:ascii="仿宋_GB2312" w:eastAsia="仿宋_GB2312"/>
          <w:b/>
          <w:sz w:val="32"/>
          <w:szCs w:val="32"/>
          <w:highlight w:val="none"/>
        </w:rPr>
        <w:t>4</w:t>
      </w:r>
      <w:r>
        <w:rPr>
          <w:rFonts w:hint="eastAsia" w:ascii="仿宋_GB2312" w:eastAsia="仿宋_GB2312"/>
          <w:b/>
          <w:sz w:val="32"/>
          <w:szCs w:val="32"/>
          <w:highlight w:val="none"/>
          <w:lang w:val="en-US" w:eastAsia="zh-CN"/>
        </w:rPr>
        <w:t>.</w:t>
      </w:r>
      <w:r>
        <w:rPr>
          <w:rFonts w:hint="eastAsia" w:ascii="仿宋_GB2312" w:eastAsia="仿宋_GB2312"/>
          <w:b/>
          <w:sz w:val="32"/>
          <w:szCs w:val="32"/>
          <w:highlight w:val="none"/>
        </w:rPr>
        <w:t>投标函</w:t>
      </w:r>
    </w:p>
    <w:p w14:paraId="1483CB4C">
      <w:pPr>
        <w:ind w:firstLine="643" w:firstLineChars="200"/>
        <w:jc w:val="center"/>
        <w:rPr>
          <w:rFonts w:hint="eastAsia" w:ascii="宋体" w:hAnsi="宋体" w:cs="宋体"/>
          <w:b/>
          <w:sz w:val="32"/>
          <w:szCs w:val="32"/>
          <w:highlight w:val="none"/>
        </w:rPr>
      </w:pPr>
      <w:r>
        <w:rPr>
          <w:rFonts w:hint="eastAsia" w:ascii="宋体" w:hAnsi="宋体" w:cs="宋体"/>
          <w:b/>
          <w:sz w:val="32"/>
          <w:szCs w:val="32"/>
          <w:highlight w:val="none"/>
        </w:rPr>
        <w:t>投标函</w:t>
      </w:r>
    </w:p>
    <w:p w14:paraId="57F98C6F">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　       　</w:t>
      </w:r>
    </w:p>
    <w:p w14:paraId="3CE20B39">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根据你方编号为          的招标文件（公告），遵照《中华人民共和</w:t>
      </w:r>
      <w:r>
        <w:rPr>
          <w:rFonts w:hint="eastAsia" w:ascii="方正仿宋_GBK" w:hAnsi="方正仿宋_GBK" w:eastAsia="方正仿宋_GBK" w:cs="方正仿宋_GBK"/>
          <w:sz w:val="32"/>
          <w:szCs w:val="32"/>
          <w:highlight w:val="none"/>
          <w:lang w:eastAsia="zh-CN"/>
        </w:rPr>
        <w:t>国</w:t>
      </w:r>
      <w:r>
        <w:rPr>
          <w:rFonts w:hint="eastAsia" w:ascii="方正仿宋_GBK" w:hAnsi="方正仿宋_GBK" w:eastAsia="方正仿宋_GBK" w:cs="方正仿宋_GBK"/>
          <w:sz w:val="32"/>
          <w:szCs w:val="32"/>
          <w:highlight w:val="none"/>
        </w:rPr>
        <w:t>政府采购法》等法律法规的规定，经研究，我方愿以人民币(</w:t>
      </w:r>
      <w:bookmarkStart w:id="0" w:name="_GoBack"/>
      <w:bookmarkEnd w:id="0"/>
      <w:r>
        <w:rPr>
          <w:rFonts w:hint="eastAsia" w:ascii="方正仿宋_GBK" w:hAnsi="方正仿宋_GBK" w:eastAsia="方正仿宋_GBK" w:cs="方正仿宋_GBK"/>
          <w:sz w:val="32"/>
          <w:szCs w:val="32"/>
          <w:highlight w:val="none"/>
        </w:rPr>
        <w:t xml:space="preserve">大写)  （¥  　       ）的报价，按招标要求供货。 </w:t>
      </w:r>
    </w:p>
    <w:p w14:paraId="25714403">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我方己仔细研究招标文件及有关附件。</w:t>
      </w:r>
    </w:p>
    <w:p w14:paraId="166A085A">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我方完全服从和尊重评委会所作的评定结果，同时清楚理解到报价最低并非意味着必定获得中标。一旦我方成为成交供应商，我方保证按招标文件规定的时间完成服务。</w:t>
      </w:r>
    </w:p>
    <w:p w14:paraId="22373D1A">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4.我方接受招标文件中的款项支付条件。</w:t>
      </w:r>
    </w:p>
    <w:p w14:paraId="6309BD24">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5.如果我方成为成交供应商，我方将按招标文件要求与招标单位签订正式合同，本投标书和贵方的招标文件，将构成正式供货合同及合同附件的基础。</w:t>
      </w:r>
    </w:p>
    <w:p w14:paraId="653ED9A9">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6.我方愿意提供贵单位可能另外要求的、与报价有关的文件资料，愿意提供我方优质服务的相关佐证资料，并保证我方已提供和将要提供的文件是真实的、准确的。</w:t>
      </w:r>
    </w:p>
    <w:p w14:paraId="594B6A32">
      <w:pPr>
        <w:spacing w:line="500" w:lineRule="exact"/>
        <w:ind w:firstLine="640" w:firstLineChars="200"/>
        <w:rPr>
          <w:rFonts w:hint="eastAsia" w:ascii="方正仿宋_GBK" w:hAnsi="方正仿宋_GBK" w:eastAsia="方正仿宋_GBK" w:cs="方正仿宋_GBK"/>
          <w:sz w:val="32"/>
          <w:szCs w:val="32"/>
          <w:highlight w:val="none"/>
        </w:rPr>
      </w:pPr>
    </w:p>
    <w:p w14:paraId="5CBF9C70">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单位名称：        （公    章）               </w:t>
      </w:r>
    </w:p>
    <w:p w14:paraId="335F1D2B">
      <w:pPr>
        <w:spacing w:line="500" w:lineRule="exact"/>
        <w:ind w:firstLine="640" w:firstLineChars="200"/>
        <w:rPr>
          <w:rFonts w:hint="eastAsia" w:ascii="方正仿宋_GBK" w:hAnsi="方正仿宋_GBK" w:eastAsia="方正仿宋_GBK" w:cs="方正仿宋_GBK"/>
          <w:sz w:val="32"/>
          <w:szCs w:val="32"/>
          <w:highlight w:val="none"/>
        </w:rPr>
      </w:pPr>
    </w:p>
    <w:p w14:paraId="0B0BFA13">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Cs/>
          <w:sz w:val="32"/>
          <w:szCs w:val="32"/>
          <w:highlight w:val="none"/>
        </w:rPr>
        <w:t>法定代表人或其委托代理人签名</w:t>
      </w:r>
      <w:r>
        <w:rPr>
          <w:rFonts w:hint="eastAsia" w:ascii="方正仿宋_GBK" w:hAnsi="方正仿宋_GBK" w:eastAsia="方正仿宋_GBK" w:cs="方正仿宋_GBK"/>
          <w:sz w:val="32"/>
          <w:szCs w:val="32"/>
          <w:highlight w:val="none"/>
        </w:rPr>
        <w:t xml:space="preserve">：               </w:t>
      </w:r>
    </w:p>
    <w:p w14:paraId="06E4903E">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日    期：                                   </w:t>
      </w:r>
    </w:p>
    <w:p w14:paraId="55CC9530">
      <w:pPr>
        <w:spacing w:line="500" w:lineRule="exact"/>
        <w:ind w:firstLine="640" w:firstLineChars="200"/>
        <w:rPr>
          <w:rFonts w:hint="eastAsia" w:ascii="方正仿宋_GBK" w:hAnsi="方正仿宋_GBK" w:eastAsia="方正仿宋_GBK" w:cs="方正仿宋_GBK"/>
          <w:sz w:val="32"/>
          <w:szCs w:val="32"/>
          <w:highlight w:val="none"/>
        </w:rPr>
      </w:pPr>
    </w:p>
    <w:p w14:paraId="165DB3E7">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通讯地址：                                   </w:t>
      </w:r>
    </w:p>
    <w:p w14:paraId="1966CCE7">
      <w:pPr>
        <w:spacing w:line="500" w:lineRule="exact"/>
        <w:ind w:firstLine="640" w:firstLineChars="200"/>
        <w:rPr>
          <w:rFonts w:hint="eastAsia" w:ascii="宋体" w:hAnsi="宋体" w:cs="宋体"/>
          <w:sz w:val="32"/>
          <w:szCs w:val="32"/>
          <w:highlight w:val="none"/>
        </w:rPr>
      </w:pPr>
      <w:r>
        <w:rPr>
          <w:rFonts w:hint="eastAsia" w:ascii="方正仿宋_GBK" w:hAnsi="方正仿宋_GBK" w:eastAsia="方正仿宋_GBK" w:cs="方正仿宋_GBK"/>
          <w:sz w:val="32"/>
          <w:szCs w:val="32"/>
          <w:highlight w:val="none"/>
        </w:rPr>
        <w:t xml:space="preserve">电   话：              传    真：           </w:t>
      </w:r>
      <w:r>
        <w:rPr>
          <w:rFonts w:hint="eastAsia" w:ascii="宋体" w:hAnsi="宋体" w:cs="宋体"/>
          <w:sz w:val="32"/>
          <w:szCs w:val="32"/>
          <w:highlight w:val="none"/>
        </w:rPr>
        <w:t xml:space="preserve"> </w:t>
      </w:r>
    </w:p>
    <w:p w14:paraId="142897B5">
      <w:pPr>
        <w:spacing w:line="480" w:lineRule="auto"/>
        <w:ind w:firstLine="643" w:firstLineChars="200"/>
        <w:rPr>
          <w:rFonts w:hint="eastAsia" w:ascii="仿宋_GB2312" w:eastAsia="仿宋_GB2312"/>
          <w:b/>
          <w:sz w:val="32"/>
          <w:szCs w:val="32"/>
          <w:highlight w:val="none"/>
        </w:rPr>
      </w:pPr>
    </w:p>
    <w:p w14:paraId="10CF731F">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5</w:t>
      </w:r>
      <w:r>
        <w:rPr>
          <w:rFonts w:hint="eastAsia" w:ascii="仿宋_GB2312" w:eastAsia="仿宋_GB2312"/>
          <w:b/>
          <w:sz w:val="32"/>
          <w:szCs w:val="32"/>
          <w:highlight w:val="none"/>
          <w:lang w:val="en-US" w:eastAsia="zh-CN"/>
        </w:rPr>
        <w:t>.</w:t>
      </w:r>
      <w:r>
        <w:rPr>
          <w:rFonts w:hint="eastAsia" w:ascii="仿宋_GB2312" w:eastAsia="仿宋_GB2312"/>
          <w:b/>
          <w:sz w:val="32"/>
          <w:szCs w:val="32"/>
          <w:highlight w:val="none"/>
        </w:rPr>
        <w:t>营业执照复印件或法人资格凭证复印件</w:t>
      </w:r>
    </w:p>
    <w:p w14:paraId="2774B4BE">
      <w:pPr>
        <w:spacing w:line="480" w:lineRule="auto"/>
        <w:ind w:firstLine="643" w:firstLineChars="200"/>
        <w:rPr>
          <w:rFonts w:hint="eastAsia" w:ascii="宋体" w:hAnsi="宋体" w:cs="Arial"/>
          <w:b/>
          <w:kern w:val="0"/>
          <w:sz w:val="32"/>
          <w:szCs w:val="32"/>
          <w:highlight w:val="none"/>
        </w:rPr>
      </w:pPr>
      <w:r>
        <w:rPr>
          <w:rFonts w:hint="eastAsia" w:ascii="仿宋_GB2312" w:eastAsia="仿宋_GB2312"/>
          <w:b/>
          <w:sz w:val="32"/>
          <w:szCs w:val="32"/>
          <w:highlight w:val="none"/>
        </w:rPr>
        <w:t>6</w:t>
      </w:r>
      <w:r>
        <w:rPr>
          <w:rFonts w:hint="eastAsia" w:ascii="仿宋_GB2312" w:eastAsia="仿宋_GB2312"/>
          <w:b/>
          <w:sz w:val="32"/>
          <w:szCs w:val="32"/>
          <w:highlight w:val="none"/>
          <w:lang w:val="en-US" w:eastAsia="zh-CN"/>
        </w:rPr>
        <w:t>.</w:t>
      </w:r>
      <w:r>
        <w:rPr>
          <w:rFonts w:hint="eastAsia" w:ascii="仿宋_GB2312" w:eastAsia="仿宋_GB2312"/>
          <w:b/>
          <w:sz w:val="32"/>
          <w:szCs w:val="32"/>
          <w:highlight w:val="none"/>
        </w:rPr>
        <w:t>报价文件</w:t>
      </w:r>
    </w:p>
    <w:p w14:paraId="41D0EBF0">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报价单；</w:t>
      </w:r>
    </w:p>
    <w:p w14:paraId="1B0018DF">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整体工作方案；</w:t>
      </w:r>
    </w:p>
    <w:p w14:paraId="05E71393">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投标方能力介绍和相关证明材料、已开展工作项目情况等；</w:t>
      </w:r>
    </w:p>
    <w:p w14:paraId="66C4345C">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其他材料（参照综合评审表相关要求提供）。</w:t>
      </w:r>
    </w:p>
    <w:p w14:paraId="286F3549">
      <w:pPr>
        <w:tabs>
          <w:tab w:val="left" w:pos="840"/>
        </w:tabs>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454AD6AB">
      <w:pPr>
        <w:pStyle w:val="2"/>
        <w:rPr>
          <w:rFonts w:hint="eastAsia" w:ascii="仿宋_GB2312" w:hAnsi="仿宋_GB2312" w:eastAsia="仿宋_GB2312" w:cs="仿宋_GB2312"/>
          <w:sz w:val="32"/>
          <w:szCs w:val="32"/>
          <w:highlight w:val="none"/>
        </w:rPr>
      </w:pPr>
    </w:p>
    <w:p w14:paraId="72ADDFA3">
      <w:pPr>
        <w:pStyle w:val="2"/>
        <w:rPr>
          <w:rFonts w:hint="eastAsia" w:ascii="仿宋_GB2312" w:hAnsi="仿宋_GB2312" w:eastAsia="仿宋_GB2312" w:cs="仿宋_GB2312"/>
          <w:sz w:val="32"/>
          <w:szCs w:val="32"/>
          <w:highlight w:val="none"/>
        </w:rPr>
      </w:pPr>
    </w:p>
    <w:p w14:paraId="794C9A0A">
      <w:pPr>
        <w:pStyle w:val="2"/>
        <w:rPr>
          <w:sz w:val="32"/>
          <w:szCs w:val="32"/>
          <w:highlight w:val="none"/>
        </w:rPr>
      </w:pPr>
    </w:p>
    <w:p w14:paraId="715D7B53">
      <w:pPr>
        <w:rPr>
          <w:sz w:val="32"/>
          <w:szCs w:val="32"/>
          <w:highlight w:val="none"/>
        </w:rPr>
      </w:pPr>
    </w:p>
    <w:p w14:paraId="6E8D9853">
      <w:pPr>
        <w:pStyle w:val="2"/>
        <w:rPr>
          <w:rFonts w:hint="default" w:ascii="仿宋_GB2312" w:hAnsi="仿宋_GB2312" w:eastAsia="仿宋_GB2312" w:cs="仿宋_GB2312"/>
          <w:sz w:val="32"/>
          <w:szCs w:val="32"/>
          <w:highlight w:val="none"/>
          <w:lang w:val="en-US" w:eastAsia="zh-CN"/>
        </w:rPr>
      </w:pPr>
    </w:p>
    <w:p w14:paraId="3214F911">
      <w:pPr>
        <w:pStyle w:val="2"/>
        <w:rPr>
          <w:sz w:val="32"/>
          <w:szCs w:val="32"/>
          <w:highlight w:val="none"/>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公文小标宋">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ABB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5D03D">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D5D03D">
                    <w:pPr>
                      <w:pStyle w:val="5"/>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F41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jYzMGU5NWJhYTQyYmY3N2IzZmY4NDA5MjAyMzkifQ=="/>
    <w:docVar w:name="KGWebUrl" w:val="http://19.121.241.45/seeyon/officeservlet"/>
  </w:docVars>
  <w:rsids>
    <w:rsidRoot w:val="003204E7"/>
    <w:rsid w:val="003204E7"/>
    <w:rsid w:val="05E789AE"/>
    <w:rsid w:val="1C394813"/>
    <w:rsid w:val="1E0040DD"/>
    <w:rsid w:val="1FBC148D"/>
    <w:rsid w:val="1FDD7D01"/>
    <w:rsid w:val="2FF7A700"/>
    <w:rsid w:val="33FC7445"/>
    <w:rsid w:val="39E10AD2"/>
    <w:rsid w:val="3BDBB38E"/>
    <w:rsid w:val="3CFF3517"/>
    <w:rsid w:val="3DBF5D88"/>
    <w:rsid w:val="3EEF1215"/>
    <w:rsid w:val="3FBF211F"/>
    <w:rsid w:val="3FFCEE6B"/>
    <w:rsid w:val="478106D0"/>
    <w:rsid w:val="4FBF085E"/>
    <w:rsid w:val="50BF6CFA"/>
    <w:rsid w:val="55FCDB34"/>
    <w:rsid w:val="57CFC228"/>
    <w:rsid w:val="58E52A87"/>
    <w:rsid w:val="5B1D0AA0"/>
    <w:rsid w:val="5B7E95BF"/>
    <w:rsid w:val="5BEB2F61"/>
    <w:rsid w:val="5BFFA65C"/>
    <w:rsid w:val="5C7F56AC"/>
    <w:rsid w:val="5CEF7242"/>
    <w:rsid w:val="5DEA52B5"/>
    <w:rsid w:val="5FEFC1F2"/>
    <w:rsid w:val="5FF239D1"/>
    <w:rsid w:val="5FFC9D91"/>
    <w:rsid w:val="602F7852"/>
    <w:rsid w:val="633B451D"/>
    <w:rsid w:val="67FFE7B9"/>
    <w:rsid w:val="68C5F154"/>
    <w:rsid w:val="6BFF964C"/>
    <w:rsid w:val="6D6793A2"/>
    <w:rsid w:val="73D7FF2E"/>
    <w:rsid w:val="745F74AA"/>
    <w:rsid w:val="75DF627D"/>
    <w:rsid w:val="75F71898"/>
    <w:rsid w:val="75FF5E2D"/>
    <w:rsid w:val="777A6B12"/>
    <w:rsid w:val="7B9C18D0"/>
    <w:rsid w:val="7BCB5BE3"/>
    <w:rsid w:val="7BF96F5F"/>
    <w:rsid w:val="7BFE94E3"/>
    <w:rsid w:val="7BFF7CFA"/>
    <w:rsid w:val="7C3F4355"/>
    <w:rsid w:val="7DFEA27B"/>
    <w:rsid w:val="7E406302"/>
    <w:rsid w:val="7ED746CB"/>
    <w:rsid w:val="7F4F9784"/>
    <w:rsid w:val="7F735C42"/>
    <w:rsid w:val="7F7EDCD2"/>
    <w:rsid w:val="7FBE5064"/>
    <w:rsid w:val="7FFCA8A1"/>
    <w:rsid w:val="8D7F455D"/>
    <w:rsid w:val="8FDF0315"/>
    <w:rsid w:val="97EF35F9"/>
    <w:rsid w:val="9E3CD9C8"/>
    <w:rsid w:val="A77F33A9"/>
    <w:rsid w:val="A77FF01F"/>
    <w:rsid w:val="A7EFB796"/>
    <w:rsid w:val="A9F4FBBB"/>
    <w:rsid w:val="ABF7C8BF"/>
    <w:rsid w:val="B06DA002"/>
    <w:rsid w:val="B0D57AA2"/>
    <w:rsid w:val="B6FBB6F0"/>
    <w:rsid w:val="BA3F3AC4"/>
    <w:rsid w:val="BA7B23C6"/>
    <w:rsid w:val="BAA62DE3"/>
    <w:rsid w:val="BBEA48BB"/>
    <w:rsid w:val="BDAAC83A"/>
    <w:rsid w:val="BEDE20E7"/>
    <w:rsid w:val="BEE5A01B"/>
    <w:rsid w:val="BFF6CAE9"/>
    <w:rsid w:val="BFFDAB44"/>
    <w:rsid w:val="CC3AE713"/>
    <w:rsid w:val="CDC68FFE"/>
    <w:rsid w:val="CEF58858"/>
    <w:rsid w:val="CFB39E6A"/>
    <w:rsid w:val="CFFB725E"/>
    <w:rsid w:val="CFFF7EFE"/>
    <w:rsid w:val="D53DBEA8"/>
    <w:rsid w:val="DAFF719A"/>
    <w:rsid w:val="DBDDD2ED"/>
    <w:rsid w:val="DC7FB77C"/>
    <w:rsid w:val="DE79E52C"/>
    <w:rsid w:val="DEDFEA22"/>
    <w:rsid w:val="DEFF2E19"/>
    <w:rsid w:val="DF783E94"/>
    <w:rsid w:val="DFAFB51C"/>
    <w:rsid w:val="DFBB68B7"/>
    <w:rsid w:val="DFBEC03D"/>
    <w:rsid w:val="DFD4B8B3"/>
    <w:rsid w:val="DFDFD63E"/>
    <w:rsid w:val="DFE546A4"/>
    <w:rsid w:val="DFF17B21"/>
    <w:rsid w:val="DFFDA0CC"/>
    <w:rsid w:val="E5FF9B10"/>
    <w:rsid w:val="EA7E9609"/>
    <w:rsid w:val="EBDFD570"/>
    <w:rsid w:val="EDFBD519"/>
    <w:rsid w:val="EEFD7569"/>
    <w:rsid w:val="EF4E768E"/>
    <w:rsid w:val="EF77B8DF"/>
    <w:rsid w:val="EF77C317"/>
    <w:rsid w:val="EFCCFBBD"/>
    <w:rsid w:val="EFFFAFD7"/>
    <w:rsid w:val="F1DE1120"/>
    <w:rsid w:val="F1DF5F3D"/>
    <w:rsid w:val="F2D5137A"/>
    <w:rsid w:val="F3F7F4AB"/>
    <w:rsid w:val="F7F5D454"/>
    <w:rsid w:val="FA7C012F"/>
    <w:rsid w:val="FAD3F3AB"/>
    <w:rsid w:val="FADF2413"/>
    <w:rsid w:val="FB9629B7"/>
    <w:rsid w:val="FBF92F11"/>
    <w:rsid w:val="FCDF4E03"/>
    <w:rsid w:val="FCDFB480"/>
    <w:rsid w:val="FD3F942B"/>
    <w:rsid w:val="FD4DAEDA"/>
    <w:rsid w:val="FDBFA587"/>
    <w:rsid w:val="FDE96274"/>
    <w:rsid w:val="FDFCFB71"/>
    <w:rsid w:val="FDFFDB4B"/>
    <w:rsid w:val="FE779E19"/>
    <w:rsid w:val="FE7F5029"/>
    <w:rsid w:val="FE971D61"/>
    <w:rsid w:val="FE9BC4B3"/>
    <w:rsid w:val="FEDB1CF4"/>
    <w:rsid w:val="FEF78F0F"/>
    <w:rsid w:val="FEFC0515"/>
    <w:rsid w:val="FF9E2210"/>
    <w:rsid w:val="FFBF9CEA"/>
    <w:rsid w:val="FFDF7A2A"/>
    <w:rsid w:val="FFEE2CDA"/>
    <w:rsid w:val="FFF71397"/>
    <w:rsid w:val="FFF9E035"/>
    <w:rsid w:val="FFFDBB7E"/>
    <w:rsid w:val="FFFEE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4">
    <w:name w:val="Normal Indent"/>
    <w:basedOn w:val="1"/>
    <w:qFormat/>
    <w:uiPriority w:val="0"/>
    <w:pPr>
      <w:spacing w:line="360" w:lineRule="auto"/>
      <w:ind w:firstLine="420"/>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纯文本1"/>
    <w:basedOn w:val="1"/>
    <w:qFormat/>
    <w:uiPriority w:val="0"/>
    <w:pPr>
      <w:jc w:val="left"/>
    </w:pPr>
    <w:rPr>
      <w:rFonts w:ascii="宋体" w:hAnsi="宋体" w:eastAsia="等线"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4422</Words>
  <Characters>4706</Characters>
  <Lines>18</Lines>
  <Paragraphs>5</Paragraphs>
  <TotalTime>5</TotalTime>
  <ScaleCrop>false</ScaleCrop>
  <LinksUpToDate>false</LinksUpToDate>
  <CharactersWithSpaces>5123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2022-04-23T01:37:00Z</dcterms:created>
  <dc:creator>Admin</dc:creator>
  <cp:lastModifiedBy>杨均荣</cp:lastModifiedBy>
  <cp:lastPrinted>2024-09-07T12:59:00Z</cp:lastPrinted>
  <dcterms:modified xsi:type="dcterms:W3CDTF">2024-09-12T10:03:08Z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4DA965A4B714D850F378FA64334402AC</vt:lpwstr>
  </property>
</Properties>
</file>