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2024</w:t>
      </w:r>
      <w:r>
        <w:rPr>
          <w:rFonts w:hint="eastAsia" w:ascii="宋体" w:hAnsi="宋体" w:eastAsia="宋体" w:cs="宋体"/>
          <w:b/>
          <w:color w:val="000000" w:themeColor="text1"/>
          <w:sz w:val="44"/>
          <w:szCs w:val="44"/>
          <w:shd w:val="clear" w:color="auto" w:fill="FFFFFF"/>
          <w14:textFill>
            <w14:solidFill>
              <w14:schemeClr w14:val="tx1"/>
            </w14:solidFill>
          </w14:textFill>
        </w:rPr>
        <w:t>年质量月系列活动服务项目合同</w:t>
      </w:r>
    </w:p>
    <w:p>
      <w:pPr>
        <w:keepNext w:val="0"/>
        <w:keepLines w:val="0"/>
        <w:pageBreakBefore w:val="0"/>
        <w:kinsoku/>
        <w:wordWrap/>
        <w:overflowPunct/>
        <w:topLinePunct w:val="0"/>
        <w:bidi w:val="0"/>
        <w:spacing w:line="4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4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46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keepNext w:val="0"/>
        <w:keepLines w:val="0"/>
        <w:pageBreakBefore w:val="0"/>
        <w:kinsoku/>
        <w:wordWrap/>
        <w:overflowPunct/>
        <w:topLinePunct w:val="0"/>
        <w:bidi w:val="0"/>
        <w:spacing w:line="46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keepNext w:val="0"/>
        <w:keepLines w:val="0"/>
        <w:pageBreakBefore w:val="0"/>
        <w:kinsoku/>
        <w:wordWrap/>
        <w:overflowPunct/>
        <w:topLinePunct w:val="0"/>
        <w:bidi w:val="0"/>
        <w:spacing w:line="460" w:lineRule="exact"/>
        <w:rPr>
          <w:rFonts w:ascii="仿宋" w:hAnsi="仿宋" w:eastAsia="仿宋" w:cs="仿宋"/>
          <w:color w:val="666666"/>
          <w:sz w:val="28"/>
          <w:szCs w:val="28"/>
          <w:highlight w:val="none"/>
          <w:shd w:val="clear" w:color="auto" w:fill="FFFFFF"/>
        </w:rPr>
      </w:pPr>
    </w:p>
    <w:p>
      <w:pPr>
        <w:keepNext w:val="0"/>
        <w:keepLines w:val="0"/>
        <w:pageBreakBefore w:val="0"/>
        <w:widowControl/>
        <w:kinsoku/>
        <w:wordWrap/>
        <w:overflowPunct/>
        <w:topLinePunct w:val="0"/>
        <w:bidi w:val="0"/>
        <w:spacing w:line="4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w:t>
      </w:r>
      <w:r>
        <w:rPr>
          <w:rFonts w:hint="eastAsia" w:ascii="仿宋" w:hAnsi="仿宋" w:eastAsia="仿宋" w:cs="仿宋"/>
          <w:sz w:val="28"/>
          <w:szCs w:val="28"/>
          <w:lang w:eastAsia="zh-CN"/>
        </w:rPr>
        <w:t>2024</w:t>
      </w:r>
      <w:r>
        <w:rPr>
          <w:rFonts w:hint="eastAsia" w:ascii="仿宋" w:hAnsi="仿宋" w:eastAsia="仿宋" w:cs="仿宋"/>
          <w:sz w:val="28"/>
          <w:szCs w:val="28"/>
        </w:rPr>
        <w:t>年质量月系列活动服务项目”采购公告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w:t>
      </w:r>
      <w:r>
        <w:rPr>
          <w:rFonts w:hint="eastAsia" w:ascii="仿宋" w:hAnsi="仿宋" w:eastAsia="仿宋" w:cs="仿宋"/>
          <w:sz w:val="28"/>
          <w:szCs w:val="28"/>
          <w:lang w:eastAsia="zh-CN"/>
        </w:rPr>
        <w:t>2024</w:t>
      </w:r>
      <w:r>
        <w:rPr>
          <w:rFonts w:hint="eastAsia" w:ascii="仿宋" w:hAnsi="仿宋" w:eastAsia="仿宋" w:cs="仿宋"/>
          <w:sz w:val="28"/>
          <w:szCs w:val="28"/>
        </w:rPr>
        <w:t>年质量月系列活动服务项目”提供项目技术服务，具体服务内容及要求如下：</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.协助举办品牌宣传活动1场：</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（1）活动时间：2024年10月（不少于2天）；</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（2）活动地点：会展中心或市区商场等人流密集场所；</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（3）相关要求：安排不少于4个品牌展示摊位，摊位标准为3×3米特装。</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（4）配套宣传：活动期间安排视频</w:t>
      </w:r>
      <w:bookmarkStart w:id="0" w:name="_GoBack"/>
      <w:bookmarkEnd w:id="0"/>
      <w:r>
        <w:rPr>
          <w:rFonts w:hint="eastAsia" w:ascii="仿宋" w:hAnsi="仿宋" w:eastAsia="仿宋" w:cs="仿宋"/>
          <w:sz w:val="28"/>
          <w:szCs w:val="28"/>
        </w:rPr>
        <w:t>拍摄，活动结束后制作1条时长约30-60秒、分辨率为1920×1080的新闻视频，并在市级官方媒体或官方微信视频号等网络平台推送发布。</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.协助开展质量诚信宣传教育活动1场：</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（1）活动时间：2024年9月-10月（1天）。</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（2）活动形式：招募30名质量管理、质量技术等相关专业大学生前往标杆企业学习企业质量诚信文化、质量相关知识，促进质量人才交流对接。</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（3）相关要求：组织参观学习江门市内2家标杆企业，负责做好物料、交通、保险等后勤保障。</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（4）配套宣传：活动期间安排视频拍摄，活动结束后制作1条时长约30-60秒、分辨率为1920×1080的新闻视频，并在市级官方媒体或官方微信视频号等网络平台推送发布。</w:t>
      </w:r>
    </w:p>
    <w:p>
      <w:pPr>
        <w:keepNext w:val="0"/>
        <w:keepLines w:val="0"/>
        <w:pageBreakBefore w:val="0"/>
        <w:kinsoku/>
        <w:wordWrap/>
        <w:overflowPunct/>
        <w:topLinePunct w:val="0"/>
        <w:bidi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.相关宣传报道内容对外发布前，</w:t>
      </w:r>
      <w:r>
        <w:rPr>
          <w:rFonts w:hint="eastAsia" w:ascii="仿宋" w:hAnsi="仿宋" w:eastAsia="仿宋" w:cs="仿宋"/>
          <w:sz w:val="28"/>
          <w:szCs w:val="28"/>
          <w:lang w:eastAsia="zh-CN"/>
        </w:rPr>
        <w:t>乙方</w:t>
      </w:r>
      <w:r>
        <w:rPr>
          <w:rFonts w:hint="eastAsia" w:ascii="仿宋" w:hAnsi="仿宋" w:eastAsia="仿宋" w:cs="仿宋"/>
          <w:sz w:val="28"/>
          <w:szCs w:val="28"/>
        </w:rPr>
        <w:t>均应提交</w:t>
      </w:r>
      <w:r>
        <w:rPr>
          <w:rFonts w:hint="eastAsia" w:ascii="仿宋" w:hAnsi="仿宋" w:eastAsia="仿宋" w:cs="仿宋"/>
          <w:sz w:val="28"/>
          <w:szCs w:val="28"/>
          <w:lang w:eastAsia="zh-CN"/>
        </w:rPr>
        <w:t>甲方</w:t>
      </w:r>
      <w:r>
        <w:rPr>
          <w:rFonts w:hint="eastAsia" w:ascii="仿宋" w:hAnsi="仿宋" w:eastAsia="仿宋" w:cs="仿宋"/>
          <w:sz w:val="28"/>
          <w:szCs w:val="28"/>
        </w:rPr>
        <w:t>审阅，经</w:t>
      </w:r>
      <w:r>
        <w:rPr>
          <w:rFonts w:hint="eastAsia" w:ascii="仿宋" w:hAnsi="仿宋" w:eastAsia="仿宋" w:cs="仿宋"/>
          <w:sz w:val="28"/>
          <w:szCs w:val="28"/>
          <w:lang w:eastAsia="zh-CN"/>
        </w:rPr>
        <w:t>甲方</w:t>
      </w:r>
      <w:r>
        <w:rPr>
          <w:rFonts w:hint="eastAsia" w:ascii="仿宋" w:hAnsi="仿宋" w:eastAsia="仿宋" w:cs="仿宋"/>
          <w:sz w:val="28"/>
          <w:szCs w:val="28"/>
        </w:rPr>
        <w:t>审核通过后方可发布，</w:t>
      </w:r>
      <w:r>
        <w:rPr>
          <w:rFonts w:hint="eastAsia" w:ascii="仿宋" w:hAnsi="仿宋" w:eastAsia="仿宋" w:cs="仿宋"/>
          <w:sz w:val="28"/>
          <w:szCs w:val="28"/>
          <w:lang w:eastAsia="zh-CN"/>
        </w:rPr>
        <w:t>甲方</w:t>
      </w:r>
      <w:r>
        <w:rPr>
          <w:rFonts w:hint="eastAsia" w:ascii="仿宋" w:hAnsi="仿宋" w:eastAsia="仿宋" w:cs="仿宋"/>
          <w:sz w:val="28"/>
          <w:szCs w:val="28"/>
        </w:rPr>
        <w:t>对相关内容的审定不成为</w:t>
      </w:r>
      <w:r>
        <w:rPr>
          <w:rFonts w:hint="eastAsia" w:ascii="仿宋" w:hAnsi="仿宋" w:eastAsia="仿宋" w:cs="仿宋"/>
          <w:sz w:val="28"/>
          <w:szCs w:val="28"/>
          <w:lang w:eastAsia="zh-CN"/>
        </w:rPr>
        <w:t>乙方</w:t>
      </w:r>
      <w:r>
        <w:rPr>
          <w:rFonts w:hint="eastAsia" w:ascii="仿宋" w:hAnsi="仿宋" w:eastAsia="仿宋" w:cs="仿宋"/>
          <w:sz w:val="28"/>
          <w:szCs w:val="28"/>
        </w:rPr>
        <w:t>免责的事由，</w:t>
      </w:r>
      <w:r>
        <w:rPr>
          <w:rFonts w:hint="eastAsia" w:ascii="仿宋" w:hAnsi="仿宋" w:eastAsia="仿宋" w:cs="仿宋"/>
          <w:sz w:val="28"/>
          <w:szCs w:val="28"/>
          <w:lang w:eastAsia="zh-CN"/>
        </w:rPr>
        <w:t>乙方</w:t>
      </w:r>
      <w:r>
        <w:rPr>
          <w:rFonts w:hint="eastAsia" w:ascii="仿宋" w:hAnsi="仿宋" w:eastAsia="仿宋" w:cs="仿宋"/>
          <w:sz w:val="28"/>
          <w:szCs w:val="28"/>
        </w:rPr>
        <w:t>仍对相关文稿的校对、质量负责。</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4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w:t>
      </w:r>
      <w:r>
        <w:rPr>
          <w:rFonts w:hint="eastAsia" w:ascii="仿宋" w:hAnsi="仿宋" w:eastAsia="仿宋" w:cs="仿宋"/>
          <w:color w:val="000000"/>
          <w:sz w:val="28"/>
          <w:szCs w:val="28"/>
          <w:u w:val="single"/>
        </w:rPr>
        <w:t>自本合同签署生效之日起计算至</w:t>
      </w:r>
      <w:r>
        <w:rPr>
          <w:rFonts w:hint="eastAsia" w:ascii="仿宋" w:hAnsi="仿宋" w:eastAsia="仿宋" w:cs="仿宋"/>
          <w:color w:val="000000"/>
          <w:sz w:val="28"/>
          <w:szCs w:val="28"/>
          <w:u w:val="single"/>
          <w:lang w:eastAsia="zh-CN"/>
        </w:rPr>
        <w:t>2024</w:t>
      </w:r>
      <w:r>
        <w:rPr>
          <w:rFonts w:hint="eastAsia" w:ascii="仿宋" w:hAnsi="仿宋" w:eastAsia="仿宋" w:cs="仿宋"/>
          <w:color w:val="000000"/>
          <w:sz w:val="28"/>
          <w:szCs w:val="28"/>
          <w:u w:val="single"/>
        </w:rPr>
        <w:t>年</w:t>
      </w:r>
      <w:r>
        <w:rPr>
          <w:rFonts w:hint="eastAsia" w:ascii="仿宋" w:hAnsi="仿宋" w:eastAsia="仿宋" w:cs="仿宋"/>
          <w:color w:val="000000"/>
          <w:sz w:val="28"/>
          <w:szCs w:val="28"/>
          <w:u w:val="single"/>
          <w:lang w:val="en-US" w:eastAsia="zh-CN"/>
        </w:rPr>
        <w:t>11</w:t>
      </w:r>
      <w:r>
        <w:rPr>
          <w:rFonts w:hint="eastAsia" w:ascii="仿宋" w:hAnsi="仿宋" w:eastAsia="仿宋" w:cs="仿宋"/>
          <w:color w:val="000000"/>
          <w:sz w:val="28"/>
          <w:szCs w:val="28"/>
          <w:u w:val="single"/>
        </w:rPr>
        <w:t>月3</w:t>
      </w:r>
      <w:r>
        <w:rPr>
          <w:rFonts w:hint="eastAsia" w:ascii="仿宋" w:hAnsi="仿宋" w:eastAsia="仿宋" w:cs="仿宋"/>
          <w:color w:val="000000"/>
          <w:sz w:val="28"/>
          <w:szCs w:val="28"/>
          <w:u w:val="single"/>
          <w:lang w:val="en-US" w:eastAsia="zh-CN"/>
        </w:rPr>
        <w:t>0</w:t>
      </w:r>
      <w:r>
        <w:rPr>
          <w:rFonts w:hint="eastAsia" w:ascii="仿宋" w:hAnsi="仿宋" w:eastAsia="仿宋" w:cs="仿宋"/>
          <w:color w:val="000000"/>
          <w:sz w:val="28"/>
          <w:szCs w:val="28"/>
          <w:u w:val="single"/>
        </w:rPr>
        <w:t>日止。</w:t>
      </w:r>
    </w:p>
    <w:p>
      <w:pPr>
        <w:keepNext w:val="0"/>
        <w:keepLines w:val="0"/>
        <w:pageBreakBefore w:val="0"/>
        <w:numPr>
          <w:ilvl w:val="0"/>
          <w:numId w:val="1"/>
        </w:numPr>
        <w:kinsoku/>
        <w:wordWrap/>
        <w:overflowPunct/>
        <w:topLinePunct w:val="0"/>
        <w:bidi w:val="0"/>
        <w:spacing w:line="46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XX0000.00元）</w:t>
      </w:r>
      <w:r>
        <w:rPr>
          <w:rFonts w:hint="eastAsia" w:ascii="仿宋" w:hAnsi="仿宋" w:eastAsia="仿宋" w:cs="仿宋"/>
          <w:bCs/>
          <w:color w:val="666666"/>
          <w:sz w:val="28"/>
          <w:szCs w:val="28"/>
          <w:shd w:val="clear" w:color="auto" w:fill="FFFFFF"/>
        </w:rPr>
        <w:t>。</w:t>
      </w:r>
    </w:p>
    <w:p>
      <w:pPr>
        <w:keepNext w:val="0"/>
        <w:keepLines w:val="0"/>
        <w:pageBreakBefore w:val="0"/>
        <w:numPr>
          <w:ilvl w:val="0"/>
          <w:numId w:val="1"/>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人民币XX元整（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ascii="仿宋" w:hAnsi="仿宋" w:eastAsia="仿宋" w:cs="仿宋"/>
          <w:sz w:val="28"/>
          <w:szCs w:val="28"/>
          <w:u w:val="singl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u w:val="single"/>
        </w:rPr>
        <w:t>不视为甲方违约，乙方不能据此追究甲方逾期付款的违约责任。</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keepNext w:val="0"/>
        <w:keepLines w:val="0"/>
        <w:pageBreakBefore w:val="0"/>
        <w:numPr>
          <w:ilvl w:val="0"/>
          <w:numId w:val="1"/>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4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keepNext w:val="0"/>
        <w:keepLines w:val="0"/>
        <w:pageBreakBefore w:val="0"/>
        <w:numPr>
          <w:ilvl w:val="0"/>
          <w:numId w:val="2"/>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keepNext w:val="0"/>
        <w:keepLines w:val="0"/>
        <w:pageBreakBefore w:val="0"/>
        <w:numPr>
          <w:ilvl w:val="0"/>
          <w:numId w:val="2"/>
        </w:numPr>
        <w:kinsoku/>
        <w:wordWrap/>
        <w:overflowPunct/>
        <w:topLinePunct w:val="0"/>
        <w:bidi w:val="0"/>
        <w:spacing w:line="46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keepNext w:val="0"/>
        <w:keepLines w:val="0"/>
        <w:pageBreakBefore w:val="0"/>
        <w:numPr>
          <w:ilvl w:val="0"/>
          <w:numId w:val="2"/>
        </w:numPr>
        <w:kinsoku/>
        <w:wordWrap/>
        <w:overflowPunct/>
        <w:topLinePunct w:val="0"/>
        <w:bidi w:val="0"/>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numPr>
          <w:ilvl w:val="0"/>
          <w:numId w:val="3"/>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keepNext w:val="0"/>
        <w:keepLines w:val="0"/>
        <w:pageBreakBefore w:val="0"/>
        <w:numPr>
          <w:ilvl w:val="0"/>
          <w:numId w:val="4"/>
        </w:numPr>
        <w:kinsoku/>
        <w:wordWrap/>
        <w:overflowPunct/>
        <w:topLinePunct w:val="0"/>
        <w:bidi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keepNext w:val="0"/>
        <w:keepLines w:val="0"/>
        <w:pageBreakBefore w:val="0"/>
        <w:numPr>
          <w:ilvl w:val="0"/>
          <w:numId w:val="4"/>
        </w:numPr>
        <w:kinsoku/>
        <w:wordWrap/>
        <w:overflowPunct/>
        <w:topLinePunct w:val="0"/>
        <w:bidi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keepNext w:val="0"/>
        <w:keepLines w:val="0"/>
        <w:pageBreakBefore w:val="0"/>
        <w:numPr>
          <w:ilvl w:val="0"/>
          <w:numId w:val="4"/>
        </w:numPr>
        <w:kinsoku/>
        <w:wordWrap/>
        <w:overflowPunct/>
        <w:topLinePunct w:val="0"/>
        <w:bidi w:val="0"/>
        <w:spacing w:line="4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keepNext w:val="0"/>
        <w:keepLines w:val="0"/>
        <w:pageBreakBefore w:val="0"/>
        <w:numPr>
          <w:ilvl w:val="0"/>
          <w:numId w:val="4"/>
        </w:numPr>
        <w:kinsoku/>
        <w:wordWrap/>
        <w:overflowPunct/>
        <w:topLinePunct w:val="0"/>
        <w:bidi w:val="0"/>
        <w:spacing w:line="4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keepNext w:val="0"/>
        <w:keepLines w:val="0"/>
        <w:pageBreakBefore w:val="0"/>
        <w:numPr>
          <w:ilvl w:val="0"/>
          <w:numId w:val="4"/>
        </w:numPr>
        <w:kinsoku/>
        <w:wordWrap/>
        <w:overflowPunct/>
        <w:topLinePunct w:val="0"/>
        <w:bidi w:val="0"/>
        <w:spacing w:line="4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质量月系列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keepNext w:val="0"/>
        <w:keepLines w:val="0"/>
        <w:pageBreakBefore w:val="0"/>
        <w:kinsoku/>
        <w:wordWrap/>
        <w:overflowPunct/>
        <w:topLinePunct w:val="0"/>
        <w:bidi w:val="0"/>
        <w:spacing w:line="46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5"/>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keepNext w:val="0"/>
        <w:keepLines w:val="0"/>
        <w:pageBreakBefore w:val="0"/>
        <w:numPr>
          <w:ilvl w:val="0"/>
          <w:numId w:val="5"/>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5"/>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6"/>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6"/>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keepNext w:val="0"/>
        <w:keepLines w:val="0"/>
        <w:pageBreakBefore w:val="0"/>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7"/>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7"/>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7"/>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4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4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8"/>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8"/>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甲、乙双方在本合同项下的地址和联系方式为文件有效的送达地址，对方的文件、司法机关的文件一经到达即视为送达；一方如有变更，应在变更前3日内书面通知对方，否则，视为未变更。</w:t>
      </w:r>
    </w:p>
    <w:p>
      <w:pPr>
        <w:keepNext w:val="0"/>
        <w:keepLines w:val="0"/>
        <w:pageBreakBefore w:val="0"/>
        <w:numPr>
          <w:ilvl w:val="0"/>
          <w:numId w:val="8"/>
        </w:numPr>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keepNext w:val="0"/>
        <w:keepLines w:val="0"/>
        <w:pageBreakBefore w:val="0"/>
        <w:numPr>
          <w:ilvl w:val="0"/>
          <w:numId w:val="8"/>
        </w:numPr>
        <w:kinsoku/>
        <w:wordWrap/>
        <w:overflowPunct/>
        <w:topLinePunct w:val="0"/>
        <w:bidi w:val="0"/>
        <w:spacing w:line="4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keepNext w:val="0"/>
        <w:keepLines w:val="0"/>
        <w:pageBreakBefore w:val="0"/>
        <w:numPr>
          <w:ilvl w:val="0"/>
          <w:numId w:val="9"/>
        </w:numPr>
        <w:kinsoku/>
        <w:wordWrap/>
        <w:overflowPunct/>
        <w:topLinePunct w:val="0"/>
        <w:bidi w:val="0"/>
        <w:spacing w:line="460" w:lineRule="exact"/>
        <w:ind w:firstLine="608"/>
        <w:rPr>
          <w:rFonts w:ascii="仿宋" w:hAnsi="仿宋" w:eastAsia="仿宋" w:cs="仿宋"/>
          <w:szCs w:val="28"/>
        </w:rPr>
      </w:pPr>
      <w:r>
        <w:rPr>
          <w:rFonts w:hint="eastAsia" w:ascii="仿宋" w:hAnsi="仿宋" w:eastAsia="仿宋" w:cs="仿宋"/>
          <w:szCs w:val="28"/>
        </w:rPr>
        <w:t>江门市市场监督管理局</w:t>
      </w:r>
      <w:r>
        <w:rPr>
          <w:rFonts w:hint="eastAsia" w:ascii="仿宋" w:hAnsi="仿宋" w:eastAsia="仿宋" w:cs="仿宋"/>
          <w:szCs w:val="28"/>
          <w:lang w:eastAsia="zh-CN"/>
        </w:rPr>
        <w:t>2024</w:t>
      </w:r>
      <w:r>
        <w:rPr>
          <w:rFonts w:hint="eastAsia" w:ascii="仿宋" w:hAnsi="仿宋" w:eastAsia="仿宋" w:cs="仿宋"/>
          <w:szCs w:val="28"/>
        </w:rPr>
        <w:t>年质量月系列活动服务项目采购公告；</w:t>
      </w:r>
    </w:p>
    <w:p>
      <w:pPr>
        <w:pStyle w:val="10"/>
        <w:keepNext w:val="0"/>
        <w:keepLines w:val="0"/>
        <w:pageBreakBefore w:val="0"/>
        <w:numPr>
          <w:ilvl w:val="0"/>
          <w:numId w:val="9"/>
        </w:numPr>
        <w:kinsoku/>
        <w:wordWrap/>
        <w:overflowPunct/>
        <w:topLinePunct w:val="0"/>
        <w:bidi w:val="0"/>
        <w:spacing w:line="4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keepNext w:val="0"/>
        <w:keepLines w:val="0"/>
        <w:pageBreakBefore w:val="0"/>
        <w:numPr>
          <w:ilvl w:val="0"/>
          <w:numId w:val="9"/>
        </w:numPr>
        <w:kinsoku/>
        <w:wordWrap/>
        <w:overflowPunct/>
        <w:topLinePunct w:val="0"/>
        <w:bidi w:val="0"/>
        <w:spacing w:line="4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4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keepNext w:val="0"/>
        <w:keepLines w:val="0"/>
        <w:pageBreakBefore w:val="0"/>
        <w:kinsoku/>
        <w:wordWrap/>
        <w:overflowPunct/>
        <w:topLinePunct w:val="0"/>
        <w:bidi w:val="0"/>
        <w:spacing w:line="460" w:lineRule="exact"/>
        <w:rPr>
          <w:rFonts w:ascii="仿宋" w:hAnsi="仿宋" w:eastAsia="仿宋" w:cs="仿宋"/>
          <w:sz w:val="28"/>
          <w:szCs w:val="28"/>
        </w:rPr>
      </w:pPr>
    </w:p>
    <w:p>
      <w:pPr>
        <w:keepNext w:val="0"/>
        <w:keepLines w:val="0"/>
        <w:pageBreakBefore w:val="0"/>
        <w:kinsoku/>
        <w:wordWrap/>
        <w:overflowPunct/>
        <w:topLinePunct w:val="0"/>
        <w:bidi w:val="0"/>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46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B49B4"/>
    <w:rsid w:val="000D5683"/>
    <w:rsid w:val="000F477F"/>
    <w:rsid w:val="0014793B"/>
    <w:rsid w:val="00155787"/>
    <w:rsid w:val="00201EA2"/>
    <w:rsid w:val="002C78D1"/>
    <w:rsid w:val="0033227E"/>
    <w:rsid w:val="00363EBD"/>
    <w:rsid w:val="003677F0"/>
    <w:rsid w:val="00436BDA"/>
    <w:rsid w:val="00672E42"/>
    <w:rsid w:val="006C464B"/>
    <w:rsid w:val="0072690E"/>
    <w:rsid w:val="007D3B32"/>
    <w:rsid w:val="00856155"/>
    <w:rsid w:val="008F6ECE"/>
    <w:rsid w:val="00966675"/>
    <w:rsid w:val="00AE43BC"/>
    <w:rsid w:val="00AE5953"/>
    <w:rsid w:val="00BE69C5"/>
    <w:rsid w:val="00D45EE9"/>
    <w:rsid w:val="00D67C04"/>
    <w:rsid w:val="00D71116"/>
    <w:rsid w:val="00DC26E1"/>
    <w:rsid w:val="00E33165"/>
    <w:rsid w:val="00E771EC"/>
    <w:rsid w:val="00E94B26"/>
    <w:rsid w:val="00F26507"/>
    <w:rsid w:val="09D77ACF"/>
    <w:rsid w:val="09DE0A66"/>
    <w:rsid w:val="0BEA35C3"/>
    <w:rsid w:val="0DDF3CA5"/>
    <w:rsid w:val="0FB72321"/>
    <w:rsid w:val="0FCE19B6"/>
    <w:rsid w:val="10FC4243"/>
    <w:rsid w:val="171724B5"/>
    <w:rsid w:val="1A19383D"/>
    <w:rsid w:val="1E7F5899"/>
    <w:rsid w:val="20075F93"/>
    <w:rsid w:val="24EE444C"/>
    <w:rsid w:val="28F2788A"/>
    <w:rsid w:val="293A0576"/>
    <w:rsid w:val="2D016C87"/>
    <w:rsid w:val="391A5AE0"/>
    <w:rsid w:val="3B19643C"/>
    <w:rsid w:val="3BFEAB07"/>
    <w:rsid w:val="3DBFED48"/>
    <w:rsid w:val="3F3FAB78"/>
    <w:rsid w:val="3FA76621"/>
    <w:rsid w:val="404A6C17"/>
    <w:rsid w:val="43F43818"/>
    <w:rsid w:val="47C7B3FB"/>
    <w:rsid w:val="4B562BFB"/>
    <w:rsid w:val="4D261BEA"/>
    <w:rsid w:val="4DD70C4E"/>
    <w:rsid w:val="4FBF7F3A"/>
    <w:rsid w:val="5789094D"/>
    <w:rsid w:val="5BB2671C"/>
    <w:rsid w:val="5DBDCA3E"/>
    <w:rsid w:val="5F7974F0"/>
    <w:rsid w:val="690D3BC4"/>
    <w:rsid w:val="693B3F28"/>
    <w:rsid w:val="6B7E7578"/>
    <w:rsid w:val="6C7B1287"/>
    <w:rsid w:val="6F5F4F93"/>
    <w:rsid w:val="72AF67A9"/>
    <w:rsid w:val="76A81E4D"/>
    <w:rsid w:val="79276609"/>
    <w:rsid w:val="79D5823A"/>
    <w:rsid w:val="7EFEE140"/>
    <w:rsid w:val="AFF15C69"/>
    <w:rsid w:val="CD6E2E92"/>
    <w:rsid w:val="F3FD05C7"/>
    <w:rsid w:val="F5FFB7DC"/>
    <w:rsid w:val="F76FA974"/>
    <w:rsid w:val="F78FD6EE"/>
    <w:rsid w:val="FAC638BE"/>
    <w:rsid w:val="FDFB701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752</Words>
  <Characters>4292</Characters>
  <Lines>35</Lines>
  <Paragraphs>10</Paragraphs>
  <TotalTime>13</TotalTime>
  <ScaleCrop>false</ScaleCrop>
  <LinksUpToDate>false</LinksUpToDate>
  <CharactersWithSpaces>5034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2023-04-23T03:46:00Z</dcterms:created>
  <dc:creator>Administrator</dc:creator>
  <cp:lastModifiedBy>greatwall</cp:lastModifiedBy>
  <cp:lastPrinted>2024-08-10T00:50:00Z</cp:lastPrinted>
  <dcterms:modified xsi:type="dcterms:W3CDTF">2024-08-19T09:38:17Z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7AEFA85DDE9344E7DC9FC2668F14DD2B</vt:lpwstr>
  </property>
</Properties>
</file>