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66" w:rsidRDefault="002638B9">
      <w:pPr>
        <w:widowControl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:rsidR="00525166" w:rsidRDefault="00525166">
      <w:pPr>
        <w:ind w:firstLine="420"/>
        <w:rPr>
          <w:rFonts w:ascii="Times New Roman" w:eastAsia="宋体" w:hAnsi="Times New Roman" w:cs="Times New Roman"/>
        </w:rPr>
      </w:pPr>
    </w:p>
    <w:p w:rsidR="00525166" w:rsidRDefault="002638B9">
      <w:pPr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  <w:lang w:val="en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2024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</w:t>
      </w:r>
      <w:r>
        <w:rPr>
          <w:rFonts w:ascii="Times New Roman" w:eastAsia="方正小标宋简体" w:hAnsi="Times New Roman" w:cs="Times New Roman"/>
          <w:sz w:val="44"/>
          <w:szCs w:val="44"/>
          <w:lang w:val="en"/>
        </w:rPr>
        <w:t>江门市促进商贸流通业高质量发展资金</w:t>
      </w:r>
    </w:p>
    <w:p w:rsidR="00525166" w:rsidRDefault="002638B9">
      <w:pPr>
        <w:snapToGrid w:val="0"/>
        <w:spacing w:line="560" w:lineRule="exact"/>
        <w:jc w:val="center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  <w:t>申报表及承诺书</w:t>
      </w:r>
      <w:r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423"/>
        <w:gridCol w:w="794"/>
        <w:gridCol w:w="1041"/>
        <w:gridCol w:w="366"/>
        <w:gridCol w:w="384"/>
        <w:gridCol w:w="1347"/>
        <w:gridCol w:w="345"/>
        <w:gridCol w:w="2119"/>
      </w:tblGrid>
      <w:tr w:rsidR="00525166">
        <w:trPr>
          <w:trHeight w:val="364"/>
          <w:jc w:val="center"/>
        </w:trPr>
        <w:tc>
          <w:tcPr>
            <w:tcW w:w="9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2638B9">
            <w:pPr>
              <w:widowControl/>
              <w:spacing w:line="240" w:lineRule="exact"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一、单位基本情况</w:t>
            </w:r>
          </w:p>
        </w:tc>
      </w:tr>
      <w:tr w:rsidR="00525166">
        <w:trPr>
          <w:trHeight w:val="357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单位名称</w:t>
            </w:r>
          </w:p>
        </w:tc>
        <w:tc>
          <w:tcPr>
            <w:tcW w:w="4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     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（加盖公章）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                      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类型（按营业执照填写）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52516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25166">
        <w:trPr>
          <w:trHeight w:val="374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法定代表人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52516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FF"/>
                <w:kern w:val="0"/>
                <w:sz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联系电话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525166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手机号码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52516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25166">
        <w:trPr>
          <w:trHeight w:val="374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申报联系人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52516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FF"/>
                <w:kern w:val="0"/>
                <w:sz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联系电话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525166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手机号码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52516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25166">
        <w:trPr>
          <w:trHeight w:val="374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单位注册地址</w:t>
            </w:r>
          </w:p>
        </w:tc>
        <w:tc>
          <w:tcPr>
            <w:tcW w:w="8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52516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25166">
        <w:trPr>
          <w:trHeight w:val="464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统一社会</w:t>
            </w:r>
          </w:p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2"/>
              </w:rPr>
              <w:t>信用</w:t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t>代码</w:t>
            </w:r>
          </w:p>
        </w:tc>
        <w:tc>
          <w:tcPr>
            <w:tcW w:w="4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52516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收款单位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52516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25166">
        <w:trPr>
          <w:trHeight w:val="487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开户</w:t>
            </w:r>
            <w:r>
              <w:rPr>
                <w:rFonts w:ascii="Times New Roman" w:eastAsia="黑体" w:hAnsi="Times New Roman" w:cs="Times New Roman" w:hint="eastAsia"/>
                <w:kern w:val="0"/>
                <w:sz w:val="22"/>
              </w:rPr>
              <w:t>银</w:t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t>行</w:t>
            </w:r>
            <w:r>
              <w:rPr>
                <w:rFonts w:ascii="Times New Roman" w:eastAsia="黑体" w:hAnsi="Times New Roman" w:cs="Times New Roman" w:hint="eastAsia"/>
                <w:kern w:val="0"/>
                <w:sz w:val="22"/>
              </w:rPr>
              <w:t>（含分支行网点信息）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52516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525166" w:rsidRDefault="00525166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525166" w:rsidRDefault="0052516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银行</w:t>
            </w:r>
          </w:p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帐号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52516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25166">
        <w:trPr>
          <w:trHeight w:val="420"/>
          <w:jc w:val="center"/>
        </w:trPr>
        <w:tc>
          <w:tcPr>
            <w:tcW w:w="9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2638B9">
            <w:pPr>
              <w:widowControl/>
              <w:spacing w:line="240" w:lineRule="exact"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二、申报项目基本情况</w:t>
            </w:r>
          </w:p>
        </w:tc>
      </w:tr>
      <w:tr w:rsidR="00525166">
        <w:trPr>
          <w:trHeight w:val="90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申报支持方向（在方格内打</w:t>
            </w:r>
          </w:p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√</w:t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2638B9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1.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鼓励批零住餐业增收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</w:t>
            </w:r>
          </w:p>
          <w:p w:rsidR="00525166" w:rsidRDefault="002638B9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2.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支持小升规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  <w:p w:rsidR="00525166" w:rsidRDefault="002638B9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3.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支持制造业企业建立销售公司</w:t>
            </w:r>
          </w:p>
          <w:p w:rsidR="00525166" w:rsidRDefault="002638B9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4.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支持打造特色商业街区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</w:t>
            </w:r>
          </w:p>
          <w:p w:rsidR="00525166" w:rsidRDefault="002638B9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5.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支持本地连锁经营企业发展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  <w:p w:rsidR="00525166" w:rsidRDefault="002638B9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6.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支持外地连锁企业落户江门</w:t>
            </w:r>
          </w:p>
          <w:p w:rsidR="00525166" w:rsidRDefault="002638B9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加快发展绿色消费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B9" w:rsidRDefault="002638B9" w:rsidP="00452750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申报奖励金额</w:t>
            </w:r>
          </w:p>
          <w:p w:rsidR="00525166" w:rsidRDefault="002638B9" w:rsidP="00452750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 w:hint="eastAsia"/>
                <w:kern w:val="0"/>
                <w:sz w:val="22"/>
              </w:rPr>
              <w:t>（万元）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2638B9">
            <w:pPr>
              <w:widowControl/>
              <w:spacing w:line="240" w:lineRule="exac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______</w:t>
            </w:r>
          </w:p>
        </w:tc>
      </w:tr>
      <w:tr w:rsidR="00525166">
        <w:trPr>
          <w:trHeight w:val="480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申报项目有关</w:t>
            </w:r>
          </w:p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情况介绍（根据申报方向，填写信息。无关</w:t>
            </w:r>
            <w:r>
              <w:rPr>
                <w:rFonts w:ascii="Times New Roman" w:eastAsia="黑体" w:hAnsi="Times New Roman" w:cs="Times New Roman" w:hint="eastAsia"/>
                <w:kern w:val="0"/>
                <w:sz w:val="22"/>
              </w:rPr>
              <w:t>项目</w:t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t>信息，请删去）</w:t>
            </w:r>
          </w:p>
        </w:tc>
        <w:tc>
          <w:tcPr>
            <w:tcW w:w="8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2638B9">
            <w:pPr>
              <w:spacing w:after="140" w:line="276" w:lineRule="auto"/>
              <w:ind w:firstLineChars="200" w:firstLine="440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申报方向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：鼓励批零住餐业增收。我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</w:rPr>
              <w:t>单位纳入江门市限上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统计（批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</w:rPr>
              <w:t>发业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</w:rPr>
              <w:t>零售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业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住餐业，三选一），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202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年销售额（营业额）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</w:rPr>
              <w:t>万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元，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202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年销售额（营业额）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 w:rsidR="00452750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</w:rPr>
              <w:t>万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元，增长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_______%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，增量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</w:rPr>
              <w:t>万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元。按照每增长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万元给予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万元奖励的标准，申请奖励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</w:rPr>
              <w:t>万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元。</w:t>
            </w:r>
          </w:p>
          <w:p w:rsidR="00525166" w:rsidRDefault="002638B9">
            <w:pPr>
              <w:spacing w:after="140" w:line="276" w:lineRule="auto"/>
              <w:ind w:firstLineChars="200" w:firstLine="440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申报方向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：支持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“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小升规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”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。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</w:rPr>
              <w:t>我单位是在江门市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02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入库（月度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年度，二选一）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</w:rPr>
              <w:t>的限上商贸业法人单位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。我司自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20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</w:rPr>
              <w:t>19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年以来不存在退库情况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申请奖励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万元。</w:t>
            </w:r>
          </w:p>
          <w:p w:rsidR="00525166" w:rsidRDefault="002638B9">
            <w:pPr>
              <w:spacing w:after="140" w:line="276" w:lineRule="auto"/>
              <w:ind w:firstLineChars="200" w:firstLine="440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申报方向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：支持制造业企业建立销售公司。我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</w:rPr>
              <w:t>单位于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202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年在江门市办理工商注册，为独立法人销售公司，纳入江门市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统计（批发业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零售业，二选一），入库批次为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202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入库（月度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年度，二选一），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202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年销售额为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万元，按照入统当年销售额的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0.5%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标准，申请奖励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________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万元。我单位关联的制造业企业为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_________________________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（公司名称）。</w:t>
            </w:r>
          </w:p>
          <w:p w:rsidR="00525166" w:rsidRDefault="002638B9">
            <w:pPr>
              <w:spacing w:after="140" w:line="276" w:lineRule="auto"/>
              <w:ind w:firstLineChars="200" w:firstLine="440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申报方向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：支持打造特色商业街区。我辖区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_________________________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（步行街、商圈名称）获广东省商务厅认定的省级示范特色步行街（商圈）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申请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</w:rPr>
              <w:t>奖励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20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万元。</w:t>
            </w:r>
          </w:p>
          <w:p w:rsidR="00525166" w:rsidRDefault="002638B9">
            <w:pPr>
              <w:spacing w:after="140" w:line="276" w:lineRule="auto"/>
              <w:ind w:firstLineChars="200" w:firstLine="440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申报方向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：支持本地连锁经营企业发展。我司于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年在江门市办理工商注册，为总部设在江门市的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________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（零售业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餐饮业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住宿业，三选一）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_________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连锁企业（直营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特许经营，二选一）。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202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年期间，我司首次累计开业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连锁店（直营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特许经营，二选一）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家（其中：外地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家，占比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______%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），可申请奖励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_______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万元。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202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年，我司在江门市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汇总纳税（是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否，二选一）。</w:t>
            </w:r>
          </w:p>
          <w:p w:rsidR="00525166" w:rsidRDefault="002638B9">
            <w:pPr>
              <w:widowControl/>
              <w:ind w:firstLineChars="200" w:firstLine="44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lastRenderedPageBreak/>
              <w:t>申报方向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6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：支持外地连锁企业落户江门。我</w:t>
            </w: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</w:rPr>
              <w:t>单位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于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202</w:t>
            </w: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年在江门市办理工商登记，为独立核算法人公司，纳入江门市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______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统计（批发业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零售业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住宿业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餐饮业，四选一），为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202</w:t>
            </w: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年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______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入库（月度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年度，二选一），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202</w:t>
            </w: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年销售额（营业额）为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万元</w:t>
            </w: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可享受入库纳统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5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万元奖励，且我司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202</w:t>
            </w: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年年销售额（营业额）超出入库标准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______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万元，按超出部分的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0.5%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标准追加奖励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______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万元，合计申请奖励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______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万元。我司在江门市内开设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_____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家直营连锁门店。我司总部公司名称为：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_____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，设在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市。</w:t>
            </w:r>
          </w:p>
          <w:p w:rsidR="00525166" w:rsidRDefault="002638B9">
            <w:pPr>
              <w:spacing w:after="140" w:line="276" w:lineRule="auto"/>
              <w:ind w:firstLineChars="200" w:firstLine="440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申报方向</w:t>
            </w: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</w:rPr>
              <w:t>7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：（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）我</w:t>
            </w: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</w:rPr>
              <w:t>单位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获广东省商务厅认定为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202</w:t>
            </w: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年度广东省绿色商场创建单位，申请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5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万元资金奖励。（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）加快发展绿色消费。我</w:t>
            </w: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</w:rPr>
              <w:t>单位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于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202</w:t>
            </w: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年在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________________________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（江门市</w:t>
            </w: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</w:rPr>
              <w:t>内经营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地址）设立江门市对口帮扶地区产品销售专区，主要销售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_____________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地区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____________________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产品。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202</w:t>
            </w: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年销售专区装修费用支出发票金额（含税）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_______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万元，按照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50%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的标准，申请补贴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_______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  <w:t>万元。</w:t>
            </w:r>
          </w:p>
        </w:tc>
      </w:tr>
      <w:tr w:rsidR="00525166">
        <w:trPr>
          <w:trHeight w:val="2098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lastRenderedPageBreak/>
              <w:t>申报</w:t>
            </w:r>
          </w:p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承诺</w:t>
            </w:r>
          </w:p>
        </w:tc>
        <w:tc>
          <w:tcPr>
            <w:tcW w:w="8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66" w:rsidRDefault="002638B9">
            <w:pPr>
              <w:numPr>
                <w:ilvl w:val="0"/>
                <w:numId w:val="1"/>
              </w:numPr>
              <w:ind w:firstLineChars="200" w:firstLine="44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江门市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依法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注册登记，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合法开展经营，近三年无受到行政处罚、无违法失信等不良行为。</w:t>
            </w:r>
          </w:p>
          <w:p w:rsidR="00525166" w:rsidRDefault="002638B9">
            <w:pPr>
              <w:numPr>
                <w:ilvl w:val="0"/>
                <w:numId w:val="1"/>
              </w:numPr>
              <w:ind w:firstLineChars="200" w:firstLine="44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不以同一事项重复或多头申报财政专项资金。</w:t>
            </w:r>
          </w:p>
          <w:p w:rsidR="00525166" w:rsidRDefault="002638B9">
            <w:pPr>
              <w:numPr>
                <w:ilvl w:val="0"/>
                <w:numId w:val="1"/>
              </w:numPr>
              <w:ind w:firstLineChars="200" w:firstLine="44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保证所提交的各项申请材料的真实、准确、有效，复印件与原件一致。如有隐瞒有关情况或提供任何虚假材料，自愿承担由此产生的法律后果及责任。</w:t>
            </w:r>
          </w:p>
          <w:p w:rsidR="00525166" w:rsidRDefault="002638B9">
            <w:pPr>
              <w:ind w:firstLineChars="200" w:firstLine="440"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四、若申报项目获得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本资金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扶持，严格按照有关规定做好项目实施、财政资金使用管理工作，按规定做好财务处理工作。对扶持资金使用情况，随时接受有关部门的监督检查。</w:t>
            </w:r>
          </w:p>
        </w:tc>
      </w:tr>
      <w:tr w:rsidR="00525166">
        <w:trPr>
          <w:trHeight w:val="1076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66" w:rsidRDefault="00525166">
            <w:pPr>
              <w:jc w:val="center"/>
              <w:rPr>
                <w:rFonts w:ascii="Times New Roman" w:eastAsia="宋体" w:hAnsi="Times New Roman" w:cs="Times New Roman"/>
              </w:rPr>
            </w:pPr>
          </w:p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申报</w:t>
            </w:r>
          </w:p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单位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66" w:rsidRDefault="00525166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法人代表签字（或盖章）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66" w:rsidRDefault="00525166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66" w:rsidRDefault="00525166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申报单位</w:t>
            </w:r>
          </w:p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盖章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66" w:rsidRDefault="00525166">
            <w:pPr>
              <w:widowControl/>
              <w:spacing w:line="280" w:lineRule="exact"/>
              <w:ind w:right="172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2"/>
              </w:rPr>
            </w:pPr>
          </w:p>
          <w:p w:rsidR="00525166" w:rsidRDefault="00525166">
            <w:pPr>
              <w:widowControl/>
              <w:spacing w:line="280" w:lineRule="exact"/>
              <w:ind w:right="172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2"/>
              </w:rPr>
            </w:pPr>
          </w:p>
          <w:p w:rsidR="00525166" w:rsidRDefault="00525166">
            <w:pPr>
              <w:widowControl/>
              <w:spacing w:line="280" w:lineRule="exact"/>
              <w:ind w:right="172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2"/>
              </w:rPr>
            </w:pPr>
          </w:p>
          <w:p w:rsidR="00525166" w:rsidRDefault="00525166">
            <w:pPr>
              <w:widowControl/>
              <w:spacing w:line="280" w:lineRule="exact"/>
              <w:ind w:right="172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2"/>
              </w:rPr>
            </w:pPr>
          </w:p>
        </w:tc>
      </w:tr>
      <w:tr w:rsidR="00525166">
        <w:trPr>
          <w:trHeight w:val="1078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66" w:rsidRDefault="00525166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镇（街）</w:t>
            </w:r>
          </w:p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初审意见</w:t>
            </w:r>
          </w:p>
        </w:tc>
        <w:tc>
          <w:tcPr>
            <w:tcW w:w="3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66" w:rsidRDefault="00525166">
            <w:pPr>
              <w:widowControl/>
              <w:spacing w:line="240" w:lineRule="exact"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  <w:p w:rsidR="00525166" w:rsidRDefault="002638B9">
            <w:pPr>
              <w:widowControl/>
              <w:spacing w:line="240" w:lineRule="exact"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1.</w:t>
            </w:r>
            <w:r>
              <w:rPr>
                <w:rFonts w:ascii="Times New Roman" w:eastAsia="黑体" w:hAnsi="Times New Roman" w:cs="Times New Roman" w:hint="eastAsia"/>
                <w:kern w:val="0"/>
                <w:sz w:val="22"/>
              </w:rPr>
              <w:t>同一事项重复或多头申报财政专项资金。</w:t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t>（是</w:t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t>否</w:t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t>）</w:t>
            </w:r>
          </w:p>
          <w:p w:rsidR="00525166" w:rsidRDefault="002638B9">
            <w:pPr>
              <w:widowControl/>
              <w:spacing w:line="240" w:lineRule="exact"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2.</w:t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t>经初审，同意推荐。（是</w:t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t>否</w:t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66" w:rsidRDefault="00525166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镇（街）</w:t>
            </w:r>
          </w:p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盖章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66" w:rsidRDefault="00525166">
            <w:pPr>
              <w:widowControl/>
              <w:spacing w:line="280" w:lineRule="exact"/>
              <w:ind w:right="172" w:firstLineChars="300" w:firstLine="660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  <w:p w:rsidR="00525166" w:rsidRDefault="00525166">
            <w:pPr>
              <w:spacing w:after="140"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:rsidR="00525166" w:rsidRDefault="00525166">
            <w:pPr>
              <w:widowControl/>
              <w:spacing w:line="280" w:lineRule="exact"/>
              <w:ind w:right="172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</w:tr>
      <w:tr w:rsidR="00525166">
        <w:trPr>
          <w:trHeight w:val="1142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66" w:rsidRDefault="00525166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县级商务主管部门复审意见</w:t>
            </w:r>
          </w:p>
        </w:tc>
        <w:tc>
          <w:tcPr>
            <w:tcW w:w="3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66" w:rsidRDefault="00525166">
            <w:pPr>
              <w:widowControl/>
              <w:spacing w:line="240" w:lineRule="exact"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  <w:p w:rsidR="00525166" w:rsidRDefault="002638B9">
            <w:pPr>
              <w:widowControl/>
              <w:spacing w:line="240" w:lineRule="exact"/>
              <w:jc w:val="left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1.</w:t>
            </w:r>
            <w:r>
              <w:rPr>
                <w:rFonts w:ascii="Times New Roman" w:eastAsia="黑体" w:hAnsi="Times New Roman" w:cs="Times New Roman" w:hint="eastAsia"/>
                <w:kern w:val="0"/>
                <w:sz w:val="22"/>
              </w:rPr>
              <w:t>同一事项重复或多头申报财政专项资金</w:t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t>。（是</w:t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t>否</w:t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t>）</w:t>
            </w:r>
          </w:p>
          <w:p w:rsidR="00525166" w:rsidRDefault="002638B9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2.</w:t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t>经复审，同意推荐。（是</w:t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t>否</w:t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66" w:rsidRDefault="00525166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县级商务</w:t>
            </w:r>
          </w:p>
          <w:p w:rsidR="00525166" w:rsidRDefault="002638B9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主管部门盖章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66" w:rsidRDefault="00525166">
            <w:pPr>
              <w:widowControl/>
              <w:spacing w:line="280" w:lineRule="exact"/>
              <w:ind w:right="172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  <w:p w:rsidR="00525166" w:rsidRDefault="00525166">
            <w:pPr>
              <w:spacing w:after="140"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:rsidR="00525166" w:rsidRDefault="00525166">
            <w:pPr>
              <w:widowControl/>
              <w:spacing w:line="280" w:lineRule="exact"/>
              <w:ind w:right="172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</w:tr>
    </w:tbl>
    <w:p w:rsidR="00525166" w:rsidRDefault="00525166">
      <w:pPr>
        <w:snapToGrid w:val="0"/>
        <w:spacing w:line="240" w:lineRule="exact"/>
        <w:ind w:firstLineChars="200" w:firstLine="420"/>
        <w:rPr>
          <w:rFonts w:ascii="Times New Roman" w:hAnsi="Times New Roman" w:cs="Times New Roman" w:hint="eastAsia"/>
        </w:rPr>
      </w:pPr>
    </w:p>
    <w:p w:rsidR="002A4CE3" w:rsidRDefault="002A4CE3">
      <w:pPr>
        <w:snapToGrid w:val="0"/>
        <w:spacing w:line="240" w:lineRule="exact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注：销售额等数据，以万元为单位，四舍五入保留两位小数位。发票金额按发票显示金额填写，以万元为单位。</w:t>
      </w:r>
    </w:p>
    <w:sectPr w:rsidR="002A4CE3">
      <w:pgSz w:w="11906" w:h="16838"/>
      <w:pgMar w:top="1134" w:right="1134" w:bottom="1134" w:left="1134" w:header="567" w:footer="567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B3B552"/>
    <w:multiLevelType w:val="singleLevel"/>
    <w:tmpl w:val="AEB3B55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51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A0MGE5NWQ2YzNkYWIyYzczNmNhYzlkZTMyMTkifQ=="/>
  </w:docVars>
  <w:rsids>
    <w:rsidRoot w:val="00D8518C"/>
    <w:rsid w:val="EFDF9ECC"/>
    <w:rsid w:val="F35F3425"/>
    <w:rsid w:val="F7FB67C5"/>
    <w:rsid w:val="FC5F9881"/>
    <w:rsid w:val="FFFA4CD9"/>
    <w:rsid w:val="FFFF13FD"/>
    <w:rsid w:val="002638B9"/>
    <w:rsid w:val="002A4CE3"/>
    <w:rsid w:val="002B7635"/>
    <w:rsid w:val="00452750"/>
    <w:rsid w:val="00525166"/>
    <w:rsid w:val="00C56647"/>
    <w:rsid w:val="00D8518C"/>
    <w:rsid w:val="00DA18B3"/>
    <w:rsid w:val="2FB96AB2"/>
    <w:rsid w:val="3FEFE7B9"/>
    <w:rsid w:val="53FFBE16"/>
    <w:rsid w:val="5BFFBBF5"/>
    <w:rsid w:val="5DFF2869"/>
    <w:rsid w:val="5FDCC874"/>
    <w:rsid w:val="652F0892"/>
    <w:rsid w:val="6F7CE146"/>
    <w:rsid w:val="6FFEB49F"/>
    <w:rsid w:val="7BFF2E11"/>
    <w:rsid w:val="7F7F4E99"/>
    <w:rsid w:val="7FFF0BC8"/>
    <w:rsid w:val="B899500B"/>
    <w:rsid w:val="D7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325</Words>
  <Characters>1854</Characters>
  <Application>Microsoft Office Word</Application>
  <DocSecurity>0</DocSecurity>
  <Lines>15</Lines>
  <Paragraphs>4</Paragraphs>
  <ScaleCrop>false</ScaleCrop>
  <Company>Microsoft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cp:lastPrinted>2024-06-07T09:15:00Z</cp:lastPrinted>
  <dcterms:created xsi:type="dcterms:W3CDTF">2023-11-20T16:15:00Z</dcterms:created>
  <dcterms:modified xsi:type="dcterms:W3CDTF">2024-06-14T07:27:00Z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C6EC2FE69DCB068FC11F60661446D58A</vt:lpwstr>
  </property>
</Properties>
</file>