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0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41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0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0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0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0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1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0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0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0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</w:t>
      </w:r>
      <w:bookmarkStart w:id="0" w:name="_GoBack"/>
      <w:bookmarkEnd w:id="0"/>
      <w:r>
        <w:rPr>
          <w:rFonts w:hint="eastAsia" w:eastAsia="仿宋_GB2312"/>
          <w:b/>
          <w:sz w:val="32"/>
          <w:szCs w:val="32"/>
          <w:lang w:eastAsia="zh-CN"/>
        </w:rPr>
        <w:t>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》的采购公告》，遵照《中华人民共和政府采购法等法律法规的规定，经研究，我方愿以</w:t>
      </w:r>
      <w:r>
        <w:rPr>
          <w:rFonts w:hint="eastAsia" w:eastAsia="仿宋_GB2312"/>
          <w:sz w:val="24"/>
        </w:rPr>
        <w:t>折扣率     %作为</w:t>
      </w:r>
      <w:r>
        <w:rPr>
          <w:rFonts w:eastAsia="仿宋_GB2312"/>
          <w:sz w:val="24"/>
        </w:rPr>
        <w:t>报价，按采购要求</w:t>
      </w:r>
      <w:r>
        <w:rPr>
          <w:rFonts w:hint="eastAsia" w:eastAsia="仿宋_GB2312"/>
          <w:sz w:val="24"/>
        </w:rPr>
        <w:t>提供服务</w:t>
      </w:r>
      <w:r>
        <w:rPr>
          <w:rFonts w:eastAsia="仿宋_GB2312"/>
          <w:sz w:val="24"/>
        </w:rPr>
        <w:t xml:space="preserve">。 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>
      <w:pPr>
        <w:spacing w:before="156" w:after="156" w:line="600" w:lineRule="exact"/>
        <w:ind w:firstLine="560" w:firstLineChars="200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8、报价文件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整体工作方案；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12、其他材料（参照综合评审表相关要求提供）。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5936088"/>
    <w:multiLevelType w:val="multilevel"/>
    <w:tmpl w:val="75936088"/>
    <w:lvl w:ilvl="0" w:tentative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DA527"/>
    <w:rsid w:val="5FF7AB7A"/>
    <w:rsid w:val="7E0D6B70"/>
    <w:rsid w:val="7EF3AD8E"/>
    <w:rsid w:val="7F5EC5F2"/>
    <w:rsid w:val="7FF7A6B3"/>
    <w:rsid w:val="7FFF92AD"/>
    <w:rsid w:val="B7BF14DA"/>
    <w:rsid w:val="BDFF2C96"/>
    <w:rsid w:val="CEB72139"/>
    <w:rsid w:val="DDBB239A"/>
    <w:rsid w:val="DFEFB2A8"/>
    <w:rsid w:val="F7FF8871"/>
    <w:rsid w:val="FDD9375E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224</Words>
  <Characters>1281</Characters>
  <Lines>10</Lines>
  <Paragraphs>3</Paragraphs>
  <TotalTime>6</TotalTime>
  <ScaleCrop>false</ScaleCrop>
  <LinksUpToDate>false</LinksUpToDate>
  <CharactersWithSpaces>1502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2021-08-09T03:25:00Z</dcterms:created>
  <dc:creator>张海盈</dc:creator>
  <cp:lastModifiedBy>梁高武</cp:lastModifiedBy>
  <dcterms:modified xsi:type="dcterms:W3CDTF">2024-05-23T11:54:31Z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5AA7B83BC7799428F7BD4E669A095F47</vt:lpwstr>
  </property>
</Properties>
</file>