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2024年上半年科研立项课题结题验收汇总表</w:t>
      </w:r>
    </w:p>
    <w:tbl>
      <w:tblPr>
        <w:tblStyle w:val="4"/>
        <w:tblW w:w="14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414"/>
        <w:gridCol w:w="1454"/>
        <w:gridCol w:w="1131"/>
        <w:gridCol w:w="1233"/>
        <w:gridCol w:w="1010"/>
        <w:gridCol w:w="1515"/>
        <w:gridCol w:w="2868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承担单位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申请项目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项目下达单位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发表论文杂志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发表论文题目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发表论文时间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填报人：                     联系电话：</w:t>
      </w:r>
    </w:p>
    <w:p>
      <w:pPr>
        <w:spacing w:line="400" w:lineRule="exact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备注：申请项目包括申请结题、申请延期、申请中止研究；项目下达单位是指市科技局或市卫生健康局；发布论文时间应统一为以下格式：如2019.06。</w:t>
      </w:r>
    </w:p>
    <w:p>
      <w:pPr>
        <w:widowControl/>
        <w:spacing w:line="600" w:lineRule="exact"/>
        <w:rPr>
          <w:rFonts w:ascii="仿宋_GB2312" w:hAnsi="华文中宋" w:eastAsia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7" w:right="1588" w:bottom="1587" w:left="1588" w:header="851" w:footer="1134" w:gutter="0"/>
          <w:paperSrc/>
          <w:pgNumType w:fmt="decimal"/>
          <w:cols w:space="0" w:num="1"/>
          <w:rtlGutter w:val="0"/>
          <w:docGrid w:type="lines" w:linePitch="323" w:charSpace="0"/>
        </w:sectPr>
      </w:pPr>
    </w:p>
    <w:p>
      <w:pPr>
        <w:spacing w:line="460" w:lineRule="exact"/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江门市医学科学技术研究计划课题结题报告书</w:t>
      </w:r>
    </w:p>
    <w:p>
      <w:pPr>
        <w:jc w:val="center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项目编号：           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项目负责人：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                                         填报单位（章）：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起止日期：    年   月   日至    年   月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       填报日期：</w:t>
      </w: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886"/>
        <w:gridCol w:w="14"/>
        <w:gridCol w:w="865"/>
        <w:gridCol w:w="395"/>
        <w:gridCol w:w="512"/>
        <w:gridCol w:w="568"/>
        <w:gridCol w:w="92"/>
        <w:gridCol w:w="988"/>
        <w:gridCol w:w="139"/>
        <w:gridCol w:w="7"/>
        <w:gridCol w:w="432"/>
        <w:gridCol w:w="1347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实施成效</w:t>
            </w:r>
          </w:p>
        </w:tc>
        <w:tc>
          <w:tcPr>
            <w:tcW w:w="8932" w:type="dxa"/>
            <w:gridSpan w:val="1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发表论文（篇）：国外期刊             国内期刊          其他期刊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出版专著（册）       SCI收录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获得专利</w:t>
            </w:r>
          </w:p>
        </w:tc>
        <w:tc>
          <w:tcPr>
            <w:tcW w:w="90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通过鉴定科研成果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获奖科研成果</w:t>
            </w:r>
          </w:p>
        </w:tc>
        <w:tc>
          <w:tcPr>
            <w:tcW w:w="3712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         部委级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           厅局级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人才培养（名）</w:t>
            </w:r>
          </w:p>
        </w:tc>
        <w:tc>
          <w:tcPr>
            <w:tcW w:w="178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访问学者</w:t>
            </w:r>
          </w:p>
        </w:tc>
        <w:tc>
          <w:tcPr>
            <w:tcW w:w="1787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培养博士生</w:t>
            </w:r>
          </w:p>
        </w:tc>
        <w:tc>
          <w:tcPr>
            <w:tcW w:w="1786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培养硕士生</w:t>
            </w:r>
          </w:p>
        </w:tc>
        <w:tc>
          <w:tcPr>
            <w:tcW w:w="1787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培养进修生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468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开展新技术、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新项目</w:t>
            </w:r>
          </w:p>
        </w:tc>
        <w:tc>
          <w:tcPr>
            <w:tcW w:w="7132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68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66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应用例数</w:t>
            </w:r>
          </w:p>
        </w:tc>
        <w:tc>
          <w:tcPr>
            <w:tcW w:w="356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33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投入总额（万元）</w:t>
            </w:r>
          </w:p>
        </w:tc>
        <w:tc>
          <w:tcPr>
            <w:tcW w:w="3133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卫生健康局资助（万元）</w:t>
            </w:r>
          </w:p>
        </w:tc>
        <w:tc>
          <w:tcPr>
            <w:tcW w:w="3134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其他渠道（万元）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</w:trPr>
        <w:tc>
          <w:tcPr>
            <w:tcW w:w="9400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主要特色，取得社会、经济效益与存在问题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400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课题执行情况：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1、按期结题□；    2、按计划进行□；   3、申请延期□；  4、中止研究□。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5、不能按期结题原因：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经费不足：□ ②科研时间不保证：□  ③课题设计欠完善：□ </w:t>
            </w:r>
          </w:p>
          <w:p>
            <w:pPr>
              <w:ind w:left="72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④项目负责人变动：□  ⑤其他原因：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700" w:type="dxa"/>
            <w:gridSpan w:val="9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市（区）卫生健康局或单位（市直）意见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年   月   日</w:t>
            </w:r>
          </w:p>
        </w:tc>
        <w:tc>
          <w:tcPr>
            <w:tcW w:w="4700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市卫生健康局意见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年   月   日</w:t>
            </w:r>
          </w:p>
        </w:tc>
      </w:tr>
    </w:tbl>
    <w:p>
      <w:pPr>
        <w:ind w:right="-328" w:rightChars="-1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注：如不能按期结题者须在“延期报告（或终止研究报告）”一栏详细说明（见下一页）。本报告一式三份，双面打印，经市（区）卫生健康局或单位（市直）审核后报市卫生健康局。</w:t>
      </w: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8" w:hRule="atLeast"/>
        </w:trPr>
        <w:tc>
          <w:tcPr>
            <w:tcW w:w="9400" w:type="dxa"/>
          </w:tcPr>
          <w:p>
            <w:pPr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延期报告（或终止研究报告）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0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说明：如不能按期结题，提交“延期报告”。延期只能延期一年，如在一年内无法完成项目，提交终止研究报告。</w:t>
            </w:r>
          </w:p>
        </w:tc>
      </w:tr>
    </w:tbl>
    <w:p>
      <w:pPr>
        <w:jc w:val="right"/>
        <w:rPr>
          <w:rFonts w:ascii="仿宋_GB2312" w:eastAsia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1" w:firstLineChars="100"/>
        <w:textAlignment w:val="auto"/>
      </w:pPr>
      <w:r>
        <w:rPr>
          <w:rFonts w:hint="eastAsia" w:ascii="仿宋_GB2312" w:eastAsia="仿宋_GB2312"/>
          <w:b/>
          <w:szCs w:val="21"/>
        </w:rPr>
        <w:t xml:space="preserve"> </w:t>
      </w:r>
    </w:p>
    <w:sectPr>
      <w:pgSz w:w="11906" w:h="16838"/>
      <w:pgMar w:top="1587" w:right="1587" w:bottom="1587" w:left="1587" w:header="851" w:footer="1134" w:gutter="0"/>
      <w:paperSrc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D2960"/>
    <w:multiLevelType w:val="multilevel"/>
    <w:tmpl w:val="519D2960"/>
    <w:lvl w:ilvl="0" w:tentative="0">
      <w:start w:val="1"/>
      <w:numFmt w:val="decimalEnclosedCircle"/>
      <w:lvlText w:val="%1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TQ1YTYwYjc3M2NmNDU4NDllMGI4NGVkOWQwYTYifQ=="/>
  </w:docVars>
  <w:rsids>
    <w:rsidRoot w:val="DD064D9F"/>
    <w:rsid w:val="0DEC6080"/>
    <w:rsid w:val="28F309CF"/>
    <w:rsid w:val="2DED06BA"/>
    <w:rsid w:val="2E467D00"/>
    <w:rsid w:val="335C4F50"/>
    <w:rsid w:val="3B966471"/>
    <w:rsid w:val="3E3EA2A7"/>
    <w:rsid w:val="DD064D9F"/>
    <w:rsid w:val="E9DF09CB"/>
    <w:rsid w:val="ED5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638</Characters>
  <Lines>0</Lines>
  <Paragraphs>0</Paragraphs>
  <TotalTime>0</TotalTime>
  <ScaleCrop>false</ScaleCrop>
  <LinksUpToDate>false</LinksUpToDate>
  <CharactersWithSpaces>933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2024-05-16T15:50:00Z</dcterms:created>
  <dc:creator>林艳花</dc:creator>
  <cp:lastModifiedBy>黄杏梅</cp:lastModifiedBy>
  <dcterms:modified xsi:type="dcterms:W3CDTF">2024-05-17T08:16:11Z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41E4E0606AD84A6EAEBE457B23F1A542_13</vt:lpwstr>
  </property>
</Properties>
</file>