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rPr>
          <w:rFonts w:ascii="仿宋_GB2312" w:eastAsia="仿宋_GB2312" w:hAnsi="华文中宋" w:cstheme="minorBidi"/>
          <w:b/>
          <w:sz w:val="30"/>
          <w:szCs w:val="30"/>
        </w:rPr>
      </w:pPr>
      <w:r>
        <w:rPr>
          <w:rFonts w:ascii="仿宋_GB2312" w:eastAsia="仿宋_GB2312" w:hAnsi="华文中宋" w:cstheme="minorBidi" w:hint="eastAsia"/>
          <w:b/>
          <w:sz w:val="30"/>
          <w:szCs w:val="30"/>
        </w:rPr>
        <w:t>附件</w:t>
      </w:r>
      <w:r>
        <w:rPr>
          <w:rFonts w:ascii="仿宋_GB2312" w:eastAsia="仿宋_GB2312" w:hAnsi="华文中宋" w:cstheme="minorBidi" w:hint="default"/>
          <w:b/>
          <w:sz w:val="30"/>
          <w:szCs w:val="30"/>
        </w:rPr>
        <w:t>1</w:t>
      </w:r>
      <w:r>
        <w:rPr>
          <w:rFonts w:ascii="仿宋_GB2312" w:eastAsia="仿宋_GB2312" w:hAnsi="华文中宋" w:cstheme="minorBidi" w:hint="eastAsia"/>
          <w:b/>
          <w:sz w:val="30"/>
          <w:szCs w:val="30"/>
        </w:rPr>
        <w:t>：</w:t>
      </w:r>
    </w:p>
    <w:p>
      <w:pPr>
        <w:rPr>
          <w:rFonts w:ascii="仿宋_GB2312" w:eastAsia="仿宋_GB2312" w:hAnsi="华文中宋" w:cstheme="minorBidi"/>
          <w:b/>
          <w:sz w:val="10"/>
          <w:szCs w:val="10"/>
        </w:rPr>
      </w:pPr>
    </w:p>
    <w:p>
      <w:pPr>
        <w:jc w:val="center"/>
        <w:rPr>
          <w:rFonts w:ascii="仿宋_GB2312" w:eastAsia="仿宋_GB2312" w:hAnsi="仿宋" w:cs="仿宋"/>
          <w:b/>
          <w:sz w:val="40"/>
          <w:szCs w:val="40"/>
        </w:rPr>
      </w:pPr>
      <w:r>
        <w:rPr>
          <w:rFonts w:ascii="仿宋_GB2312" w:eastAsia="仿宋_GB2312" w:hAnsi="仿宋" w:cs="仿宋" w:hint="eastAsia"/>
          <w:b/>
          <w:sz w:val="40"/>
          <w:szCs w:val="40"/>
        </w:rPr>
        <w:t>江门考区2024年全国会计专业技术初、高级资格无纸化考试各考点日程安排表</w:t>
      </w:r>
    </w:p>
    <w:tbl>
      <w:tblPr>
        <w:tblStyle w:val="TableGrid"/>
        <w:tblpPr w:leftFromText="180" w:rightFromText="180" w:vertAnchor="text" w:horzAnchor="page" w:tblpX="1573" w:tblpY="345"/>
        <w:tblOverlap w:val="never"/>
        <w:tblW w:w="137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175"/>
        <w:gridCol w:w="2908"/>
        <w:gridCol w:w="2267"/>
        <w:gridCol w:w="2017"/>
        <w:gridCol w:w="3600"/>
      </w:tblGrid>
      <w:tr>
        <w:tblPrEx>
          <w:tblW w:w="1378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82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7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考点名称</w:t>
            </w:r>
          </w:p>
        </w:tc>
        <w:tc>
          <w:tcPr>
            <w:tcW w:w="290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考点地址</w:t>
            </w:r>
          </w:p>
        </w:tc>
        <w:tc>
          <w:tcPr>
            <w:tcW w:w="226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b/>
                <w:sz w:val="28"/>
                <w:szCs w:val="28"/>
              </w:rPr>
              <w:t>考试名称</w:t>
            </w:r>
          </w:p>
        </w:tc>
        <w:tc>
          <w:tcPr>
            <w:tcW w:w="201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考试日期</w:t>
            </w:r>
          </w:p>
        </w:tc>
        <w:tc>
          <w:tcPr>
            <w:tcW w:w="360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b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b/>
                <w:sz w:val="28"/>
                <w:szCs w:val="28"/>
              </w:rPr>
              <w:t>考试时间及科目</w:t>
            </w:r>
          </w:p>
        </w:tc>
      </w:tr>
      <w:tr>
        <w:tblPrEx>
          <w:tblW w:w="137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/>
        </w:trPr>
        <w:tc>
          <w:tcPr>
            <w:tcW w:w="82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1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五邑大学</w:t>
            </w:r>
          </w:p>
        </w:tc>
        <w:tc>
          <w:tcPr>
            <w:tcW w:w="290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江门市蓬江区迎宾大道中99号（五邑大学综合实验楼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、黎耀球楼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）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b/>
                <w:bCs/>
                <w:sz w:val="28"/>
                <w:szCs w:val="28"/>
              </w:rPr>
              <w:t>初级资格</w:t>
            </w:r>
          </w:p>
        </w:tc>
        <w:tc>
          <w:tcPr>
            <w:tcW w:w="2017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5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18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日至</w:t>
            </w:r>
          </w:p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5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月1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9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日</w:t>
            </w:r>
          </w:p>
        </w:tc>
        <w:tc>
          <w:tcPr>
            <w:tcW w:w="360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8:30-11: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30</w:t>
            </w:r>
          </w:p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初级会计实务、经济法基础</w:t>
            </w:r>
          </w:p>
        </w:tc>
      </w:tr>
      <w:tr>
        <w:tblPrEx>
          <w:tblW w:w="137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/>
        </w:trPr>
        <w:tc>
          <w:tcPr>
            <w:tcW w:w="822" w:type="dxa"/>
            <w:vMerge/>
            <w:vAlign w:val="center"/>
          </w:tcPr>
          <w:p>
            <w:pPr>
              <w:spacing w:line="380" w:lineRule="exact"/>
              <w:jc w:val="left"/>
            </w:pPr>
          </w:p>
        </w:tc>
        <w:tc>
          <w:tcPr>
            <w:tcW w:w="2175" w:type="dxa"/>
            <w:vMerge/>
            <w:vAlign w:val="center"/>
          </w:tcPr>
          <w:p>
            <w:pPr>
              <w:spacing w:line="380" w:lineRule="exact"/>
              <w:jc w:val="left"/>
            </w:pPr>
          </w:p>
        </w:tc>
        <w:tc>
          <w:tcPr>
            <w:tcW w:w="2908" w:type="dxa"/>
            <w:vMerge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2267" w:type="dxa"/>
            <w:vMerge/>
            <w:vAlign w:val="center"/>
          </w:tcPr>
          <w:p>
            <w:pPr>
              <w:spacing w:line="380" w:lineRule="exact"/>
              <w:jc w:val="left"/>
              <w:rPr>
                <w:b/>
                <w:bCs/>
              </w:rPr>
            </w:pPr>
          </w:p>
        </w:tc>
        <w:tc>
          <w:tcPr>
            <w:tcW w:w="2017" w:type="dxa"/>
            <w:vMerge/>
            <w:vAlign w:val="center"/>
          </w:tcPr>
          <w:p>
            <w:pPr>
              <w:spacing w:line="380" w:lineRule="exact"/>
              <w:jc w:val="left"/>
            </w:pPr>
          </w:p>
        </w:tc>
        <w:tc>
          <w:tcPr>
            <w:tcW w:w="360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14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:30-1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7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30</w:t>
            </w:r>
          </w:p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初级会计实务、经济法基础</w:t>
            </w:r>
          </w:p>
        </w:tc>
      </w:tr>
      <w:tr>
        <w:tblPrEx>
          <w:tblW w:w="137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822" w:type="dxa"/>
            <w:vMerge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2175" w:type="dxa"/>
            <w:vMerge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2908" w:type="dxa"/>
            <w:vMerge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226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b/>
                <w:bCs/>
                <w:sz w:val="28"/>
                <w:szCs w:val="28"/>
              </w:rPr>
              <w:t>高级资格</w:t>
            </w:r>
          </w:p>
        </w:tc>
        <w:tc>
          <w:tcPr>
            <w:tcW w:w="201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5月18日上午</w:t>
            </w:r>
          </w:p>
        </w:tc>
        <w:tc>
          <w:tcPr>
            <w:tcW w:w="360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8:30-1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2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00</w:t>
            </w:r>
          </w:p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高级会计实务</w:t>
            </w:r>
          </w:p>
        </w:tc>
      </w:tr>
      <w:tr>
        <w:tblPrEx>
          <w:tblW w:w="137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/>
        </w:trPr>
        <w:tc>
          <w:tcPr>
            <w:tcW w:w="82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2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江门市第一职业高级中学</w:t>
            </w:r>
          </w:p>
        </w:tc>
        <w:tc>
          <w:tcPr>
            <w:tcW w:w="2908" w:type="dxa"/>
            <w:vMerge w:val="restart"/>
            <w:vAlign w:val="center"/>
          </w:tcPr>
          <w:p>
            <w:pPr>
              <w:spacing w:before="240"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江门市蓬江区胜利北路40号（市第一职业高级中学实训楼）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b/>
                <w:bCs/>
                <w:sz w:val="28"/>
                <w:szCs w:val="28"/>
              </w:rPr>
              <w:t>初级资格</w:t>
            </w:r>
            <w:bookmarkStart w:id="0" w:name="_GoBack"/>
            <w:bookmarkEnd w:id="0"/>
          </w:p>
        </w:tc>
        <w:tc>
          <w:tcPr>
            <w:tcW w:w="2017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5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18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日至</w:t>
            </w:r>
          </w:p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5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月1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9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日</w:t>
            </w:r>
          </w:p>
        </w:tc>
        <w:tc>
          <w:tcPr>
            <w:tcW w:w="360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8:30-11: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30</w:t>
            </w:r>
          </w:p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初级会计实务、经济法基础</w:t>
            </w:r>
          </w:p>
        </w:tc>
      </w:tr>
      <w:tr>
        <w:tblPrEx>
          <w:tblW w:w="137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/>
        </w:trPr>
        <w:tc>
          <w:tcPr>
            <w:tcW w:w="822" w:type="dxa"/>
            <w:vMerge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2175" w:type="dxa"/>
            <w:vMerge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2908" w:type="dxa"/>
            <w:vMerge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2267" w:type="dxa"/>
            <w:vMerge/>
            <w:vAlign w:val="center"/>
          </w:tcPr>
          <w:p>
            <w:pPr>
              <w:spacing w:line="380" w:lineRule="exact"/>
              <w:jc w:val="center"/>
              <w:rPr>
                <w:b/>
                <w:bCs/>
              </w:rPr>
            </w:pPr>
          </w:p>
        </w:tc>
        <w:tc>
          <w:tcPr>
            <w:tcW w:w="2017" w:type="dxa"/>
            <w:vMerge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14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:30-1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7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30</w:t>
            </w:r>
          </w:p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初级会计实务、经济法基础</w:t>
            </w:r>
          </w:p>
        </w:tc>
      </w:tr>
      <w:tr>
        <w:tblPrEx>
          <w:tblW w:w="137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/>
        </w:trPr>
        <w:tc>
          <w:tcPr>
            <w:tcW w:w="82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3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江门开放大学</w:t>
            </w:r>
          </w:p>
        </w:tc>
        <w:tc>
          <w:tcPr>
            <w:tcW w:w="2908" w:type="dxa"/>
            <w:vMerge w:val="restart"/>
            <w:vAlign w:val="center"/>
          </w:tcPr>
          <w:p>
            <w:pPr>
              <w:spacing w:before="240"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江门市蓬江区胜利路116号（江门开放大学科技实验楼）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b/>
                <w:bCs/>
                <w:sz w:val="28"/>
                <w:szCs w:val="28"/>
              </w:rPr>
              <w:t>初级资格</w:t>
            </w:r>
          </w:p>
        </w:tc>
        <w:tc>
          <w:tcPr>
            <w:tcW w:w="2017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5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18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日至</w:t>
            </w:r>
          </w:p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5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月1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9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日</w:t>
            </w:r>
          </w:p>
        </w:tc>
        <w:tc>
          <w:tcPr>
            <w:tcW w:w="360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8:30-11: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30</w:t>
            </w:r>
          </w:p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初级会计实务、经济法基础</w:t>
            </w:r>
          </w:p>
        </w:tc>
      </w:tr>
      <w:tr>
        <w:tblPrEx>
          <w:tblW w:w="1378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822" w:type="dxa"/>
            <w:vMerge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2175" w:type="dxa"/>
            <w:vMerge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2908" w:type="dxa"/>
            <w:vMerge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2267" w:type="dxa"/>
            <w:vMerge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2017" w:type="dxa"/>
            <w:vMerge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14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:30-1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7</w:t>
            </w:r>
            <w:r>
              <w:rPr>
                <w:rFonts w:ascii="仿宋_GB2312" w:eastAsia="仿宋_GB2312" w:hAnsiTheme="minorHAnsi" w:cstheme="minorBidi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30</w:t>
            </w:r>
          </w:p>
          <w:p>
            <w:pPr>
              <w:spacing w:line="380" w:lineRule="exact"/>
              <w:jc w:val="center"/>
              <w:rPr>
                <w:rFonts w:ascii="仿宋_GB2312" w:eastAsia="仿宋_GB2312" w:hAnsiTheme="minorHAnsi" w:cstheme="minorBidi" w:hint="default"/>
                <w:sz w:val="28"/>
                <w:szCs w:val="28"/>
              </w:rPr>
            </w:pPr>
            <w:r>
              <w:rPr>
                <w:rFonts w:ascii="仿宋_GB2312" w:eastAsia="仿宋_GB2312" w:hAnsiTheme="minorHAnsi" w:cstheme="minorBidi" w:hint="default"/>
                <w:sz w:val="28"/>
                <w:szCs w:val="28"/>
              </w:rPr>
              <w:t>初级会计实务、经济法基础</w:t>
            </w:r>
          </w:p>
        </w:tc>
      </w:tr>
    </w:tbl>
    <w:p>
      <w:pPr>
        <w:rPr>
          <w:rFonts w:ascii="仿宋_GB2312" w:eastAsia="仿宋_GB2312"/>
          <w:sz w:val="10"/>
          <w:szCs w:val="10"/>
        </w:rPr>
      </w:pPr>
    </w:p>
    <w:sectPr>
      <w:pgSz w:w="16838" w:h="11906" w:orient="landscape"/>
      <w:pgMar w:top="1077" w:right="1440" w:bottom="1077" w:left="144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D"/>
    <w:rsid w:val="BECB352F"/>
    <w:rsid w:val="EC722470"/>
    <w:rsid w:val="F3DEC277"/>
    <w:rsid w:val="FED98069"/>
    <w:rsid w:val="000859D3"/>
    <w:rsid w:val="002B52A2"/>
    <w:rsid w:val="00302B9E"/>
    <w:rsid w:val="003D0548"/>
    <w:rsid w:val="004C665C"/>
    <w:rsid w:val="005B091A"/>
    <w:rsid w:val="005B61C0"/>
    <w:rsid w:val="005D1CE9"/>
    <w:rsid w:val="006016F1"/>
    <w:rsid w:val="00623B76"/>
    <w:rsid w:val="0066124F"/>
    <w:rsid w:val="0066479D"/>
    <w:rsid w:val="006928A9"/>
    <w:rsid w:val="007A0983"/>
    <w:rsid w:val="00957CDD"/>
    <w:rsid w:val="00AA154E"/>
    <w:rsid w:val="00AD5E98"/>
    <w:rsid w:val="00E47E56"/>
    <w:rsid w:val="00E57A6F"/>
    <w:rsid w:val="00E9507E"/>
    <w:rsid w:val="00EB2DC4"/>
    <w:rsid w:val="00F01671"/>
    <w:rsid w:val="00F46DE3"/>
    <w:rsid w:val="00F610DF"/>
    <w:rsid w:val="00FE7A3B"/>
    <w:rsid w:val="26FDE6C4"/>
    <w:rsid w:val="2FFF5743"/>
    <w:rsid w:val="75FE54F2"/>
    <w:rsid w:val="7BD5AA7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>WwW.YlmF.CoM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李娇梅</cp:lastModifiedBy>
  <cp:revision>14</cp:revision>
  <dcterms:created xsi:type="dcterms:W3CDTF">2015-11-07T22:44:00Z</dcterms:created>
  <dcterms:modified xsi:type="dcterms:W3CDTF">2024-04-28T17:30:49Z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