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</w:t>
      </w:r>
      <w:bookmarkStart w:id="0" w:name="_GoBack"/>
      <w:bookmarkEnd w:id="0"/>
      <w:r>
        <w:rPr>
          <w:rFonts w:hint="default" w:ascii="仿宋" w:hAnsi="仿宋" w:eastAsia="仿宋" w:cs="仿宋"/>
          <w:szCs w:val="32"/>
          <w:highlight w:val="none"/>
        </w:rPr>
        <w:t>全国家标准 食品中真菌毒素限量》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2761-2017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卫生部公告[2011]第4号 卫生部等7部门《关于撤销食品添加剂过氧化苯甲酰、过氧化钙的公告》</w:t>
      </w:r>
      <w:r>
        <w:rPr>
          <w:rFonts w:hint="default" w:ascii="仿宋" w:hAnsi="仿宋" w:eastAsia="仿宋" w:cs="仿宋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大米抽检项目包括苯并[a]芘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镉(以Cd计)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黄曲霉毒素B₁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无机砷(以As计)。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米粉抽检项目包括铅(以Pb计)。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米粉制品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抽检项目包括苯甲酸及其钠盐（以苯甲酸计）、山梨酸及其钾盐（以山梨酸计）、脱氢乙酸及其钠盐（以脱氢乙酸计）、二氧化硫残留量、菌落总数、大肠菌群、沙门氏菌、金黄色葡萄球菌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生湿面制品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其他谷物粉类制成品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抽检项目包括黄曲霉毒素B1、苯甲酸及其钠盐（以苯甲酸计）、山梨酸及其钾盐（以山梨酸计）、脱氢乙酸及其钠盐（以脱氢乙酸计）、菌落总数、大肠菌群、沙门氏菌、金黄色葡萄球菌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发酵面制品的检验项目包括苯甲酸及其钠盐（以苯甲酸计）、山梨酸及其钾盐（以山梨酸计）、脱氢乙酸及其钠盐（以脱氢乙酸计）、糖精钠（以糖精计）、菌落总数、大肠菌群、沙门氏菌、金黄色葡萄球菌</w:t>
      </w:r>
      <w:r>
        <w:rPr>
          <w:rFonts w:hint="eastAsia" w:cs="仿宋_GB2312"/>
          <w:sz w:val="32"/>
          <w:szCs w:val="32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 植物油》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2716-2018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</w:t>
      </w:r>
      <w:r>
        <w:rPr>
          <w:rFonts w:hint="default" w:ascii="仿宋" w:hAnsi="仿宋" w:eastAsia="仿宋" w:cs="仿宋"/>
          <w:szCs w:val="32"/>
          <w:highlight w:val="none"/>
        </w:rPr>
        <w:t>《食品安全国家标准 食品中真菌毒素限量》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2761-2017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《花生油》（GB/T 1534-2017）、《芝麻油》（GB/T 8233-2018）</w:t>
      </w:r>
      <w:r>
        <w:rPr>
          <w:rFonts w:hint="default" w:ascii="仿宋" w:hAnsi="仿宋" w:eastAsia="仿宋" w:cs="仿宋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花生油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抽检项目包括酸值/酸价、过氧化值、黄曲霉毒素B1、铅（以Pb计）、苯并[a]芘、溶剂残留量、特丁基对苯二酚（TBHQ）。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食用植物调和油抽检项目包括酸价、过氧化值、铅（以Pb计）、苯并[a]芘、溶剂残留量、特丁基对苯二酚（TBHQ）、乙基麦芽酚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玉米油抽检项目包括酸值/酸价、过氧化值、黄曲霉毒素B1、铅（以Pb计）、苯并[a]芘、特丁基对苯二酚（TBHQ）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食用动物油脂抽检项目包括酸价、过氧化值、丙二醛、铅（以Pb计）、总砷、苯并[a]芘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食用油脂制品抽检项目包括酸价（以脂肪计）、过氧化值（以脂肪计）、铅（以Pb计）、大肠菌群、霉菌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 酱油》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2717-2018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）、《食品安全国家标准 食醋》（GB 2719-2018）、</w:t>
      </w:r>
      <w:r>
        <w:rPr>
          <w:rFonts w:hint="default" w:ascii="仿宋" w:hAnsi="仿宋" w:eastAsia="仿宋" w:cs="仿宋"/>
          <w:szCs w:val="32"/>
          <w:highlight w:val="none"/>
        </w:rPr>
        <w:t>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</w:rPr>
        <w:t>、</w:t>
      </w:r>
      <w:r>
        <w:rPr>
          <w:rFonts w:hint="default" w:ascii="仿宋" w:hAnsi="仿宋" w:eastAsia="仿宋" w:cs="仿宋"/>
          <w:szCs w:val="32"/>
          <w:highlight w:val="none"/>
        </w:rPr>
        <w:t>《酿造酱油》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GB/T 18186-2000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）、《酿造食醋》（GB/T 18187-2000）、《调味料酒》（SB/T 10416-2007）、</w:t>
      </w:r>
      <w:r>
        <w:rPr>
          <w:rFonts w:hint="default" w:ascii="仿宋" w:hAnsi="仿宋" w:eastAsia="仿宋" w:cs="仿宋"/>
          <w:szCs w:val="32"/>
          <w:highlight w:val="none"/>
        </w:rPr>
        <w:t>食品整治办[2008]3号《食品中可能违法添加的非食用物质和易滥用的食品添加剂品种名单(第一批)》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</w:rPr>
        <w:t>整顿办函[2011]1号《食品中可能违法添加的非食用物质和易滥用的食品添加剂品种名单(第五批)》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等标准和产品明示标准或质量要求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酱油抽检项目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、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食醋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其他液体调味料抽检项目包括苯甲酸及其钠盐(以苯甲酸计)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金黄色葡萄球菌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蚝油、虾油、鱼露抽检项目包括氨基酸态氮、苯甲酸及其钠盐（以苯甲酸计）、山梨酸及其钾盐（以山梨酸计）、脱氢乙酸及其钠盐（以脱氢乙酸计）、防腐剂混合使用时各自用量占其最大使用量的比例之和、菌落总数、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辣椒酱抽检项目包括苯甲酸及其钠盐（以苯甲酸计）、山梨酸及其钾盐（以山梨酸计）、脱氢乙酸及其钠盐（以脱氢乙酸计）、防腐剂混合使用时各自用量占其最大使用量的比例之和、甜蜜素（以环己基氨基磺酸计）、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其他半固体调味料抽检项目包括苯甲酸及其钠盐(以苯甲酸计)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可待因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罗丹明B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吗啡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那可丁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罂粟碱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其他固体调味料抽检项目包括阿斯巴甜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味精抽检项目包括谷氨酸钠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鸡粉、鸡精调味料抽检项目包括谷氨酸钠、呈味核苷酸二钠、铅（以Pb计）、糖精钠（以糖精计）、甜蜜素（以环己基氨基磺酸计）、菌落总数、大肠菌群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香辛料调味油抽检项目包括过氧化值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酸价(KOH)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肉制品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</w:rPr>
        <w:t>、《食品中可能违法添加的非食用物质和易滥用的食品添加剂品种名单(第五批)的通知》（整顿办函[2011]1号）、《食品安全国家标准 食品添加剂使用标准》（GB 2760-2014）、《食品安全国家标准 腌腊肉制品》（GB 2730-2015）、《食品中可能违法添加的非食用物质和易滥用的食品添加剂品种名单(第一批)》（食品整治办[2008]3号）、《食品安全国家标准 熟肉制品》（GB 2726-2016）、《食品安全国家标准 预包装食品中致病菌限量》（GB 29921-2021）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cs="宋体"/>
          <w:sz w:val="24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Cs w:val="32"/>
          <w:highlight w:val="none"/>
          <w:lang w:eastAsia="zh-CN"/>
        </w:rPr>
      </w:pPr>
      <w:r>
        <w:rPr>
          <w:rFonts w:hint="eastAsia" w:cs="Times New Roman"/>
          <w:szCs w:val="32"/>
          <w:highlight w:val="none"/>
          <w:lang w:val="en-US" w:eastAsia="zh-CN"/>
        </w:rPr>
        <w:t>1.腌腊肉制品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过氧化值（以脂肪计）、铅（以Pb计）、总砷（以As计）、亚硝酸盐（以亚硝酸钠计）、苯甲酸及其钠盐（以苯甲酸计）、山梨酸及其钾盐（以山梨酸计）、合成着色剂（胭脂红）、氯霉素</w:t>
      </w:r>
      <w:r>
        <w:rPr>
          <w:rFonts w:hint="eastAsia" w:cs="Times New Roman"/>
          <w:szCs w:val="32"/>
          <w:highlight w:val="none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Cs w:val="32"/>
          <w:highlight w:val="none"/>
          <w:lang w:val="en-US" w:eastAsia="zh-CN"/>
        </w:rPr>
        <w:t>2.酱卤肉制品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镉（以Cd计）、铬（以Cr计）、总砷（以As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糖精钠（以糖精计）、氯霉素、酸性橙Ⅱ、菌落总数、大肠菌群、沙门氏菌、金黄色葡萄球菌、单核细胞增生李斯特氏菌、致泻大肠埃希氏菌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 熏烧烤肉制品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铅（以Pb计）、苯并[a]芘、亚硝酸盐（以亚硝酸钠计）、苯甲酸及其钠盐（以苯甲酸计）、山梨酸及其钾盐（以山梨酸计）、纳他霉素、合成着色剂（胭脂红）、氯霉素、菌落总数、大肠菌群、沙门氏菌、金黄色葡萄球菌、单核细胞增生李斯特氏菌、致泻大肠埃希氏菌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4.熟肉干制品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铅（以Pb计）、镉（以 Cd 计）、铬（以 Cr 计）、苯甲酸及其钠盐（以苯甲酸计）、山梨酸及其钾盐（以山梨酸计）、脱氢乙酸及其钠盐（以脱氢乙酸计）、防腐剂混合使用时各自用量占其最大使用量的比例之和、胭脂红、氯霉素、菌落总数、大肠菌群、沙门氏菌、金黄色葡萄球菌、单核细胞增生李斯特氏菌、致泻大肠埃希氏菌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乳制品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Cs w:val="32"/>
          <w:highlight w:val="none"/>
        </w:rPr>
        <w:t>《食品安全国家标准 发酵乳》（GB 19302-2010)、《食品安全国家标准 预包装食品中致病菌限量》(GB 29921-2021）、《关于三聚氰胺在食品中的限量值的公告》（卫生部、工业和信息化部、农业部、工商总局、质检总局公告2011年第10号）、《食品安全国家标准 食品添加剂使用标准》（GB  2760-2014）、《食品安全国家标准 灭菌乳》（GB 25190-2010)。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1.灭菌乳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抽检项目包括蛋白质、非脂乳固体、酸度、脂肪、三聚氰胺、丙二醇、商业无菌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2.发酵乳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抽检项目包括脂肪、蛋白质、酸度、乳酸菌数、山梨酸及其钾盐、三聚氰胺、金黄色葡萄球菌、沙门氏菌、大肠菌群、酵母、霉菌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饮料》（GB 7101-2015）、《食品安全国家标准 包装饮用水》（GB 19298-2014）等标准及产品明示标准和质量要求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茶饮料抽检项目包括茶多酚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咖啡因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蛋白饮料抽检项目包括大肠菌群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蛋白质（N×6.25）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三聚氰胺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固体饮料抽检项目包括苯甲酸及其钠盐(以苯甲酸计)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亮蓝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柠檬黄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日落黄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苋菜红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果蔬汁类及其饮料抽检项目包括铅（以Pb计）、展青霉素、苯甲酸及其钠盐（以苯甲酸计）、山梨酸及其钾盐（以山梨酸计）、脱氢乙酸及其钠盐（以脱氢乙酸计）、防腐剂混合使用时各自用量占其最大使用量的比例之和、安赛蜜、甜蜜素（以环己基氨基磺酸计）、合成着色剂（苋菜红、胭脂红、柠檬黄、日落黄、亮蓝）、菌落总数、大肠菌群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其他类饮用水抽检项目包括耗氧量（以O2计）、铅（以Pb计）、总砷（以As计）、镉（以Cd计）、亚硝酸盐（以NO2-计）、余氯（游离氯）、溴酸盐、三氯甲烷、大肠菌群、铜绿假单胞菌。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其他饮料抽检项目包括苯甲酸及其钠盐(以苯甲酸计)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酵母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亮蓝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柠檬黄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日落黄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苋菜红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饮用天然矿泉水抽检项目包括界限指标、铅（以Pb计）、总砷（以As计）、镉（以Cd计）、总汞（以Hg计）、镍、溴酸盐、硝酸盐（以NO3-计）、亚硝酸盐（以NO2-计）、大肠菌群、铜绿假单胞菌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饮用纯净水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包括电导率、耗氧量（以O2计）、铅（以Pb计）、总砷（以As计）、镉（以Cd计）、亚硝酸盐（以NO2-计）、余氯（游离氯）、溴酸盐、三氯甲烷、大肠菌群、铜绿假单胞菌。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碳酸饮料（汽水）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包括二氧化碳气容量、苯甲酸及其钠盐（以苯甲酸计）、山梨酸及其钾盐（以山梨酸计）、防腐剂混合使用时各自用量占其最大使用量的比例之和、甜蜜素（以环己基氨基磺酸计）、菌落总数、霉菌、酵母。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eastAsia="zh-CN"/>
        </w:rPr>
        <w:t>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方便面》（GB 17400-2015）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标准及产品明示标准和指标的要求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1.方便粥、方便盒饭、冷面及其他熟制方便食品等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酸价（以脂肪计）（KOH）、过氧化值（以脂肪计）、铅（以Pb计）、黄曲霉毒素B1、苯甲酸及其钠盐（以苯甲酸计）、山梨酸及其钾盐（以山梨酸计）、糖精钠（以糖精计）、菌落总数、大肠菌群、霉菌、沙门氏菌、金黄色葡萄球菌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饼干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饼干》（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7100-2015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）、《食品安全国家标准 食品添加剂使用标准》（GB 2760-2014）、《食品安全国家标准 预包装食品中致病菌限量》（GB 29921-2021）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饼干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酸价（以脂肪计）（KOH）、过氧化值（以脂肪计）、山梨酸及其钾盐（以山梨酸计）、铝的残留量（干样品，以Al计）、脱氢乙酸及其钠盐（以脱氢乙酸计）、甜蜜素（以环己基氨基磺酸计）、糖精钠（以糖精计）、二氧化硫残留量、菌落总数、大肠菌群、金黄色葡萄球菌、沙门氏菌、霉菌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2760-2014）、《食品安全国家标准 食品中真菌毒素限量》（GB 2761-2017）、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罐头食品》（GB 7098-2015）等标准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水产动物类罐头抽检项目包括组胺、铅（以Pb计）、无机砷（以As计）、脱氢乙酸及其钠盐（以脱氢乙酸计）、苯甲酸及其钠盐（以苯甲酸计）、山梨酸及其钾盐（以山梨酸计）、糖精钠（以糖精计）、商业无菌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其它罐头抽检项目包括苯甲酸及其钠盐(以苯甲酸计)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食用菌罐头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速冻面米与调制食品》（GB 19295-2021）、《速冻调制食品》（SB/T 10379-2012）、整顿办函[2011]1号《食品中可能违法添加的非食用物质和易滥用的食品添加剂品种名单(第五批)》等标准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速冻面米生制品抽检项目包括过氧化值（以脂肪计）、黄曲霉毒素B1、铅（以Pb计）、糖精钠（以糖精计）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速冻面米熟制品抽检项目包括过过氧化值（以脂肪计）、黄曲霉毒素B1、糖精钠（以糖精计）、菌落总数、大肠菌群、沙门氏菌、金黄色葡萄球菌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速冻调理肉制品抽检项目包括过氧化值（以脂肪计）、铅（以Pb计）、铬（以Cr计）、氯霉素、合成着色剂（胭脂红）、菌落总数、大肠菌群、沙门氏菌、金黄色葡萄球菌、单核细胞增生李斯特氏菌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速冻调制水产制品抽检项目包括挥发性盐基氮、苯甲酸及其钠盐（以苯甲酸计）、山梨酸及其钾盐（以山梨酸计）、菌落总数、大肠菌群、沙门氏菌、副溶血性弧菌、单核细胞增生李斯特氏菌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速冻菜肴抽检项目包括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铅(以Pb计)、镉(以Cd计)、铬(以Cr计)、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N-二甲基亚硝胺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糖果制品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《食品安全国家标准 食品中污染物限量》（GB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2760-2014）、《食品安全国家标准 糖果》（GB 17399-2016）、《食品安全国家标准 预包装食品中致病菌限量》（GB 29921-2021)。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1.果冻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苯甲酸及其钠盐(以苯甲酸计)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大肠菌群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酵母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菌落总数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霉菌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铅(以Pb计)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山梨酸及其钾盐(以山梨酸计)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糖精钠(以糖精计)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甜蜜素(以环己基氨基磺酸计)。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2.巧克力、巧克力制品、代可可脂巧克力及代可可脂巧克力制品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3.糖果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柠檬黄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日落黄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苋菜红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食品中农药最大残留限量》（GB 2763-2021）等标准和产品明示标准和质量要求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1.茶叶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铅（以Pb计）、草甘膦、吡虫啉、乙酰甲胺磷、联苯菊酯、灭多威、三氯杀螨醇、氰戊菊酯和S-氰戊菊酯、甲拌磷、克百威、水胺硫磷、氧乐果、毒死蜱、啶虫脒、多菌灵、茚虫威、呋虫胺。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代用茶抽检项目包括铅（以Pb计）、二氧化硫残留量、啶虫脒、克百威、炔螨特、毒死蜱、吡虫啉、霉菌。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3.速溶茶类、其它含茶制品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抽检项目包括铅（以Pb计）、菌落总数、大肠菌群、霉菌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蒸馏酒及其配制酒》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2757-2012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发酵酒及其配制酒》（GB 2758-2012）、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《食品安全国家标准 食品中污染物限量》（GB 2762-2022）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白酒、白酒(液态)、白酒(原酒)抽检项目包括甲醇(按100%酒精度折算)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酒精度(20℃)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氰化物(以HCN计)(按100%酒精度折算)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三氯蔗糖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以蒸馏酒及食用酒精为酒基的配制酒抽检项目包括甲醇、酒精度、氰化物(以HCN计)、甜蜜素(以环己基氨基磺酸计)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其他蒸馏酒抽检项目包括甲醇(按100%酒精度折算)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酒精度(20℃)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氰化物(以HCN计)(按100%酒精度折算)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蔬菜制品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酱腌菜》（GB 2714-2015）、《食品安全国家标准 食品添加剂使用标准》（GB 2760-2014）、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1.酱腌菜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铅（以Pb计）、亚硝酸盐（以NaNO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szCs w:val="32"/>
          <w:highlight w:val="none"/>
        </w:rPr>
        <w:t>计）、苯甲酸及其钠盐（以苯甲酸计）、山梨酸及其钾盐（以山梨酸计）、脱氢乙酸及其钠盐（以脱氢乙酸计）、糖精钠（以糖精计）、甜蜜素（以环己基氨基磺酸计）、阿斯巴甜、大肠菌群。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蔬菜干制品抽检项目包括铅（以 Pb 计）、苯甲酸及其钠盐（以苯甲酸计）、山梨酸及其钾盐（以山梨酸计）、二氧化硫残留量、合成着色剂（柠檬黄、 日落黄、胭脂红、苋菜红、亮蓝）。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Cs w:val="32"/>
          <w:highlight w:val="none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 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、《食品安全国家标准 蜜饯》（GB 14884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-2016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）、</w:t>
      </w:r>
      <w:r>
        <w:rPr>
          <w:rFonts w:hint="default" w:ascii="仿宋" w:hAnsi="仿宋" w:eastAsia="仿宋" w:cs="仿宋"/>
          <w:szCs w:val="32"/>
          <w:highlight w:val="none"/>
        </w:rPr>
        <w:t>《食品安全国家标准 预包装食品中致病菌限量》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29921-2021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 散装即食食品中致病菌限量》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31607-2021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1.蜜饯类、凉果类、果脯类、话化类、果糕类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2.果酱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抽检项目包括铅（以Pb计）、脱氢乙酸及其钠盐（以脱氢乙酸计）、菌落总数、大肠菌群、霉菌、商业无菌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水果干制品(含干枸杞)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啶虫脒、吡虫啉、克百威、炔螨特、毒死蜱、氯氰菊酯和高效氯氰菊酯、苯甲酸及其钠盐（以苯甲酸计）、山梨酸及其钾盐（以山梨酸计）、脱氢乙酸及其钠盐（以脱氢乙酸计）、糖精钠（以糖精计）、二氧化硫残留量、菌落总数、大肠菌群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2760-2014）、《食品安全国家标准 食品中真菌毒素限量》（GB 2761-2017）、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坚果与籽类食品》（GB 19300-2014）等标准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心果、杏仁、扁桃仁、松仁、瓜子抽检项目包括酸价（以脂肪计）（KOH）、过氧化值（以脂肪计）、铅（以Pb计）、黄曲霉毒素B1、苯甲酸及其钠盐（以苯甲酸计）、山梨酸及其钾盐（以山梨酸计）、二氧化硫残留量、糖精钠（以糖精计）、甜蜜素（以环己基氨基磺酸计）、大肠菌群、霉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2.</w:t>
      </w:r>
      <w:r>
        <w:rPr>
          <w:rFonts w:hint="default"/>
          <w:highlight w:val="none"/>
          <w:lang w:val="en-US" w:eastAsia="zh-CN"/>
        </w:rPr>
        <w:t>其他炒货食品及坚果制品抽检项目包括酸价（以脂肪计）（KOH）、过氧化值（以脂肪计）、铅（以Pb计）、黄曲霉毒素B1、苯甲酸及其钠盐（以苯甲酸计）、山梨酸及其钾盐（以山梨酸计）、脱氢乙酸及其钠盐（以脱氢乙酸计）、二氧化硫残留量、糖精钠（以糖精计）、甜蜜素（以环己基氨基磺酸计）、大肠菌群、霉菌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蛋制品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2762-2017)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、《食品安全国家标准 食品中污染物限量》（GB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2760-2014）、《食品安全国家标准 蛋与蛋制品》（GB 2749-2015）、《食品安全国家标准 预包装食品中致病菌限量》（GB 29921-2021)。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Cs w:val="32"/>
          <w:highlight w:val="none"/>
        </w:rPr>
        <w:t>再制蛋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铅（以Pb计）、苯甲酸及其钠盐（以苯甲酸计）、山梨酸及其钾盐（以山梨酸计）、菌落总数、大肠菌群、沙门氏菌、商业无菌。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2.干蛋类和冰蛋类检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苯甲酸及其钠盐（以苯甲酸计）、山梨酸及其钾盐（以山梨酸计）、菌落总数、大肠菌群、沙门氏菌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3.其他类检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抽检项目包括铅（以Pb计）、苯甲酸及其钠盐(以苯甲酸计)、山梨酸及其钾盐(以山梨酸计)、菌落总数、大肠菌群、沙门氏菌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可可及焙烤咖啡产品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食品中污染物限量》(GB 2762-2017)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、《食品安全国家标准 食品中污染物限量》（GB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食品中真菌毒素限量》（GB 2761-2017）、《咖啡制品》（Q/JMYS 0001S-2022）。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Cs w:val="32"/>
          <w:highlight w:val="none"/>
        </w:rPr>
        <w:t>焙炒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咖啡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啡咖啡因、铅（以Pb计）、赭曲霉毒素A。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食糖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《冰糖》(GB/T 35883-2018)、《食品安全国家标准 食糖》（GB 13104-2014)、《食品安全国家标准 食品添加剂使用标准》（GB 2760-2014）、《冰片糖》（QB/T 2685-2005)、《风味红糖》（Q/JMSY 0002S-2020）。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1.其他糖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二氧化硫残留量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干燥失重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螨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总糖分（蔗糖分+还原糖分）。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2.白砂糖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抽检项目包括蔗糖分、还原糖分、色值、干燥失重、二氧化硫残留量、螨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3.冰糖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抽检项目包括蔗糖分、还原糖分、色值、干燥失重、二氧化硫残留量、螨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4.冰片糖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总糖分、还原糖分、干燥失重、二氧化硫残留量、螨。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水产制品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2760-2014)、《即食圆鮀鲣片》（Q/HL 0002S-2022)、《食品安全国家标准 预包装食品中致病菌限量》(GB 29921-2021）、《食品安全国家标准 食品中污染物限量》（GB 2762-2022）。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1.盐渍水产品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过氧化值（以脂肪计）、组胺、铅（以Pb计）、多氯联苯、苯甲酸及其钠盐（以苯甲酸计）、山梨酸及其钾盐（以山梨酸计）。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熟制动物性水产制品抽检项目包括铅（以 Pb 计）、镉（以 Cd 计）、多氯联苯、N-二甲基亚硝胺、苯甲酸及其钠盐（以苯甲酸计）、山梨酸及其钾盐（以山梨酸计）、甜蜜素（以环己基氨基磺酸计）、脱氢乙酸及其钠盐（以脱氢乙酸计）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3.预制鱼糜制品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产品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挥发性盐基氮、铅（以Pb计）、多氯联苯、苯甲酸及其钠盐（以苯甲酸计）、山梨酸及其钾盐（以山梨酸计）。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4.预制动物性水产干制品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包括过氧化值（以脂肪计）、铅（以 Pb 计）、镉（以 Cd 计）、多氯联苯、</w:t>
      </w:r>
      <w:r>
        <w:rPr>
          <w:rFonts w:hint="eastAsia" w:ascii="仿宋" w:hAnsi="仿宋" w:eastAsia="仿宋" w:cs="仿宋"/>
          <w:szCs w:val="32"/>
          <w:highlight w:val="none"/>
        </w:rPr>
        <w:t>苯甲酸及其钠盐（以苯甲酸计）、山梨酸及其钾盐（以山梨酸计）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淀粉及淀粉制品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《食品安全国家标准 食品中污染物限量》（GB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1.淀粉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大肠菌群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菌落总数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霉菌和酵母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铅(以Pb计)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脱氢乙酸及其钠盐(以脱氢乙酸计)。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 糕点、面包》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7099-2015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 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</w:rPr>
        <w:t>《食品安全国家标准 预包装食品中致病菌限量》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29921-2021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 散装即食食品中致病菌限量》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31607-2021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抽检项目包括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豆制品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2760-2014）、《食品安全国家标准 豆制品》（ GB 2712-2014）、《食品安全国家标准 食品中真菌毒素限量》（GB 2761-2017）、《食品安全国家标准 预包装食品中致病菌限量》（GB 29921-2021）、《大豆制品（油炸型）》（Q/YZ 0002S-2021）、《食品安全国家标准 食品中污染物限量》（GB 2762-2017)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、《食品安全国家标准 食品中污染物限量》（GB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《非发酵豆制品》（GB/T 22106-2008）。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1.腐乳、豆豉、纳豆等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黄曲霉毒素B1、苯甲酸及其钠盐（以苯甲酸计）、山梨酸及其钾盐（以山梨酸计）、脱氢乙酸及其钠盐（以脱氢乙酸计）、糖精钠（以糖精计）、甜蜜素（以环己基氨基磺酸计）、铝的残留量（干样品，以Al计）、大肠菌群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2.腐竹、油皮及其再制品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蛋白质、铅（以Pb计）、碱性嫩黄、苯甲酸及其钠盐（以苯甲酸计）、山梨酸及其钾盐（以山梨酸计）、脱氢乙酸及其钠盐（以脱氢乙酸计）、二氧化硫残留量、铝的残留量（干样品，以Al计）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3.豆干、豆腐、豆皮等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铝的残留量（干样品，以Al计）、大肠菌群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4.大豆蛋白类制品等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果糖和葡萄糖、蔗糖、铅（以Pb计）、山梨酸及其钾盐（以山梨酸计）、氯霉素、呋喃西林代谢物、呋喃妥因代谢物、呋喃唑酮代谢物、洛硝达唑、甲硝唑、双甲脒、氟胺氰菊酯、诺氟沙星、氧氟沙星、培氟沙星、菌落总数、霉菌计数、嗜渗酵母计数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特殊膳食食品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婴幼儿谷类辅助食品》（GB 10769-2010)、《食品安全国家标准 食品中污染物限量(含第1号修改单)》（GB 2762-2017）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、《食品安全国家标准 食品中污染物限量》（GB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食品中真菌毒素限量》（ GB 2761-2017) 、《食品安全国家标准 预包装食品中致病菌限量》（GB 29921-2021）。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婴幼儿谷物辅助食品、婴幼儿高蛋白谷物辅助食品、婴幼儿生制类谷物辅助食品、婴幼儿饼干或其他婴幼儿谷物辅助食品抽检项目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szCs w:val="32"/>
          <w:highlight w:val="none"/>
        </w:rPr>
        <w:t>能量、蛋白质、脂肪、不溶性膳食纤维、黄曲霉毒素B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1</w:t>
      </w:r>
      <w:r>
        <w:rPr>
          <w:rFonts w:hint="eastAsia" w:ascii="仿宋" w:hAnsi="仿宋" w:eastAsia="仿宋" w:cs="仿宋"/>
          <w:szCs w:val="32"/>
          <w:highlight w:val="none"/>
        </w:rPr>
        <w:t>、维生素B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1</w:t>
      </w:r>
      <w:r>
        <w:rPr>
          <w:rFonts w:hint="eastAsia" w:ascii="仿宋" w:hAnsi="仿宋" w:eastAsia="仿宋" w:cs="仿宋"/>
          <w:szCs w:val="32"/>
          <w:highlight w:val="none"/>
        </w:rPr>
        <w:t>、钙、钠、铅（以Pb计）、无机砷（以As计）、锡（以Sn计）、镉（以Cd计）、亚硝酸盐（以NaNO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szCs w:val="32"/>
          <w:highlight w:val="none"/>
        </w:rPr>
        <w:t>计）、菌落总数、沙门氏菌、大肠菌群、金黄色葡萄球菌、铁、锌、磷、钾、硝酸盐（以NaNO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3</w:t>
      </w:r>
      <w:r>
        <w:rPr>
          <w:rFonts w:hint="eastAsia" w:ascii="仿宋" w:hAnsi="仿宋" w:eastAsia="仿宋" w:cs="仿宋"/>
          <w:szCs w:val="32"/>
          <w:highlight w:val="none"/>
        </w:rPr>
        <w:t>计）。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食品添加剂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 w:cs="Times New Roman"/>
          <w:szCs w:val="32"/>
          <w:highlight w:val="none"/>
        </w:rPr>
        <w:t>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食品添加剂 明胶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szCs w:val="32"/>
          <w:highlight w:val="none"/>
        </w:rPr>
        <w:t>GB 6783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-2013、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复配食品添加剂通则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》GB 26687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-2011、</w:t>
      </w:r>
      <w:r>
        <w:rPr>
          <w:rFonts w:hint="eastAsia" w:ascii="仿宋" w:hAnsi="仿宋" w:eastAsia="仿宋" w:cs="仿宋"/>
          <w:szCs w:val="32"/>
          <w:highlight w:val="none"/>
        </w:rPr>
        <w:t>产品明示质量要求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食品用香精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》GB 30616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-2020。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" w:hAnsi="楷体" w:eastAsia="楷体" w:cs="Times New Roman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 w:cs="Times New Roman"/>
          <w:szCs w:val="32"/>
          <w:highlight w:val="none"/>
        </w:rPr>
        <w:t>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铬(Cr)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铅(Pb)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总砷(As)/无机砷含量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二氧化硫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过氧化物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致病性微生物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菌落总数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其他食品</w:t>
      </w:r>
    </w:p>
    <w:p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检验依据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Times New Roman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Times New Roman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检验项目</w:t>
      </w:r>
    </w:p>
    <w:p>
      <w:pPr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其他类食品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馅料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预拌粉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二十七、</w:t>
      </w:r>
      <w:r>
        <w:rPr>
          <w:rFonts w:hint="default"/>
          <w:highlight w:val="none"/>
          <w:lang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《食品安全国家标准 鲜（冻）畜、禽产品》（GB 2707）、《食品安全国家标准 食品中污染物限量》（GB 2762-2022）、《食品安全国家标准 食品中兽药最大残留限量》（GB 31650）、《食品安全国家标准 食品中 41 种兽药最大残留限量》（GB 31650.1）、《食品安全国家标准 食品中农药最大残留限量》（GB 2763-2021）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等标准和产品明示标准或质量要求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鸡肉抽检项目包括挥发性盐基氮、呋喃唑酮代谢物、呋喃西林代谢物、呋喃它酮代谢物、氯霉素、五氯酚酸钠（以五氯酚计）、氧氟沙星、培氟沙星、诺氟沙星、恩诺沙星、沙拉沙星、磺胺类（总量）、甲氧苄啶、氟苯尼考、多西环素、尼卡巴嗪、土霉素/金霉素/四环素（组合含量）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菠菜抽检项目包括铅（以 Pb 计）、镉（以 Cd 计）、铬（以 Cr 计）、阿维菌素、毒死蜱、氟虫腈、腐霉利、甲拌磷、克百威、乐果、六六六、氯氟氰菊酯和高效氯氟氰菊酯、氯氰菊酯和高效氯氰菊酯、氧乐果。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菜薹抽检项目包括镉（以 Cd 计）、吡虫啉、啶虫脒、毒死蜱、氟虫腈、甲拌磷、联苯菊酯。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姜抽检项目包括铅（以 Pb 计）、镉（以 Cd 计）、吡虫啉、敌敌畏、毒死蜱、甲拌磷、克百威、六六六、氯唑磷、噻虫胺、噻虫嗪、氧乐果、二氧化硫残留量。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豇豆抽检项目包括阿维菌素、倍硫磷、啶虫脒、毒死蜱、氟虫腈、甲氨基阿维菌素苯甲酸盐、甲胺磷、甲拌磷、甲基异柳磷、克百威、乐果、氯氟氰菊酯和高效氯氟氰菊酯、氯唑磷、灭多威、灭蝇胺、噻虫胺、噻虫嗪、三唑磷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韭菜抽检项目包括铅（以 Pb 计）、镉（以 Cd 计）、阿维菌素、敌敌畏、毒死蜱、多菌灵、二甲戊灵、氟虫腈、腐霉利、甲胺磷、甲拌磷、甲基异柳磷、克百威、乐果、六六六、三唑磷、水胺硫磷、辛硫磷、氧乐果、乙酰甲胺磷。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普通白菜（小白菜、小油菜、青菜）抽检项目包括镉（以 Cd 计）、啶虫脒、毒死蜱、氟虫腈、甲氨基阿维菌素苯甲酸盐、甲胺磷、甲拌磷、甲基异柳磷、克百威、氯氟氰菊酯和高效氯氟氰菊酯、氯氰菊酯和高效氯氰菊酯、水胺硫磷、乙酰甲胺磷。"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食荚豌豆抽检项目包括吡唑醚菌酯、毒死蜱、多菌灵、甲氨基阿维菌素苯甲酸盐、灭蝇胺、噻虫胺、噻虫嗪、烯酰吗啉、氧乐果、乙酰甲胺磷。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甜椒抽检项目包括镉（以 Cd 计）、阿维菌素、倍硫磷、吡虫啉、毒死蜱、氟虫腈、克百威、噻虫胺、噻虫嗪、氧乐果。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淡水鱼抽检项目包括挥发性盐基氮、镉（以 Cd 计）、多氯联苯、孔雀石绿、氯霉素、氟苯尼考、呋喃唑酮代谢物、呋喃西林代谢物、呋喃妥因代谢物、恩诺沙星、磺胺类（总量）、甲氧苄啶、甲硝唑、地西泮、五氯酚酸钠（以五氯酚计）、氧氟沙星、诺氟沙星、培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贝类抽检项目包括镉（以 Cd 计）、无机砷（以 As计）、多氯联苯、孔雀石绿、氯霉素、氟苯尼考、呋喃唑酮代谢物、呋喃西林代谢物、呋喃妥因代谢物、恩诺沙星、磺胺类（总量）、氧氟沙星、五氯酚酸钠（以五氯酚计）。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橙抽检项目包括丙溴磷、克百威、联苯菊酯、三唑磷、杀扑磷、水胺硫磷、氧乐果、2,4-滴和 2,4-滴钠盐、苯醚甲环唑、狄氏剂、氯唑磷。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豆类抽检项目包括铅（以 Pb 计）、铬（以 Cr计）、赭曲霉毒素 A 、吡虫啉、环丙唑醇。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BB0443-736E-43B0-831E-4EEC304C4F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382574E-0D85-4023-9FDE-B50A5F8EF6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F4213B0-B81F-4458-8F29-E7F0EC62B11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4F9BAF0-A709-4C15-A101-190E223A14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270AC18-BE78-421C-85C9-924504578559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F69D7"/>
    <w:multiLevelType w:val="singleLevel"/>
    <w:tmpl w:val="BEDF69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DD287AD"/>
    <w:multiLevelType w:val="singleLevel"/>
    <w:tmpl w:val="DDD287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FDC5641"/>
    <w:multiLevelType w:val="singleLevel"/>
    <w:tmpl w:val="DFDC564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E1503D23"/>
    <w:multiLevelType w:val="singleLevel"/>
    <w:tmpl w:val="E1503D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F7D23AD"/>
    <w:multiLevelType w:val="singleLevel"/>
    <w:tmpl w:val="EF7D23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F9FDDB9"/>
    <w:multiLevelType w:val="singleLevel"/>
    <w:tmpl w:val="FF9FDDB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104CB60"/>
    <w:multiLevelType w:val="singleLevel"/>
    <w:tmpl w:val="1104CB6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2E6DC7BE"/>
    <w:multiLevelType w:val="singleLevel"/>
    <w:tmpl w:val="2E6DC7B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3F67219F"/>
    <w:multiLevelType w:val="singleLevel"/>
    <w:tmpl w:val="3F67219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605B96CE"/>
    <w:multiLevelType w:val="singleLevel"/>
    <w:tmpl w:val="605B96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75EF3E3E"/>
    <w:multiLevelType w:val="singleLevel"/>
    <w:tmpl w:val="75EF3E3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77F62661"/>
    <w:multiLevelType w:val="singleLevel"/>
    <w:tmpl w:val="77F6266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7B7F2A68"/>
    <w:multiLevelType w:val="singleLevel"/>
    <w:tmpl w:val="7B7F2A6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1"/>
  </w:num>
  <w:num w:numId="5">
    <w:abstractNumId w:val="4"/>
  </w:num>
  <w:num w:numId="6">
    <w:abstractNumId w:val="1"/>
  </w:num>
  <w:num w:numId="7">
    <w:abstractNumId w:val="12"/>
  </w:num>
  <w:num w:numId="8">
    <w:abstractNumId w:val="8"/>
  </w:num>
  <w:num w:numId="9">
    <w:abstractNumId w:val="6"/>
  </w:num>
  <w:num w:numId="10">
    <w:abstractNumId w:val="5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7F3B1591"/>
    <w:rsid w:val="012F73B5"/>
    <w:rsid w:val="01423F24"/>
    <w:rsid w:val="10C206CA"/>
    <w:rsid w:val="119A7921"/>
    <w:rsid w:val="131A67B0"/>
    <w:rsid w:val="142E00C1"/>
    <w:rsid w:val="164F120F"/>
    <w:rsid w:val="1C1F2382"/>
    <w:rsid w:val="29DF2790"/>
    <w:rsid w:val="30164283"/>
    <w:rsid w:val="30755827"/>
    <w:rsid w:val="30D34ADC"/>
    <w:rsid w:val="3C06337F"/>
    <w:rsid w:val="3C195B98"/>
    <w:rsid w:val="3C6440E4"/>
    <w:rsid w:val="44FE6723"/>
    <w:rsid w:val="517533BD"/>
    <w:rsid w:val="53CF75F9"/>
    <w:rsid w:val="540939FA"/>
    <w:rsid w:val="66311FAE"/>
    <w:rsid w:val="6ECC3086"/>
    <w:rsid w:val="79761335"/>
    <w:rsid w:val="7F3B1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29</Pages>
  <Words>12074</Words>
  <Characters>13598</Characters>
  <Lines>0</Lines>
  <Paragraphs>0</Paragraphs>
  <TotalTime>22</TotalTime>
  <ScaleCrop>false</ScaleCrop>
  <LinksUpToDate>false</LinksUpToDate>
  <CharactersWithSpaces>13896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2023-07-24T01:37:00Z</dcterms:created>
  <dc:creator>Y</dc:creator>
  <cp:lastModifiedBy>Y</cp:lastModifiedBy>
  <dcterms:modified xsi:type="dcterms:W3CDTF">2024-04-25T03:55:49Z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8AD3CFECFD63427B89208AE8D1805EEE_13</vt:lpwstr>
  </property>
</Properties>
</file>