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附件5</w:t>
      </w:r>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代码为4位数）的，如应聘人员所学专业为该“学科”（代码为4位数）或</w:t>
      </w:r>
      <w:r>
        <w:rPr>
          <w:rFonts w:hint="eastAsia" w:ascii="Times New Roman" w:hAnsi="Times New Roman" w:eastAsia="仿宋_GB2312" w:cs="Times New Roman"/>
          <w:color w:val="auto"/>
          <w:kern w:val="0"/>
          <w:sz w:val="32"/>
          <w:szCs w:val="32"/>
          <w:highlight w:val="none"/>
          <w:u w:val="none"/>
          <w:lang w:val="en-US" w:eastAsia="zh-CN"/>
        </w:rPr>
        <w:t>该“学科”下的</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8</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9</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10</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11</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12</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w:t>
      </w:r>
      <w:r>
        <w:rPr>
          <w:rFonts w:hint="eastAsia" w:ascii="Times New Roman" w:hAnsi="Times New Roman" w:eastAsia="仿宋_GB2312" w:cs="Times New Roman"/>
          <w:color w:val="auto"/>
          <w:kern w:val="0"/>
          <w:sz w:val="32"/>
          <w:szCs w:val="32"/>
          <w:highlight w:val="none"/>
          <w:u w:val="none"/>
          <w:lang w:val="en-US" w:eastAsia="zh-CN"/>
        </w:rPr>
        <w:t>招聘单位官方网站发布</w:t>
      </w:r>
      <w:r>
        <w:rPr>
          <w:rFonts w:hint="default" w:ascii="Times New Roman" w:hAnsi="Times New Roman" w:eastAsia="仿宋_GB2312" w:cs="Times New Roman"/>
          <w:color w:val="auto"/>
          <w:kern w:val="0"/>
          <w:sz w:val="32"/>
          <w:szCs w:val="32"/>
          <w:highlight w:val="none"/>
          <w:u w:val="none"/>
          <w:lang w:val="en-US" w:eastAsia="zh-CN"/>
        </w:rPr>
        <w:t>。建议应聘人员在考试前一天熟悉考场地址和交通路线。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13</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报考时</w:t>
      </w:r>
      <w:r>
        <w:rPr>
          <w:rFonts w:hint="default" w:ascii="Times New Roman" w:hAnsi="Times New Roman" w:eastAsia="仿宋_GB2312" w:cs="Times New Roman"/>
          <w:color w:val="auto"/>
          <w:sz w:val="32"/>
          <w:szCs w:val="32"/>
          <w:highlight w:val="none"/>
          <w:lang w:eastAsia="zh-CN"/>
        </w:rPr>
        <w:t>请在报名表底部“</w:t>
      </w:r>
      <w:r>
        <w:rPr>
          <w:rFonts w:ascii="Times New Roman" w:hAnsi="Times New Roman" w:eastAsia="仿宋_GB2312" w:cs="Times New Roman"/>
          <w:color w:val="auto"/>
          <w:sz w:val="32"/>
          <w:szCs w:val="32"/>
          <w:highlight w:val="none"/>
        </w:rPr>
        <w:t>备注</w:t>
      </w:r>
      <w:r>
        <w:rPr>
          <w:rFonts w:hint="default" w:ascii="Times New Roman" w:hAnsi="Times New Roman" w:eastAsia="仿宋_GB2312" w:cs="Times New Roman"/>
          <w:color w:val="auto"/>
          <w:sz w:val="32"/>
          <w:szCs w:val="32"/>
          <w:highlight w:val="none"/>
          <w:lang w:eastAsia="zh-CN"/>
        </w:rPr>
        <w:t>”栏目</w:t>
      </w:r>
      <w:r>
        <w:rPr>
          <w:rFonts w:hint="default" w:ascii="Times New Roman" w:hAnsi="Times New Roman" w:eastAsia="仿宋_GB2312" w:cs="Times New Roman"/>
          <w:color w:val="auto"/>
          <w:sz w:val="32"/>
          <w:szCs w:val="32"/>
          <w:highlight w:val="none"/>
          <w:lang w:val="en-US" w:eastAsia="zh-CN"/>
        </w:rPr>
        <w:t>填写</w:t>
      </w:r>
      <w:r>
        <w:rPr>
          <w:rFonts w:hint="default" w:ascii="Times New Roman" w:hAnsi="Times New Roman" w:eastAsia="仿宋_GB2312" w:cs="Times New Roman"/>
          <w:color w:val="auto"/>
          <w:sz w:val="32"/>
          <w:szCs w:val="32"/>
          <w:highlight w:val="none"/>
        </w:rPr>
        <w:t>加分政策项目，并</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同时提交服务证书、服务期满且考核合格的证明材料。</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w:t>
      </w:r>
      <w:r>
        <w:rPr>
          <w:rFonts w:hint="default" w:ascii="Times New Roman" w:hAnsi="Times New Roman" w:eastAsia="仿宋_GB2312" w:cs="Times New Roman"/>
          <w:color w:val="auto"/>
          <w:sz w:val="32"/>
          <w:szCs w:val="32"/>
          <w:highlight w:val="none"/>
        </w:rPr>
        <w:t>资格复审时提供证明材料原件和复印件。</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六</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w:t>
      </w:r>
      <w:r>
        <w:rPr>
          <w:rFonts w:hint="eastAsia" w:ascii="Times New Roman" w:hAnsi="Times New Roman" w:eastAsia="仿宋_GB2312" w:cs="Times New Roman"/>
          <w:color w:val="auto"/>
          <w:kern w:val="0"/>
          <w:sz w:val="32"/>
          <w:szCs w:val="32"/>
          <w:highlight w:val="none"/>
          <w:u w:val="none"/>
          <w:lang w:val="en-US" w:eastAsia="zh-CN"/>
        </w:rPr>
        <w:t>招聘</w:t>
      </w:r>
      <w:r>
        <w:rPr>
          <w:rFonts w:hint="default" w:ascii="Times New Roman" w:hAnsi="Times New Roman" w:eastAsia="仿宋_GB2312" w:cs="Times New Roman"/>
          <w:color w:val="auto"/>
          <w:kern w:val="0"/>
          <w:sz w:val="32"/>
          <w:szCs w:val="32"/>
          <w:highlight w:val="none"/>
          <w:u w:val="none"/>
          <w:lang w:val="en-US" w:eastAsia="zh-CN"/>
        </w:rPr>
        <w:t>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.体检</w:t>
      </w:r>
      <w:r>
        <w:rPr>
          <w:rFonts w:hint="default" w:ascii="Times New Roman" w:hAnsi="Times New Roman" w:eastAsia="楷体_GB2312" w:cs="Times New Roman"/>
          <w:b/>
          <w:color w:val="auto"/>
          <w:kern w:val="0"/>
          <w:sz w:val="32"/>
          <w:szCs w:val="32"/>
          <w:highlight w:val="none"/>
          <w:u w:val="none"/>
          <w:lang w:eastAsia="zh-CN" w:bidi="ar-SA"/>
        </w:rPr>
        <w:t>如何组织，</w:t>
      </w:r>
      <w:r>
        <w:rPr>
          <w:rFonts w:hint="default" w:ascii="Times New Roman" w:hAnsi="Times New Roman" w:eastAsia="楷体_GB2312" w:cs="Times New Roman"/>
          <w:b/>
          <w:color w:val="auto"/>
          <w:kern w:val="0"/>
          <w:sz w:val="32"/>
          <w:szCs w:val="32"/>
          <w:highlight w:val="none"/>
          <w:u w:val="none"/>
          <w:lang w:val="en-US" w:eastAsia="zh-CN" w:bidi="ar-SA"/>
        </w:rPr>
        <w:t>项目和标准怎么确定？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招聘单位提前2个工作日以上将体检的时间、集中地点和注意事项通知应聘人员；在体检结束后7个工作日内将体检结论通知应聘人员。</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18</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体检人员对下列体检项目结果有异议的，应当场提出复检申请，未当场提出的，不再安排复检：对身高、体重、视力、听力、血压、心电图等可以即时给出结果的体检项目；对边缘性心脏杂音、病理性心电图、病理性杂音、频发早搏（心电图证实）等项目未达到体检合格标准的；其他事先服用药物可能暂时影响结果的体检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对其他体检项目结果有疑问的，应聘人员在接到体检结论后3个工作日内向招聘单位提出复检申请。</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lang w:val="en-US" w:eastAsia="zh-CN"/>
        </w:rPr>
        <w:t>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N2Q1NzAxMDQwMTY0YjE3MTI0MTU5NzBmZTM3YmMifQ=="/>
  </w:docVars>
  <w:rsids>
    <w:rsidRoot w:val="1B043659"/>
    <w:rsid w:val="059D6095"/>
    <w:rsid w:val="06D21063"/>
    <w:rsid w:val="0F545D35"/>
    <w:rsid w:val="10B92932"/>
    <w:rsid w:val="132D40B4"/>
    <w:rsid w:val="15AC2460"/>
    <w:rsid w:val="171942F2"/>
    <w:rsid w:val="1A2F6AE9"/>
    <w:rsid w:val="1B043659"/>
    <w:rsid w:val="1CC154CD"/>
    <w:rsid w:val="1D097731"/>
    <w:rsid w:val="1E93142F"/>
    <w:rsid w:val="1FD4DB60"/>
    <w:rsid w:val="2293511F"/>
    <w:rsid w:val="2B1C23A0"/>
    <w:rsid w:val="2F4D845B"/>
    <w:rsid w:val="2F895C2C"/>
    <w:rsid w:val="30F05694"/>
    <w:rsid w:val="359A1A73"/>
    <w:rsid w:val="36AE0B9B"/>
    <w:rsid w:val="3CF121A0"/>
    <w:rsid w:val="43BC0C6F"/>
    <w:rsid w:val="48BD3312"/>
    <w:rsid w:val="48CC4268"/>
    <w:rsid w:val="491D2AA5"/>
    <w:rsid w:val="4BCF9E93"/>
    <w:rsid w:val="4DD260B5"/>
    <w:rsid w:val="4F2F65F9"/>
    <w:rsid w:val="51277D9F"/>
    <w:rsid w:val="52681379"/>
    <w:rsid w:val="53126132"/>
    <w:rsid w:val="58B75227"/>
    <w:rsid w:val="5FFF1BA0"/>
    <w:rsid w:val="60632CA1"/>
    <w:rsid w:val="62CC5007"/>
    <w:rsid w:val="67FC21AB"/>
    <w:rsid w:val="6BED213F"/>
    <w:rsid w:val="6CF14E4E"/>
    <w:rsid w:val="6EB531BB"/>
    <w:rsid w:val="6FD42237"/>
    <w:rsid w:val="71E869BB"/>
    <w:rsid w:val="778878D2"/>
    <w:rsid w:val="780627F5"/>
    <w:rsid w:val="79EFA121"/>
    <w:rsid w:val="7BF36445"/>
    <w:rsid w:val="7EF6497F"/>
    <w:rsid w:val="7FF16F6D"/>
    <w:rsid w:val="9FF7EECA"/>
    <w:rsid w:val="E72FF1DF"/>
    <w:rsid w:val="F57D2894"/>
    <w:rsid w:val="FDBEEAEB"/>
    <w:rsid w:val="FF1F8A49"/>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2023-03-01T17:41:00Z</dcterms:created>
  <dc:creator>何松爱</dc:creator>
  <cp:lastModifiedBy>坤</cp:lastModifiedBy>
  <cp:lastPrinted>2023-03-02T16:11:00Z</cp:lastPrinted>
  <dcterms:modified xsi:type="dcterms:W3CDTF">2024-03-08T09:34:04Z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4F6981ABD4AE49F9AE30BD532E1F84FA</vt:lpwstr>
  </property>
</Properties>
</file>