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EE" w:rsidRDefault="009579EE" w:rsidP="009579EE">
      <w:pPr>
        <w:spacing w:line="560" w:lineRule="exact"/>
        <w:jc w:val="left"/>
        <w:rPr>
          <w:rFonts w:ascii="方正黑体_GBK" w:eastAsia="方正黑体_GBK" w:hAnsi="方正小标宋_GBK" w:cs="方正小标宋_GBK" w:hint="eastAsia"/>
          <w:bCs/>
          <w:kern w:val="0"/>
          <w:sz w:val="32"/>
          <w:szCs w:val="32"/>
        </w:rPr>
      </w:pPr>
      <w:r w:rsidRPr="009579EE">
        <w:rPr>
          <w:rFonts w:ascii="方正黑体_GBK" w:eastAsia="方正黑体_GBK" w:hAnsi="方正小标宋_GBK" w:cs="方正小标宋_GBK" w:hint="eastAsia"/>
          <w:bCs/>
          <w:kern w:val="0"/>
          <w:sz w:val="32"/>
          <w:szCs w:val="32"/>
        </w:rPr>
        <w:t>附件5</w:t>
      </w:r>
    </w:p>
    <w:p w:rsidR="009579EE" w:rsidRPr="009579EE" w:rsidRDefault="009579EE" w:rsidP="009579EE">
      <w:pPr>
        <w:pStyle w:val="6"/>
        <w:rPr>
          <w:rFonts w:hint="eastAsia"/>
        </w:rPr>
      </w:pPr>
    </w:p>
    <w:p w:rsidR="006239E1" w:rsidRDefault="006239E1" w:rsidP="006239E1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2023年江门市促进商贸流通业</w:t>
      </w:r>
    </w:p>
    <w:p w:rsidR="006239E1" w:rsidRDefault="006239E1" w:rsidP="006239E1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高质量发展资金申报</w:t>
      </w:r>
      <w:r>
        <w:rPr>
          <w:rFonts w:ascii="方正小标宋_GBK" w:eastAsia="方正小标宋_GBK" w:hAnsi="方正小标宋_GBK" w:cs="方正小标宋_GBK" w:hint="eastAsia"/>
          <w:sz w:val="44"/>
        </w:rPr>
        <w:t>专项审计报告</w:t>
      </w:r>
    </w:p>
    <w:p w:rsidR="006239E1" w:rsidRDefault="006239E1" w:rsidP="006239E1">
      <w:pPr>
        <w:spacing w:line="56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楷体_GB2312" w:cs="Times New Roman"/>
          <w:sz w:val="32"/>
          <w:szCs w:val="32"/>
        </w:rPr>
        <w:t>（参考格式）</w:t>
      </w:r>
    </w:p>
    <w:p w:rsidR="006239E1" w:rsidRPr="002574F3" w:rsidRDefault="006239E1" w:rsidP="002574F3">
      <w:pPr>
        <w:spacing w:line="540" w:lineRule="exact"/>
        <w:jc w:val="left"/>
        <w:rPr>
          <w:rFonts w:ascii="Times New Roman" w:eastAsia="方正仿宋_GBK" w:hAnsi="Times New Roman" w:cs="Times New Roman"/>
          <w:sz w:val="32"/>
        </w:rPr>
      </w:pPr>
      <w:r w:rsidRPr="002574F3">
        <w:rPr>
          <w:rFonts w:ascii="Times New Roman" w:eastAsia="方正仿宋_GBK" w:hAnsi="Times New Roman" w:cs="Times New Roman"/>
          <w:sz w:val="32"/>
        </w:rPr>
        <w:t>×××</w:t>
      </w:r>
      <w:r w:rsidRPr="002574F3">
        <w:rPr>
          <w:rFonts w:ascii="Times New Roman" w:eastAsia="方正仿宋_GBK" w:hAnsi="Times New Roman" w:cs="Times New Roman"/>
          <w:sz w:val="32"/>
        </w:rPr>
        <w:t>公司：</w:t>
      </w:r>
    </w:p>
    <w:p w:rsidR="006239E1" w:rsidRPr="002574F3" w:rsidRDefault="006239E1" w:rsidP="002574F3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574F3">
        <w:rPr>
          <w:rFonts w:ascii="Times New Roman" w:eastAsia="方正仿宋_GBK" w:hAnsi="Times New Roman" w:cs="Times New Roman"/>
          <w:sz w:val="32"/>
        </w:rPr>
        <w:t>我们接受委托，根据《</w:t>
      </w:r>
      <w:r w:rsidRPr="002574F3">
        <w:rPr>
          <w:rFonts w:ascii="Times New Roman" w:eastAsia="方正仿宋_GBK" w:hAnsi="Times New Roman" w:cs="Times New Roman"/>
          <w:sz w:val="32"/>
        </w:rPr>
        <w:t>2023</w:t>
      </w:r>
      <w:r w:rsidRPr="002574F3">
        <w:rPr>
          <w:rFonts w:ascii="Times New Roman" w:eastAsia="方正仿宋_GBK" w:hAnsi="Times New Roman" w:cs="Times New Roman"/>
          <w:sz w:val="32"/>
        </w:rPr>
        <w:t>年江门市促进商贸流通业高质量发展资金申报指南》，对贵公司申报</w:t>
      </w:r>
      <w:r w:rsidRPr="002574F3">
        <w:rPr>
          <w:rFonts w:ascii="Times New Roman" w:eastAsia="方正仿宋_GBK" w:hAnsi="Times New Roman" w:cs="Times New Roman"/>
          <w:sz w:val="32"/>
        </w:rPr>
        <w:t>“2023</w:t>
      </w:r>
      <w:r w:rsidRPr="002574F3">
        <w:rPr>
          <w:rFonts w:ascii="Times New Roman" w:eastAsia="方正仿宋_GBK" w:hAnsi="Times New Roman" w:cs="Times New Roman"/>
          <w:sz w:val="32"/>
        </w:rPr>
        <w:t>年江门市促进商贸流通业高质量发展资金</w:t>
      </w:r>
      <w:r w:rsidRPr="002574F3">
        <w:rPr>
          <w:rFonts w:ascii="Times New Roman" w:eastAsia="方正仿宋_GBK" w:hAnsi="Times New Roman" w:cs="Times New Roman"/>
          <w:sz w:val="32"/>
        </w:rPr>
        <w:t>”——“</w:t>
      </w:r>
      <w:r w:rsidRPr="002574F3">
        <w:rPr>
          <w:rFonts w:ascii="Times New Roman" w:eastAsia="方正仿宋_GBK" w:hAnsi="Times New Roman" w:cs="Times New Roman"/>
          <w:sz w:val="32"/>
        </w:rPr>
        <w:t>鼓励批零住餐业增收</w:t>
      </w:r>
      <w:r w:rsidRPr="002574F3">
        <w:rPr>
          <w:rFonts w:ascii="Times New Roman" w:eastAsia="方正仿宋_GBK" w:hAnsi="Times New Roman" w:cs="Times New Roman"/>
          <w:sz w:val="32"/>
        </w:rPr>
        <w:t>”</w:t>
      </w:r>
      <w:r w:rsidRPr="002574F3">
        <w:rPr>
          <w:rFonts w:ascii="Times New Roman" w:eastAsia="方正仿宋_GBK" w:hAnsi="Times New Roman" w:cs="Times New Roman"/>
          <w:sz w:val="32"/>
        </w:rPr>
        <w:t>方向的销售额（营业额）增长的符合性进行了审计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6239E1" w:rsidRPr="002574F3" w:rsidRDefault="006239E1" w:rsidP="002574F3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黑体" w:hAnsi="黑体" w:cs="Times New Roman"/>
          <w:sz w:val="32"/>
          <w:szCs w:val="32"/>
        </w:rPr>
      </w:pPr>
      <w:r w:rsidRPr="002574F3">
        <w:rPr>
          <w:rFonts w:ascii="黑体" w:hAnsi="黑体" w:cs="Times New Roman"/>
          <w:sz w:val="32"/>
          <w:szCs w:val="32"/>
        </w:rPr>
        <w:t>一、企业基本情况</w:t>
      </w:r>
    </w:p>
    <w:p w:rsidR="006239E1" w:rsidRPr="002574F3" w:rsidRDefault="006239E1" w:rsidP="002574F3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黑体" w:hAnsi="黑体" w:cs="Times New Roman"/>
          <w:sz w:val="32"/>
          <w:szCs w:val="32"/>
        </w:rPr>
      </w:pPr>
      <w:r w:rsidRPr="002574F3">
        <w:rPr>
          <w:rFonts w:ascii="黑体" w:hAnsi="黑体" w:cs="Times New Roman"/>
          <w:sz w:val="32"/>
          <w:szCs w:val="32"/>
        </w:rPr>
        <w:t>二、申报条件</w:t>
      </w:r>
    </w:p>
    <w:p w:rsidR="006239E1" w:rsidRPr="002574F3" w:rsidRDefault="006239E1" w:rsidP="002574F3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2574F3">
        <w:rPr>
          <w:rFonts w:ascii="Times New Roman" w:eastAsia="方正仿宋_GBK" w:hAnsi="Times New Roman" w:cs="Times New Roman"/>
          <w:sz w:val="32"/>
          <w:szCs w:val="32"/>
        </w:rPr>
        <w:t>（一）申报</w:t>
      </w:r>
      <w:proofErr w:type="gramStart"/>
      <w:r w:rsidRPr="002574F3">
        <w:rPr>
          <w:rFonts w:ascii="Times New Roman" w:eastAsia="方正仿宋_GBK" w:hAnsi="Times New Roman" w:cs="Times New Roman"/>
          <w:sz w:val="32"/>
          <w:szCs w:val="32"/>
        </w:rPr>
        <w:t>单位纳统所属</w:t>
      </w:r>
      <w:proofErr w:type="gramEnd"/>
      <w:r w:rsidRPr="002574F3">
        <w:rPr>
          <w:rFonts w:ascii="Times New Roman" w:eastAsia="方正仿宋_GBK" w:hAnsi="Times New Roman" w:cs="Times New Roman"/>
          <w:sz w:val="32"/>
          <w:szCs w:val="32"/>
        </w:rPr>
        <w:t>行业为批发业、零售业、住宿业或餐饮业，不得晚于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年年度入库。</w:t>
      </w:r>
    </w:p>
    <w:p w:rsidR="006239E1" w:rsidRPr="002574F3" w:rsidRDefault="006239E1" w:rsidP="002574F3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2574F3">
        <w:rPr>
          <w:rFonts w:ascii="Times New Roman" w:eastAsia="方正仿宋_GBK" w:hAnsi="Times New Roman" w:cs="Times New Roman"/>
          <w:sz w:val="32"/>
          <w:szCs w:val="32"/>
        </w:rPr>
        <w:t>（二）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年销售额（营业额）同比增长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15%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及以上的批零</w:t>
      </w:r>
      <w:proofErr w:type="gramStart"/>
      <w:r w:rsidRPr="002574F3">
        <w:rPr>
          <w:rFonts w:ascii="Times New Roman" w:eastAsia="方正仿宋_GBK" w:hAnsi="Times New Roman" w:cs="Times New Roman"/>
          <w:sz w:val="32"/>
          <w:szCs w:val="32"/>
        </w:rPr>
        <w:t>餐住业限额</w:t>
      </w:r>
      <w:proofErr w:type="gramEnd"/>
      <w:r w:rsidRPr="002574F3">
        <w:rPr>
          <w:rFonts w:ascii="Times New Roman" w:eastAsia="方正仿宋_GBK" w:hAnsi="Times New Roman" w:cs="Times New Roman"/>
          <w:sz w:val="32"/>
          <w:szCs w:val="32"/>
        </w:rPr>
        <w:t>以上经营单位（含企业和个体户）。</w:t>
      </w:r>
    </w:p>
    <w:p w:rsidR="006239E1" w:rsidRPr="002574F3" w:rsidRDefault="006239E1" w:rsidP="002574F3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2574F3">
        <w:rPr>
          <w:rFonts w:ascii="Times New Roman" w:eastAsia="方正仿宋_GBK" w:hAnsi="Times New Roman" w:cs="Times New Roman"/>
          <w:sz w:val="32"/>
          <w:szCs w:val="32"/>
        </w:rPr>
        <w:t>（三）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年销售额（营业额）同比增量批发业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亿元及以上、零售业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5000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万元及以上、住宿业和餐饮业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300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万元及以上。</w:t>
      </w:r>
    </w:p>
    <w:p w:rsidR="006239E1" w:rsidRPr="002574F3" w:rsidRDefault="006239E1" w:rsidP="002574F3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黑体" w:hAnsi="黑体" w:cs="Times New Roman"/>
          <w:sz w:val="32"/>
          <w:szCs w:val="32"/>
        </w:rPr>
      </w:pPr>
      <w:r w:rsidRPr="002574F3">
        <w:rPr>
          <w:rFonts w:ascii="黑体" w:hAnsi="黑体" w:cs="Times New Roman"/>
          <w:sz w:val="32"/>
          <w:szCs w:val="32"/>
        </w:rPr>
        <w:t>三、增收情况</w:t>
      </w:r>
    </w:p>
    <w:p w:rsidR="006239E1" w:rsidRPr="002574F3" w:rsidRDefault="006239E1" w:rsidP="002574F3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2574F3">
        <w:rPr>
          <w:rFonts w:ascii="Times New Roman" w:eastAsia="方正仿宋_GBK" w:hAnsi="Times New Roman" w:cs="Times New Roman"/>
          <w:sz w:val="32"/>
          <w:szCs w:val="32"/>
        </w:rPr>
        <w:t>根据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×××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公司提供的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年、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年《增值税及附加税费申报表》得出贵公司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年的增收情况如下：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68"/>
        <w:gridCol w:w="2126"/>
        <w:gridCol w:w="2268"/>
      </w:tblGrid>
      <w:tr w:rsidR="006239E1" w:rsidRPr="002574F3" w:rsidTr="009579EE">
        <w:trPr>
          <w:trHeight w:val="1355"/>
        </w:trPr>
        <w:tc>
          <w:tcPr>
            <w:tcW w:w="2518" w:type="dxa"/>
            <w:vAlign w:val="center"/>
          </w:tcPr>
          <w:p w:rsidR="009579EE" w:rsidRDefault="006239E1" w:rsidP="006239E1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</w:pP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2021</w:t>
            </w: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年销售额</w:t>
            </w:r>
          </w:p>
          <w:p w:rsidR="006239E1" w:rsidRPr="002574F3" w:rsidRDefault="006239E1" w:rsidP="006239E1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（营业额）</w:t>
            </w:r>
          </w:p>
          <w:p w:rsidR="006239E1" w:rsidRPr="002574F3" w:rsidRDefault="006239E1" w:rsidP="006239E1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（万元）</w:t>
            </w:r>
          </w:p>
        </w:tc>
        <w:tc>
          <w:tcPr>
            <w:tcW w:w="2268" w:type="dxa"/>
            <w:vAlign w:val="center"/>
          </w:tcPr>
          <w:p w:rsidR="006239E1" w:rsidRPr="002574F3" w:rsidRDefault="006239E1" w:rsidP="006239E1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2022</w:t>
            </w: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年销售额（营业额）</w:t>
            </w:r>
          </w:p>
          <w:p w:rsidR="006239E1" w:rsidRPr="002574F3" w:rsidRDefault="006239E1" w:rsidP="006239E1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（万元）</w:t>
            </w:r>
          </w:p>
        </w:tc>
        <w:tc>
          <w:tcPr>
            <w:tcW w:w="2126" w:type="dxa"/>
            <w:vAlign w:val="center"/>
          </w:tcPr>
          <w:p w:rsidR="006239E1" w:rsidRPr="002574F3" w:rsidRDefault="006239E1" w:rsidP="006239E1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同比增长</w:t>
            </w:r>
          </w:p>
          <w:p w:rsidR="006239E1" w:rsidRPr="002574F3" w:rsidRDefault="006239E1" w:rsidP="006239E1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%</w:t>
            </w: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268" w:type="dxa"/>
            <w:vAlign w:val="center"/>
          </w:tcPr>
          <w:p w:rsidR="006239E1" w:rsidRPr="002574F3" w:rsidRDefault="006239E1" w:rsidP="006239E1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同比增量</w:t>
            </w:r>
          </w:p>
          <w:p w:rsidR="006239E1" w:rsidRPr="002574F3" w:rsidRDefault="006239E1" w:rsidP="006239E1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（万元）</w:t>
            </w:r>
          </w:p>
        </w:tc>
      </w:tr>
      <w:tr w:rsidR="006239E1" w:rsidRPr="002574F3" w:rsidTr="009579EE">
        <w:trPr>
          <w:trHeight w:val="416"/>
        </w:trPr>
        <w:tc>
          <w:tcPr>
            <w:tcW w:w="2518" w:type="dxa"/>
            <w:vAlign w:val="center"/>
          </w:tcPr>
          <w:p w:rsidR="006239E1" w:rsidRPr="002574F3" w:rsidRDefault="006239E1" w:rsidP="006239E1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268" w:type="dxa"/>
            <w:vAlign w:val="center"/>
          </w:tcPr>
          <w:p w:rsidR="006239E1" w:rsidRPr="002574F3" w:rsidRDefault="006239E1" w:rsidP="006239E1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126" w:type="dxa"/>
            <w:vAlign w:val="center"/>
          </w:tcPr>
          <w:p w:rsidR="006239E1" w:rsidRPr="002574F3" w:rsidRDefault="006239E1" w:rsidP="006239E1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B-A</w:t>
            </w: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）</w:t>
            </w: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*100%/A</w:t>
            </w:r>
          </w:p>
        </w:tc>
        <w:tc>
          <w:tcPr>
            <w:tcW w:w="2268" w:type="dxa"/>
            <w:vAlign w:val="center"/>
          </w:tcPr>
          <w:p w:rsidR="006239E1" w:rsidRPr="002574F3" w:rsidRDefault="006239E1" w:rsidP="006239E1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2574F3">
              <w:rPr>
                <w:rFonts w:ascii="Times New Roman" w:eastAsia="方正仿宋_GBK" w:hAnsi="Times New Roman" w:cs="Times New Roman"/>
                <w:sz w:val="28"/>
                <w:szCs w:val="28"/>
              </w:rPr>
              <w:t>B-A</w:t>
            </w:r>
          </w:p>
        </w:tc>
      </w:tr>
    </w:tbl>
    <w:p w:rsidR="006239E1" w:rsidRPr="002574F3" w:rsidRDefault="006239E1" w:rsidP="006239E1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2574F3">
        <w:rPr>
          <w:rFonts w:ascii="Times New Roman" w:eastAsia="方正仿宋_GBK" w:hAnsi="Times New Roman" w:cs="Times New Roman"/>
          <w:sz w:val="32"/>
          <w:szCs w:val="32"/>
        </w:rPr>
        <w:lastRenderedPageBreak/>
        <w:t>注：销售额（营业额）计算公式见《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年江门市促进商贸流通业高质量发展资金申报指南》。</w:t>
      </w:r>
    </w:p>
    <w:p w:rsidR="006239E1" w:rsidRPr="002574F3" w:rsidRDefault="006239E1" w:rsidP="006239E1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黑体" w:hAnsi="黑体" w:cs="Times New Roman"/>
          <w:sz w:val="32"/>
          <w:szCs w:val="32"/>
        </w:rPr>
      </w:pPr>
      <w:r w:rsidRPr="002574F3">
        <w:rPr>
          <w:rFonts w:ascii="黑体" w:hAnsi="黑体" w:cs="Times New Roman"/>
          <w:sz w:val="32"/>
          <w:szCs w:val="32"/>
        </w:rPr>
        <w:t>四、审计结论</w:t>
      </w:r>
    </w:p>
    <w:p w:rsidR="006239E1" w:rsidRPr="002574F3" w:rsidRDefault="006239E1" w:rsidP="006239E1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2574F3">
        <w:rPr>
          <w:rFonts w:ascii="Times New Roman" w:eastAsia="方正仿宋_GBK" w:hAnsi="Times New Roman" w:cs="Times New Roman"/>
          <w:sz w:val="32"/>
          <w:szCs w:val="32"/>
        </w:rPr>
        <w:t>×××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公司统计入库时间为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×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×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月，入库行业为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×××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年销售额（营业额）同比增长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×%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，同比增量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×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万元。符合《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年江门市促进商贸流通业高质量发展资金申报指南》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——“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鼓励批零住餐业增收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2574F3">
        <w:rPr>
          <w:rFonts w:ascii="Times New Roman" w:eastAsia="方正仿宋_GBK" w:hAnsi="Times New Roman" w:cs="Times New Roman"/>
          <w:sz w:val="32"/>
          <w:szCs w:val="32"/>
        </w:rPr>
        <w:t>方向的申报条件。</w:t>
      </w:r>
    </w:p>
    <w:p w:rsidR="006239E1" w:rsidRPr="002574F3" w:rsidRDefault="006239E1" w:rsidP="006239E1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6239E1" w:rsidRPr="002574F3" w:rsidRDefault="006239E1" w:rsidP="006239E1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2574F3">
        <w:rPr>
          <w:rFonts w:ascii="Times New Roman" w:eastAsia="方正仿宋_GBK" w:hAnsi="Times New Roman" w:cs="Times New Roman"/>
          <w:sz w:val="32"/>
          <w:szCs w:val="32"/>
        </w:rPr>
        <w:t>（附：会计师事务所执业证书）</w:t>
      </w:r>
    </w:p>
    <w:p w:rsidR="009579EE" w:rsidRDefault="009579EE" w:rsidP="006239E1">
      <w:pPr>
        <w:pStyle w:val="a3"/>
        <w:spacing w:line="560" w:lineRule="exact"/>
        <w:ind w:firstLineChars="200" w:firstLine="643"/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</w:pPr>
    </w:p>
    <w:p w:rsidR="006239E1" w:rsidRPr="002574F3" w:rsidRDefault="006239E1" w:rsidP="006239E1">
      <w:pPr>
        <w:pStyle w:val="a3"/>
        <w:spacing w:line="560" w:lineRule="exact"/>
        <w:ind w:firstLineChars="200" w:firstLine="643"/>
        <w:rPr>
          <w:rFonts w:ascii="Times New Roman" w:eastAsia="方正仿宋_GBK" w:hAnsi="Times New Roman" w:cs="Times New Roman"/>
        </w:rPr>
      </w:pPr>
      <w:bookmarkStart w:id="0" w:name="_GoBack"/>
      <w:bookmarkEnd w:id="0"/>
      <w:r w:rsidRPr="002574F3">
        <w:rPr>
          <w:rFonts w:ascii="Times New Roman" w:eastAsia="方正仿宋_GBK" w:hAnsi="Times New Roman" w:cs="Times New Roman"/>
          <w:b/>
          <w:bCs/>
          <w:sz w:val="32"/>
          <w:szCs w:val="32"/>
        </w:rPr>
        <w:t>备注：此模板供参考</w:t>
      </w:r>
    </w:p>
    <w:p w:rsidR="00C56647" w:rsidRPr="002574F3" w:rsidRDefault="00C56647">
      <w:pPr>
        <w:rPr>
          <w:rFonts w:ascii="Times New Roman" w:eastAsia="方正仿宋_GBK" w:hAnsi="Times New Roman" w:cs="Times New Roman"/>
        </w:rPr>
      </w:pPr>
    </w:p>
    <w:sectPr w:rsidR="00C56647" w:rsidRPr="002574F3" w:rsidSect="009579EE">
      <w:pgSz w:w="11906" w:h="16838" w:code="9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">
    <w:altName w:val="华文中宋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90E6A"/>
    <w:multiLevelType w:val="multilevel"/>
    <w:tmpl w:val="6AF90E6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51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E1"/>
    <w:rsid w:val="002574F3"/>
    <w:rsid w:val="006239E1"/>
    <w:rsid w:val="009579EE"/>
    <w:rsid w:val="00C56647"/>
    <w:rsid w:val="00DA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6239E1"/>
    <w:pPr>
      <w:widowControl w:val="0"/>
      <w:jc w:val="both"/>
    </w:pPr>
    <w:rPr>
      <w:rFonts w:ascii="Droid Sans" w:eastAsia="黑体" w:hAnsi="Droid Sans" w:cs="Droid Sans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239E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239E1"/>
    <w:pPr>
      <w:widowControl/>
      <w:spacing w:beforeAutospacing="1" w:afterAutospacing="1"/>
      <w:jc w:val="left"/>
    </w:pPr>
    <w:rPr>
      <w:kern w:val="0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6239E1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6239E1"/>
    <w:pPr>
      <w:widowControl w:val="0"/>
      <w:jc w:val="both"/>
    </w:pPr>
    <w:rPr>
      <w:rFonts w:ascii="Droid Sans" w:eastAsia="黑体" w:hAnsi="Droid Sans" w:cs="Droid Sans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239E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239E1"/>
    <w:pPr>
      <w:widowControl/>
      <w:spacing w:beforeAutospacing="1" w:afterAutospacing="1"/>
      <w:jc w:val="left"/>
    </w:pPr>
    <w:rPr>
      <w:kern w:val="0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6239E1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2023-11-17T08:14:00Z</cp:lastPrinted>
  <dcterms:created xsi:type="dcterms:W3CDTF">2023-11-17T08:09:00Z</dcterms:created>
  <dcterms:modified xsi:type="dcterms:W3CDTF">2023-11-17T08:18:00Z</dcterms:modified>
</cp:coreProperties>
</file>