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  <w:bookmarkStart w:id="0" w:name="_GoBack"/>
      <w:bookmarkEnd w:id="0"/>
    </w:p>
    <w:p>
      <w:pPr>
        <w:shd w:val="clear" w:color="auto" w:fill="FFFFFF"/>
        <w:spacing w:line="590" w:lineRule="exact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cs="Times New Roman"/>
          <w:sz w:val="32"/>
          <w:szCs w:val="32"/>
          <w:highlight w:val="none"/>
          <w:lang w:eastAsia="zh-CN"/>
        </w:rPr>
        <w:t>《食品安全国家标准 食品添加剂使用标准》（GB 2760-2014）、《食品安全国家标准 食品中真菌毒素限量》（GB 2761-2017）、《食品安全国家标准 食品中污染物限量》（GB 2762-2017）、《食品安全国家标准 食品中污染物限量》（GB 2762-2022）、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卫生部公告[2011]第4号 卫生部等7部门《关于撤销食品添加剂过氧化苯甲酰、过氧化钙的公告》等标准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大米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 Pb 计）、镉（以 Cd 计）、无机砷（以 As 计）、苯并[a]芘、黄曲霉毒素B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米粉制品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抽检项目包括苯甲酸及其钠盐（以苯甲酸计）、山梨酸及其钾盐（以山梨酸计）、脱氢乙酸及其钠盐（以脱氢乙酸计）、二氧化硫残留量、菌落总数、大肠菌群、沙门氏菌、金黄色葡萄球菌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植物油》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2716-2018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）、《食品安全国家标准 食品添加剂使用标准》（GB 2760-2014）、《食品安全国家标准 食品中真菌毒素限量》（GB 2761-2017）、《食品安全国家标准 食品中污染物限量》（GB 2762-2017）、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《花生油》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1534-2017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《菜籽油》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1536-2021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《芝麻油》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8233-2018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）、《食品安全国家标准 食品中污染物限量》（GB 2762-2022）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花生油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抽检项目包括酸值/酸价、过氧化值、黄曲霉毒素B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、铅（以Pb计）、苯并[a]芘、溶剂残留量、特丁基对苯二酚（TBHQ）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eastAsia="zh-CN"/>
        </w:rPr>
        <w:t>《食品安全国家标准 食品添加剂使用标准》（GB 2760-2014）、《食品安全国家标准 食品中污染物限量》（GB 2762-2017）、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产品明示标准或质量要求。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料酒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抽检项目包括氨基酸态氮（以氮计）、苯甲酸及其钠盐（以苯甲酸计）、山梨酸及其钾盐（以山梨酸计）、脱氢乙酸及其钠盐（以脱氢乙酸计）、糖精钠（以糖精计）、甜蜜素（以环己基氨基磺酸计）、三氯蔗糖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鸡粉、鸡精调味料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抽检项目包括谷氨酸钠、呈味核苷酸二钠、铅（以 Pb 计）、糖精钠（以糖精计）、甜蜜素（以环己基氨基磺酸计）、菌落总数、大肠菌群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熟肉制品》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2726-2016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）、《食品安全国家标准 食品添加剂使用标准》（GB 2760-2014）、《食品安全国家标准 食品中污染物限量》（GB 2762-2017）、《食品安全国家标准 食品中污染物限量》（GB 2762-2022）、《食品安全国家标准 预包装食品中致病菌限量》（GB 29921-2021）、《食品安全国家标准 散装即食食品中致病菌限量》（GB 31607-2021）、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《酱卤肉制品》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23586-2009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食品整治办[2008]3号《食品中可能违法添加的非食用物质和易滥用的食品添加剂品种名单(第一批)》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整顿办函[2011]1号《食品中可能违法添加的非食用物质和易滥用的食品添加剂品种名单(第五批)》等标准。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酱卤肉制品抽检项目包括</w:t>
      </w:r>
      <w:r>
        <w:rPr>
          <w:rFonts w:hint="default"/>
          <w:szCs w:val="32"/>
          <w:highlight w:val="none"/>
        </w:rPr>
        <w:t>铅（以Pb计）、镉（以Cd计）、铬（以Cr计）、总砷（以As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糖精钠（以糖精计）、氯霉素、酸性橙Ⅱ、菌落总数、大肠菌群、沙门氏菌、金黄色葡萄球菌、单核细胞增生李斯特氏菌、致泻大肠埃希氏菌、商业无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熟肉干制品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/>
          <w:szCs w:val="32"/>
          <w:highlight w:val="none"/>
        </w:rPr>
        <w:t>铅（以Pb计）、镉（以Cd计）、铬（以Cr计）、苯甲酸及其钠盐（以苯甲酸计）、山梨酸及其钾盐（以山梨酸计）、脱氢乙酸及其钠盐（以脱氢乙酸计）、防腐剂混合使用时各自用量占其最大使用量的比例之和、合成着色剂（胭脂红）、氯霉素、菌落总数、大肠菌群、沙门氏菌、金黄色葡萄球菌、单核细胞增生李斯特氏菌、致泻大肠埃希氏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熏烧烤肉制品抽检项目包括铅（以Pb计）、苯并[a]芘、亚硝酸盐（以亚硝酸钠计）、苯甲酸及其钠盐（以苯甲酸计）、山梨酸及其钾盐（以山梨酸计）、纳他霉素、合成着色剂（胭脂红）、氯霉素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熏煮香肠火腿制品抽检项目包括铅（以Pb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氯霉素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调理肉制品（非速冻）抽检项目包括铅（以Pb计）、铬（以Cr计）、苯甲酸及其钠盐（以苯甲酸计）、山梨酸及其钾盐（以山梨酸计）、脱氢乙酸及其钠盐（以脱氢乙酸计）、氯霉素。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</w:rPr>
        <w:t>《食品安全国家标准 乳粉》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19644-2010</w:t>
      </w:r>
      <w:r>
        <w:rPr>
          <w:rFonts w:hint="eastAsia"/>
          <w:szCs w:val="32"/>
          <w:highlight w:val="none"/>
          <w:lang w:eastAsia="zh-CN"/>
        </w:rPr>
        <w:t>）、《食品安全国家标准 食品添加剂使用标准》（GB 2760-2014）、《食品安全国家标准 食品中真菌毒素限量》（GB 2761-2017）、《食品安全国家标准 食品中污染物限量》（GB 2762-2017）、《食品安全国家标准 预包装食品营养标签通则》（GB 28050-2011）、</w:t>
      </w:r>
      <w:r>
        <w:rPr>
          <w:rFonts w:hint="eastAsia"/>
          <w:szCs w:val="32"/>
          <w:highlight w:val="none"/>
        </w:rPr>
        <w:t>《食品安全国家标准 调制乳》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25191-2010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灭菌乳》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25190-2010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卫生部、工业和信息化部、农业部、工商总局、质检总局公告2011年第10号《关于三聚氰胺在食品中的限量值的公告》</w:t>
      </w:r>
      <w:r>
        <w:rPr>
          <w:rFonts w:hint="eastAsia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调制乳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抽检项目包括蛋白质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三聚氰胺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灭菌乳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丙二醇、蛋白质、商业无菌。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</w:rPr>
        <w:t>《瓶装饮用纯净水》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17323-1998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包装饮用水》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19298-2014</w:t>
      </w:r>
      <w:r>
        <w:rPr>
          <w:rFonts w:hint="eastAsia"/>
          <w:szCs w:val="32"/>
          <w:highlight w:val="none"/>
          <w:lang w:eastAsia="zh-CN"/>
        </w:rPr>
        <w:t>）、《食品安全国家标准 食品添加剂使用标准》（GB 2760-2014）、《食品安全国家标准 食品中真菌毒素限量》（GB 2761-2017）、《食品安全国家标准 食品中污染物限量》（GB 2762-2017）、</w:t>
      </w:r>
      <w:r>
        <w:rPr>
          <w:rFonts w:hint="eastAsia"/>
          <w:szCs w:val="32"/>
          <w:highlight w:val="none"/>
        </w:rPr>
        <w:t>《食品安全国家标准 饮料》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7101-2015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饮料》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7101-2022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饮用天然矿泉水》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8537-2018</w:t>
      </w:r>
      <w:r>
        <w:rPr>
          <w:rFonts w:hint="eastAsia"/>
          <w:szCs w:val="32"/>
          <w:highlight w:val="none"/>
          <w:lang w:eastAsia="zh-CN"/>
        </w:rPr>
        <w:t>）、《食品安全国家标准 食品中污染物限量》（GB 2762-2022）、</w:t>
      </w:r>
      <w:r>
        <w:rPr>
          <w:rFonts w:hint="eastAsia"/>
          <w:szCs w:val="32"/>
          <w:highlight w:val="none"/>
        </w:rPr>
        <w:t>卫生部、工业和信息化部、农业部、工商总局、质检总局公告2011年第10号《关于三聚氰胺在食品中的限量值的公告》</w:t>
      </w:r>
      <w:r>
        <w:rPr>
          <w:rFonts w:hint="eastAsia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果蔬汁类及其饮料抽检项目包括铅（以Pb计）、展青霉素、苯甲酸及其钠盐（以苯甲酸计）、山梨酸及其钾盐（以山梨酸计）、脱氢乙酸及其钠盐（以脱氢乙酸计）、防腐剂混合使用时各自用量占其最大使用量的比例之和、安赛蜜、甜蜜素（以环己基氨基磺酸计）、合成着色剂（苋菜红、胭脂红、柠檬黄、日落黄、亮蓝）、菌落总数、大肠菌群、霉菌、酵母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其他类饮用水抽检项目包括耗氧量（以O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计）、铅（以Pb计）、总砷（以As计）、镉（以Cd计）、亚硝酸盐（以NO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计）、余氯（游离氯）、溴酸盐、三氯甲烷、大肠菌群、铜绿假单胞菌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饮用纯净水抽检项目包括电导率、耗氧量（以O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计）、铅（以Pb计）、总砷（以As计）、镉（以Cd计）、亚硝酸盐（以NO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计）、余氯（游离氯）、溴酸盐、三氯甲烷、大肠菌群、铜绿假单胞菌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饮用天然矿泉水抽检项目包括界限指标、铅（以Pb计）、总砷（以As计）、镉（以Cd计）、总汞（以Hg计）、镍、溴酸盐、硝酸盐（以NO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计）、亚硝酸盐（以NO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蛋白饮料抽检项目包括蛋白质、三聚氰胺、脱氢乙酸及其钠盐（以脱氢乙酸计）、菌落总数、大肠菌群。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其他饮料抽检项目包括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山梨酸及其钾盐（以山梨酸计）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、菌落总数、霉菌。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eastAsia="zh-CN"/>
        </w:rPr>
        <w:t>《食品安全国家标准 食品添加剂使用标准》（GB 2760-2014）、《食品安全国家标准 预包装食品中致病菌限量》（GB 29921-2021）、《食品安全国家标准 散装即食食品中致病菌限量》（GB 31607-2021）、</w:t>
      </w:r>
      <w:r>
        <w:rPr>
          <w:rFonts w:hint="eastAsia"/>
          <w:szCs w:val="32"/>
          <w:highlight w:val="none"/>
        </w:rPr>
        <w:t>《食品安全国家标准 方便面》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17400-2015</w:t>
      </w:r>
      <w:r>
        <w:rPr>
          <w:rFonts w:hint="eastAsia"/>
          <w:szCs w:val="32"/>
          <w:highlight w:val="none"/>
          <w:lang w:eastAsia="zh-CN"/>
        </w:rPr>
        <w:t>）</w:t>
      </w:r>
      <w:r>
        <w:rPr>
          <w:rFonts w:hint="eastAsia"/>
          <w:szCs w:val="32"/>
          <w:highlight w:val="none"/>
          <w:lang w:val="en-US" w:eastAsia="zh-CN"/>
        </w:rPr>
        <w:t>等标准和</w:t>
      </w:r>
      <w:r>
        <w:rPr>
          <w:rFonts w:hint="eastAsia"/>
          <w:szCs w:val="32"/>
          <w:highlight w:val="none"/>
        </w:rPr>
        <w:t>产品明示标准和质量要求</w:t>
      </w:r>
      <w:r>
        <w:rPr>
          <w:rFonts w:hint="eastAsia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调味面制品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酸价（以脂肪计）（KOH）、过氧化值（以脂肪计）、苯甲酸及其钠盐（以苯甲酸计）、山梨酸及其钾盐（以山梨酸计）、脱氢乙酸及其钠盐（以脱氢乙酸计）、糖精钠（以糖精计）、三氯蔗糖、菌落总数、大肠菌群、霉菌、沙门氏菌、金黄色葡萄球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油炸面、非油炸面、方便米粉(米线)、方便粉丝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抽检项目包括水分、酸价（以脂肪计）（KOH）、过氧化值（以脂肪计）、大肠菌群。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</w:rPr>
        <w:t>《食品安全国家标准 食品添加剂使用标准》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2760-2014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散装即食食品中致病菌限量》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31607-2021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饼干》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7100-2015</w:t>
      </w:r>
      <w:r>
        <w:rPr>
          <w:rFonts w:hint="eastAsia"/>
          <w:szCs w:val="32"/>
          <w:highlight w:val="none"/>
          <w:lang w:eastAsia="zh-CN"/>
        </w:rPr>
        <w:t>）</w:t>
      </w:r>
      <w:r>
        <w:rPr>
          <w:rFonts w:hint="eastAsia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饼干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酸价（以脂肪计）（KOH）、过氧化值（以脂肪计）、山梨酸及其钾盐（以山梨酸计）、铝的残留量（干样品，以Al计）、脱氢乙酸及其钠盐（以脱氢乙酸计）、甜蜜素（以环己基氨基磺酸计）、糖精钠（以糖精计）、二氧化硫残留量、菌落总数、大肠菌群、金黄色葡萄球菌、沙门氏菌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</w:rPr>
        <w:t>《食品安全国家标准 膨化食品》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17401-2014</w:t>
      </w:r>
      <w:r>
        <w:rPr>
          <w:rFonts w:hint="eastAsia"/>
          <w:szCs w:val="32"/>
          <w:highlight w:val="none"/>
          <w:lang w:eastAsia="zh-CN"/>
        </w:rPr>
        <w:t>）、《食品安全国家标准 食品添加剂使用标准》（GB 2760-2014）、《食品安全国家标准 食品中真菌毒素限量》（GB 2761-2017）、《食品安全国家标准 食品中污染物限量》（GB 2762-2017）、《食品安全国家标准 预包装食品中致病菌限量》（GB 29921-2021）、《食品安全国家标准 散装即食食品中致病菌限量》（GB 31607-2021）</w:t>
      </w:r>
      <w:r>
        <w:rPr>
          <w:rFonts w:hint="eastAsia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含油型膨化食品和非含油型膨化食品抽检项目包括水分、酸价（以脂肪计）（KOH）、过氧化值（以脂肪计）、黄曲霉毒素B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、糖精钠（以糖精计）、苯甲酸及其钠盐（以苯甲酸计）、山梨酸及其钾盐（以山梨酸计）、菌落总数、大肠菌群、沙门氏菌、金黄色葡萄球菌。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糖果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《食品安全国家标准 食品添加剂使用标准》（GB 2760-2014）、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果冻》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19299-2015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果冻抽检项目包括苯甲酸及其钠盐(以苯甲酸计)、山梨酸及其钾盐(以山梨酸计)、大肠菌群、菌落总数、霉菌。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蒸馏酒及其配制酒》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2757-2012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发酵酒及其配制酒》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2758-2012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）、《食品安全国家标准 食品添加剂使用标准》（GB 2760-2014）、《食品安全国家标准 食品中污染物限量》（GB 2762-2017）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和产品明示标准和质量要求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白酒、白酒(液态)、白酒(原酒)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抽检项目包括酒精度、铅（以 Pb 计）、甲醇、氰化物（以 HCN 计）、糖精钠（以糖精计）、甜蜜素（以环己基氨基磺酸计）、三氯蔗糖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啤酒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抽检项目包括酒精度、甲醛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其他蒸馏酒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抽检项目包括酒精度、铅（以 Pb 计）、甲醇、氰化物（以 HCN 计）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以蒸馏酒及食用酒精为酒基的配制酒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抽检项目包括酒精度、甲醇、氰化物（以 HCN 计）、甜蜜素（以环己基氨基磺酸计）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水果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蜜饯》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14884-2016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）、《食品安全国家标准 食品添加剂使用标准》（GB 2760-2014）、《食品安全国家标准 食品中污染物限量》（GB 2762-2017）、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《果酱》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GB/T 22474-2008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）、《食品安全国家标准 食品中污染物限量》（GB 2762-2022）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szCs w:val="32"/>
          <w:highlight w:val="none"/>
        </w:rPr>
      </w:pPr>
      <w:r>
        <w:rPr>
          <w:rFonts w:hint="default"/>
          <w:szCs w:val="32"/>
          <w:highlight w:val="none"/>
        </w:rPr>
        <w:t>果酱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抽检项目包括铅（以Pb计）、脱氢乙酸及其钠盐（以脱氢乙酸计）、菌落总数、大肠菌群、霉菌、商业无菌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/>
          <w:szCs w:val="32"/>
          <w:highlight w:val="none"/>
        </w:rPr>
        <w:t>蜜饯类、凉果类、果脯类、话化类、果糕类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《食品安全国家标准 食品添加剂使用标准》（GB 2760-2014）、《食品安全国家标准 食品中污染物限量》（GB 2762-2017）、《食品安全国家标准 预包装食品中致病菌限量》（GB 29921-2021）、《食品安全国家标准 散装即食食品中致病菌限量》（GB 31607-2021）、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动物性水产制品》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10136-2015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预制动物性水产干制品抽检项目包括过氧化值（以脂肪计）、铅（以 Pb 计）、镉（以 Cd 计）、多氯联苯、苯甲酸及其钠盐（以苯甲酸计）、山梨酸及其钾盐（以山梨酸计）。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食用淀粉》（GB 31637-2016）等标准。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粉丝粉条</w:t>
      </w:r>
      <w:r>
        <w:t>的检验项目包括</w:t>
      </w:r>
      <w:r>
        <w:rPr>
          <w:rFonts w:hint="eastAsia"/>
        </w:rPr>
        <w:t>铅（以</w:t>
      </w:r>
      <w:r>
        <w:t>Pb计）、苯甲酸及其钠盐（以苯甲酸计）、山梨酸及其钾盐（以山梨酸计）、铝的残留量（干样品，以Al计）、二氧化硫残留量</w:t>
      </w:r>
      <w:r>
        <w:rPr>
          <w:rFonts w:hint="eastAsia"/>
        </w:rPr>
        <w:t>、米酵菌酸。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cs="Times New Roman"/>
          <w:sz w:val="32"/>
          <w:szCs w:val="32"/>
          <w:highlight w:val="none"/>
          <w:lang w:eastAsia="zh-CN"/>
        </w:rPr>
        <w:t>《食品安全国家标准 食品添加剂使用标准》（GB 2760-2014）、《食品安全国家标准 食品中污染物限量》（GB 2762-2017）、《食品安全国家标准 食品中污染物限量》（GB 2762-2022）、《食品安全国家标准 预包装食品中致病菌限量》（GB 29921-2021）、《食品安全国家标准 散装即食食品中致病菌限量》（GB 31607-2021）、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糕点、面包》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7099-2015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《粽子》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SB/T 10377-2004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产品明示标准和质量要求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糕点抽检项目包括</w:t>
      </w:r>
      <w:r>
        <w:rPr>
          <w:rFonts w:hint="default"/>
          <w:szCs w:val="32"/>
          <w:highlight w:val="none"/>
        </w:rPr>
        <w:t>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《食品安全国家标准 食品添加剂使用标准》（GB 2760-2014）、《食品安全国家标准 食品中真菌毒素限量》（GB 2761-2017）、《食品安全国家标准 食品中污染物限量》（GB 2762-2017）、《食品安全国家标准 预包装食品中致病菌限量》（GB 29921-2021）、《食品安全国家标准 散装即食食品中致病菌限量》（GB 31607-2021）、《食品安全国家标准 食品中污染物限量》（GB 2762-2022）、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豆制品》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2712-2014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食品整治办[2008]3号《食品中可能违法添加的非食用物质和易滥用的食品添加剂品种名单(第一批)》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腐竹、油皮及其再制品抽检项目包括蛋白质、铅（以 Pb 计）、碱性嫩黄、苯甲酸及其钠盐（以苯甲酸计）、山梨酸及其钾盐（以山梨酸计）、脱氢乙酸及其钠盐（以脱氢乙酸计）、二氧化硫残留量、铝的残留量（干样品，以 Al 计）、沙门氏菌、金黄色葡萄球菌。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特殊膳食食品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eastAsia="zh-CN"/>
        </w:rPr>
        <w:t>《食品安全国家标准 食品中污染物限量》（GB 2762-2022）、</w:t>
      </w:r>
      <w:r>
        <w:rPr>
          <w:rFonts w:hint="eastAsia"/>
          <w:szCs w:val="32"/>
          <w:highlight w:val="none"/>
        </w:rPr>
        <w:t>《食品安全国家标准 运动营养食品通则》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24154-2015</w:t>
      </w:r>
      <w:r>
        <w:rPr>
          <w:rFonts w:hint="eastAsia"/>
          <w:szCs w:val="32"/>
          <w:highlight w:val="none"/>
          <w:lang w:eastAsia="zh-CN"/>
        </w:rPr>
        <w:t>）</w:t>
      </w:r>
      <w:r>
        <w:rPr>
          <w:rFonts w:hint="eastAsia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运动营养食品抽检项目包括铅（以Pb计）、总砷（以As计）、咖啡因、维生素B</w:t>
      </w:r>
      <w:r>
        <w:rPr>
          <w:rFonts w:hint="eastAsia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、维生素B</w:t>
      </w:r>
      <w:r>
        <w:rPr>
          <w:rFonts w:hint="eastAsia" w:cs="Times New Roman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坚果与籽类食品》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19300-2014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鲜(冻)畜、禽产品》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2707-2016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）、《食品安全国家标准 食品添加剂使用标准》（GB 2760-2014）、《食品安全国家标准 食品中真菌毒素限量》（GB 2761-2017）、《食品安全国家标准 食品中污染物限量》（GB 2762-2017）、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《食品安全国家标准食品中2,4-滴丁酸钠盐等112种农药最大残留限量》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2763.1-2022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食品中农药最大残留限量》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2763-2021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食品中41种兽药最大残留限量》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31650.1-2022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食品中兽药最大残留限量》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31650-2019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农业农村部公告 第250号《食品动物中禁止使用的药品及其他化合物清单》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、《食品安全国家标准 食品中污染物限量》（GB 2762-2022）、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国家食品药品监督管理总局 农业部 国家卫生和计划生育委员会关于豆芽生产过程中禁止使用6-苄基腺嘌呤等物质的公告(2015 年第 11 号)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《豆芽卫生标准》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22556-2008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鸡肉抽检项目包括挥发性盐基氮、呋喃唑酮代谢物、呋喃西林代谢物、呋喃它酮代谢物、氯霉素、五氯酚酸钠（以五氯酚计）、氧氟沙星、培氟沙星、诺氟沙星、恩诺沙星、沙拉沙星、替米考星、磺胺类（总量）、甲氧苄啶、氟苯尼考、多西环素、土霉素、金霉素、甲硝唑、尼卡巴嗪、环丙氨嗪、土霉素/金霉素/四环素（组合含量）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牛肉抽检项目包括挥发性盐基氮、呋喃唑酮代谢物、呋喃西林代谢物、氯霉素、五氯酚酸钠（以五氯酚计）、克伦特罗、莱克多巴胺、沙丁胺醇、恩诺沙星、磺胺类（总量）、甲氧苄啶、氟苯尼考、多西环素、土霉素、地塞米松、林可毒素、土毒素/金毒素/四环素（组合含量）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猪肉抽检项目包括挥发性盐基氮、呋喃唑酮代谢物、呋喃西林代谢物、氯霉素、五氯酚酸钠（以五氯酚计）、克伦特罗、莱克多巴胺、沙丁胺醇、喹乙醇、恩诺沙星、替米考星、磺胺类（总量）、甲氧苄啶、氟苯尼考、多西环素、土霉素、地塞米松、甲硝唑、氯丙嗪、土霉素/金霉素/四环素（组合含量）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鸭肉抽检项目包括呋喃唑酮代谢物、呋喃妥因代谢物、氯霉素、五氯酚酸钠（以五氯酚计）、氧氟沙星、恩诺沙星、磺胺类（总量）、甲氧苄啶、氟苯尼考、多西环素、土霉素、甲硝唑、环丙氨嗪、土霉素/金霉素/四环素（组合含量）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其他禽肉抽检项目包括呋喃唑酮代谢物、氯霉素、五氯酚酸钠（以五氯酚计）、氧氟沙星、诺氟沙星、恩诺沙星、氟苯尼考、多西环素、土霉素、甲硝唑、环丙氨嗪、土霉素/金霉素/四环素（组合含量）。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其他畜副产品抽检项目包括呋喃西林代谢物、氯霉素、五氯酚酸钠（以五氯酚计）、克伦特罗、莱克多巴胺、沙丁胺醇、氧氟沙星、诺氟沙星、磺胺类（总量）。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其他禽副产品抽检项目包括呋喃唑酮代谢物、呋喃西林代谢物、氯霉素、五氯酚酸钠（以五氯酚计）、氧氟沙星、诺氟沙星、恩诺沙星、环丙氨嗪。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豆芽抽检项目包括铅（以 Pb 计）、总汞（以 Hg 计）、4-氯苯氧乙酸钠（以 4-氯苯氧乙酸计）、6-苄基腺嘌呤（6-BA）、亚硫酸盐（以 SO</w:t>
      </w:r>
      <w:r>
        <w:rPr>
          <w:rFonts w:hint="eastAsia" w:cs="Times New Roman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 xml:space="preserve"> 计）。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菜薹抽检项目包括镉（以Cd计）、吡虫啉、啶虫脒、毒死蜱、氟虫腈、甲拌磷、联苯菊酯。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大白菜抽检项目包括镉（以 Cd 计）、阿维菌素、吡虫啉、敌敌畏、啶虫脒、毒死蜱、氟虫腈、甲胺磷、甲拌磷、乐果、水胺硫磷、氧乐果、乙酰甲胺磷、唑虫酰胺。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番茄抽检项目包括</w:t>
      </w:r>
      <w:r>
        <w:rPr>
          <w:rFonts w:hint="eastAsia"/>
          <w:szCs w:val="32"/>
          <w:highlight w:val="none"/>
        </w:rPr>
        <w:t>镉（以Cd计）、敌敌畏、毒死蜱、腐霉利、甲拌磷、氯氟氰菊酯和高效氯氟氰菊酯、烯酰吗啉、氧乐果、乙酰甲胺磷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胡萝卜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抽检项目包括铅（以Pb计）、镉（以Cd计）、毒死蜱、氟虫腈、甲拌磷、氯氟氰菊酯和高效氯氟氰菊酯。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黄瓜抽检项目包括</w:t>
      </w:r>
      <w:r>
        <w:rPr>
          <w:rFonts w:hint="eastAsia"/>
          <w:szCs w:val="32"/>
          <w:highlight w:val="none"/>
        </w:rPr>
        <w:t>阿维菌素、哒螨灵、敌敌畏、毒死蜱、腐霉利、甲氨基阿维菌素苯甲酸盐、甲拌磷、克百威、乐果、噻虫嗪、氧乐果、乙螨唑、乙酰甲胺磷、异丙威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姜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抽检项目包括铅（以Pb计）、镉（以Cd计）、吡虫啉、敌敌畏、毒死蜱、甲拌磷、克百威、六六六、氯氟氰菊酯和高效氯氟氰菊酯、氯氰菊酯和高效氯氰菊酯、氯唑磷、噻虫胺、噻虫嗪、氧乐果、乙酰甲胺磷。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豇豆抽检项目包括阿维菌素、倍硫磷、啶虫脒、毒死蜱、氟虫腈、甲氨基阿维菌素苯甲酸盐、甲胺磷、甲拌磷、甲基异柳磷、克百威、乐果、氯氟氰菊酯和高效氯氟氰菊酯、氯氰菊酯和高效氯氰菊酯、氯唑磷、灭多威、灭蝇胺、噻虫胺、噻虫嗪、三唑磷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结球甘蓝抽检项目包括苯醚甲环唑、毒死蜱、甲胺磷、甲基异柳磷、克百威、乐果、灭线磷、噻虫嗪、三唑磷、氧乐果、乙酰甲胺磷。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辣椒抽检项目包括铅（以Pb计）、镉（以Cd计）、倍硫磷、吡虫啉、吡唑醚菌酯、丙溴磷、敌敌畏、啶虫脒、毒死蜱、氟虫腈、甲氨基阿维菌素苯甲酸盐、甲胺磷、甲拌磷、克百威、乐果、联苯菊酯、氯氟氰菊酯和高效氯氟氰菊酯、氯氰菊酯和高效氯氰菊酯、噻虫胺、噻虫嗪、三唑磷、杀扑磷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萝卜抽检项目包括铅（以 Pb 计）、敌敌畏、毒死蜱、甲胺磷、甲拌磷、甲基对硫磷、乐果、氯氟氰菊酯和高效氯氟氰菊酯、噻虫嗪、水胺硫磷、氧乐果。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普通白菜抽检项目包括铅（以 Pb 计）、镉（以 Cd 计）、阿维菌素、吡虫啉、敌敌畏、啶虫脒、毒死蜱、氟虫腈、甲氨基阿维菌素苯甲酸盐、甲胺磷、甲拌磷、甲基异柳磷、克百威、氯氟氰菊酯和高效氯氟氰菊酯、氯氰菊酯和高效氯氰菊酯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茄子抽检项目包括镉（以Cd计）、毒死蜱、氟虫腈、甲氨基阿维菌素苯甲酸盐、甲胺磷、甲拌磷、甲氰菊酯、克百威、噻虫胺、噻虫嗪、霜霉威和霜霉威盐酸盐、水胺硫磷、氧乐果。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油麦菜抽检项目包括阿维菌素、吡虫啉、啶虫脒、毒死蜱、氟虫腈、甲氨基阿维菌素苯甲酸盐、甲胺磷、甲拌磷、腈菌唑、克百威、氯氟氰菊酯和高效氯氟氰菊酯、灭多威、噻虫嗪、三氯杀螨醇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芋抽检项目包括铅（以Pb计）、镉（以Cd计）、克百威、氯氟氰菊酯和高效氯氟氰菊酯、涕灭威。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山药抽检项目包括铅（以Pb计）。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节瓜抽检项目包括氯氟氰菊酯和高效氯氟氰菊酯、铅（以Pb计）、氧乐果、克百威。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葱抽检项目包括铅（以Pb计）、镉（以Cd计）、毒死蜱、甲拌磷、甲基异柳磷、克百威、氯氟氰菊酯和高效氯氟氰菊酯、噻虫嗪、三唑磷、水胺硫磷、戊唑醇、氧乐果。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蕹菜抽检项目包括氧乐果、氟虫腈、甲拌磷、甲胺磷。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芹菜抽检项目包括毒死蜱、甲拌磷、腈菌唑、噻虫胺、噻虫嗪。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甜椒抽检项目包括噻虫胺。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食荚豌豆抽检项目包括毒死蜱、多菌灵、灭蝇胺、噻虫胺、氧乐果。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鲜食用菌抽检项目包括镉（以Cd计）、甲氨基阿维菌素苯甲酸盐、二氧化硫残留量。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橙抽检项目包括丙溴磷、克百威、联苯菊酯、三唑磷、杀扑磷、水胺硫磷、氧乐果、2,4- 滴和 2,4-滴钠盐、苯醚甲环唑、狄氏剂、氯唑磷。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柑、据抽检项目包括苯醚甲环唑、丙溴磷、克百威、联苯菊酯、氯唑磷、三唑磷、水胺硫磷、氧乐果、氯氟氰菊酯和高效氯氟氰菊酯、甲拌磷、2,4-滴和 2,4-滴钠盐、狄氏剂、毒死蜱、杀扑磷。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鲜食用菌抽检项目包括镉（以Cd计）、甲氨基阿维菌素苯甲酸盐。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火龙果抽检项目包括</w:t>
      </w:r>
      <w:r>
        <w:rPr>
          <w:rFonts w:hint="eastAsia"/>
          <w:szCs w:val="32"/>
          <w:highlight w:val="none"/>
        </w:rPr>
        <w:t>氟虫腈、甲胺磷、克百威、氧乐果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芒果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抽检项目包括苯醚甲环唑、多菌灵、嘧菌酯、戊唑醇、氧乐果、吡唑醚菌酯、噻虫胺、乙酰甲胺磷、吡虫啉。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柠檬抽检项目包括多菌灵、克百威、联苯菊酯、水胺硫磷、乙螨唑。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葡萄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抽检项目包括苯醚甲环唑、己唑醇、克百威、氯氰菊酯和高效氯氰菊酯、霜霉威和霜霉威盐酸盐、氧乐果、氯氟氰菊酯和高效氯氟氰菊酯、氟虫腈、氯吡脲、联苯菊酯。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油桃抽检项目包括多菌灵、甲胺磷、克百威、氧乐果、敌敌畏、苯醚甲环唑。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龙眼抽检项目包括克百威、氯氰菊酯和高效氯氰菊酯、氧乐果、毒死蜱。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香蕉抽检项目包括苯醚甲环唑、吡唑醚菌酯、多菌灵、氟虫腈、甲拌磷、腈苯唑、吡虫啉、噻虫胺、噻虫嗪、氟环唑、联苯菊酯、烯唑醇、百菌清、噻唑膦、狄氏剂。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猕猴桃抽检项目包括敌敌畏、多菌灵、氯吡脲、氧乐果。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甜瓜类抽检项目包括克百威、烯酰吗啉、氧乐果、乙酰甲胺磷。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荔枝抽检项目包括多菌灵、氧乐果、毒死蜱、苯醚甲环唑、氯氰菊酯和高效氯氰菊酯、氯氟氰菊酯和高效氯氟氰菊酯、吡唑醚菌酯、除虫脲、氰霜唑、氟吗啉。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李子抽检项目包括多菌灵、甲胺磷、氰戊菊酯和 S-氰戊菊酯、氧乐果、敌敌畏。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番石榴抽检项目包括克百威、氧乐果、吡虫啉、甲拌磷、氟虫腈。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梨抽检项目包括毒死蜱。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桃抽检项目包括溴氰菊酯。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西瓜抽检项目包括噻虫嗪。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西番莲（百香果）抽检项目包括苯醚甲环唑。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柚抽检项目包括水胺硫磷、联苯菊酯、氯氟氰菊酯和高效氯氟氰菊酯、氯唑磷、多菌灵。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贝类抽检项目包括</w:t>
      </w:r>
      <w:r>
        <w:rPr>
          <w:rFonts w:hint="eastAsia"/>
          <w:szCs w:val="32"/>
          <w:highlight w:val="none"/>
        </w:rPr>
        <w:t>镉（以Cd计）、多氯联苯、孔雀石绿、氯霉素、氟苯尼考、呋喃唑酮代谢物、呋喃西林代谢物、呋喃妥因代谢物、恩诺沙星、氧氟沙星、五氯酚酸钠（以五氯酚计）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淡水鱼抽检项目包括</w:t>
      </w:r>
      <w:r>
        <w:rPr>
          <w:rFonts w:hint="eastAsia"/>
          <w:szCs w:val="32"/>
          <w:highlight w:val="none"/>
        </w:rPr>
        <w:t>挥发性盐基氮、多氯联苯、孔雀石绿、氯霉素、氟苯尼考、呋喃唑酮代谢物、呋喃西林代谢物、呋喃妥因代谢物、恩诺沙星、磺胺类（总量）、甲氧苄啶、甲硝唑、地西泮、五氯酚酸钠（以五氯酚计）、氧氟沙星、诺氟沙星、培氟沙星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海水鱼抽检项目包括</w:t>
      </w:r>
      <w:r>
        <w:rPr>
          <w:rFonts w:hint="eastAsia"/>
          <w:szCs w:val="32"/>
          <w:highlight w:val="none"/>
        </w:rPr>
        <w:t>挥发性盐基氮、组胺、镉（以Cd计）、多氯联苯、孔雀石绿、氯霉素、呋喃唑酮代谢物、呋喃它酮代谢物、呋喃西林代谢物、恩诺沙星、磺胺类（总量）、甲氧苄啶、甲硝唑、五氯酚酸钠（以五氯酚计）、氧氟沙星、培氟沙星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海水虾抽检项目包括挥发性盐基氮、镉（以Cd计）、二氧化硫残留量、孔雀石绿、氯霉素、呋喃唑酮代谢物、呋喃它酮代谢物、呋喃妥因代谢物、恩诺沙星、土霉素/金霉素/四环素（组合含量）、五氯酚酸钠（以五氯酚计）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淡水虾抽检项目包括镉（以Cd计）、孔雀石绿、氯霉素、呋喃唑酮代谢物、呋喃妥因代谢物、恩诺沙星、土霉素/金霉素/四环素（组合含量）、五氯酚酸钠（以五氯酚计）、氧氟沙星、诺氟沙星。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海水蟹抽检项目包括镉（以 Cd 计）、二氧化硫残留量、孔雀石绿、氯霉素、呋喃妥因代谢物、五氯酚酸钠（以五氯酚计）、诺氟沙星。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其他水产品抽检项目包括恩诺沙星、孔雀石绿。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鸡蛋抽检项目包括甲硝唑、地美硝唑、呋喃唑酮代谢物、氟虫腈、氯霉素、氟苯尼考、甲砜霉素、恩诺沙星、氧氟沙星、沙拉沙星、甲氧苄啶、磺胺类（总量）、多西环素。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其他禽蛋抽检项目包括</w:t>
      </w:r>
      <w:r>
        <w:rPr>
          <w:rFonts w:hint="eastAsia"/>
          <w:szCs w:val="32"/>
          <w:highlight w:val="none"/>
        </w:rPr>
        <w:t>呋喃唑酮代谢物、磺胺类（总量）、多西环素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豆类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抽检项目包括铅（以Pb计）、铬（以Cr计）、赭曲霉毒素A、吡虫啉、环丙唑醇。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生干籽类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抽检项目包括酸价（以脂肪计）（KOH）、过氧化值（以脂肪计）、黄曲霉毒素B</w:t>
      </w:r>
      <w:r>
        <w:rPr>
          <w:rFonts w:hint="eastAsia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生干坚果抽检项目包括铅（以Pb计）、吡虫啉。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288A2"/>
    <w:multiLevelType w:val="singleLevel"/>
    <w:tmpl w:val="8C3288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906D63F"/>
    <w:multiLevelType w:val="singleLevel"/>
    <w:tmpl w:val="9906D6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1F64B1C"/>
    <w:multiLevelType w:val="singleLevel"/>
    <w:tmpl w:val="B1F64B1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086CC354"/>
    <w:multiLevelType w:val="singleLevel"/>
    <w:tmpl w:val="086CC354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5">
    <w:nsid w:val="0EEAB515"/>
    <w:multiLevelType w:val="singleLevel"/>
    <w:tmpl w:val="0EEAB5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2E6DC7BE"/>
    <w:multiLevelType w:val="singleLevel"/>
    <w:tmpl w:val="2E6DC7B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4E205245"/>
    <w:multiLevelType w:val="singleLevel"/>
    <w:tmpl w:val="4E2052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5A899818"/>
    <w:multiLevelType w:val="singleLevel"/>
    <w:tmpl w:val="5A8998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64DCBCB6"/>
    <w:multiLevelType w:val="singleLevel"/>
    <w:tmpl w:val="64DCBCB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7EBD6F28"/>
    <w:multiLevelType w:val="multilevel"/>
    <w:tmpl w:val="7EBD6F28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chineseCountingThousand"/>
      <w:lvlText w:val="(%3)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14E4D76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4261574"/>
    <w:rsid w:val="159A4C5C"/>
    <w:rsid w:val="16BC74EB"/>
    <w:rsid w:val="16DF591A"/>
    <w:rsid w:val="18893D8F"/>
    <w:rsid w:val="194B1768"/>
    <w:rsid w:val="1B440441"/>
    <w:rsid w:val="1C664126"/>
    <w:rsid w:val="1D13244B"/>
    <w:rsid w:val="1D1E1B46"/>
    <w:rsid w:val="1EC04CF7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7265173"/>
    <w:rsid w:val="37751FC3"/>
    <w:rsid w:val="3A40479E"/>
    <w:rsid w:val="3A791050"/>
    <w:rsid w:val="3CC0115D"/>
    <w:rsid w:val="3CC33439"/>
    <w:rsid w:val="3E5F2C01"/>
    <w:rsid w:val="3E6E73FF"/>
    <w:rsid w:val="3EE15DFE"/>
    <w:rsid w:val="3F7E210F"/>
    <w:rsid w:val="3FE6715E"/>
    <w:rsid w:val="3FEFB954"/>
    <w:rsid w:val="3FFBA2D8"/>
    <w:rsid w:val="3FFF0C5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CE2AE0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0C159C"/>
    <w:rsid w:val="57141715"/>
    <w:rsid w:val="5A4F3AC1"/>
    <w:rsid w:val="5AD14B46"/>
    <w:rsid w:val="5AFFBB99"/>
    <w:rsid w:val="5BA74C10"/>
    <w:rsid w:val="5BBA5EFE"/>
    <w:rsid w:val="5C7026BF"/>
    <w:rsid w:val="5DCF0177"/>
    <w:rsid w:val="5E005E6E"/>
    <w:rsid w:val="5E227B93"/>
    <w:rsid w:val="5E8F1553"/>
    <w:rsid w:val="5F1F0234"/>
    <w:rsid w:val="5FDE2E33"/>
    <w:rsid w:val="60413BFC"/>
    <w:rsid w:val="60AE18D9"/>
    <w:rsid w:val="62415D97"/>
    <w:rsid w:val="62A019CE"/>
    <w:rsid w:val="62C204A2"/>
    <w:rsid w:val="65527816"/>
    <w:rsid w:val="65BF216B"/>
    <w:rsid w:val="65DF4286"/>
    <w:rsid w:val="66E04A8F"/>
    <w:rsid w:val="672422F9"/>
    <w:rsid w:val="673E0E8E"/>
    <w:rsid w:val="6749577D"/>
    <w:rsid w:val="67803B7C"/>
    <w:rsid w:val="67C65A33"/>
    <w:rsid w:val="6AF91C7B"/>
    <w:rsid w:val="6B714110"/>
    <w:rsid w:val="6CDFE0FD"/>
    <w:rsid w:val="6CFB04E0"/>
    <w:rsid w:val="6E83A1D2"/>
    <w:rsid w:val="6EF32E85"/>
    <w:rsid w:val="6F98301C"/>
    <w:rsid w:val="6FA06B69"/>
    <w:rsid w:val="6FD76BB2"/>
    <w:rsid w:val="717FFBAA"/>
    <w:rsid w:val="733028FA"/>
    <w:rsid w:val="74626AE3"/>
    <w:rsid w:val="748E1870"/>
    <w:rsid w:val="752C5223"/>
    <w:rsid w:val="75AE4FEE"/>
    <w:rsid w:val="770E7401"/>
    <w:rsid w:val="77F40FB7"/>
    <w:rsid w:val="780A76F2"/>
    <w:rsid w:val="794964C4"/>
    <w:rsid w:val="7A081EDB"/>
    <w:rsid w:val="7B1F572E"/>
    <w:rsid w:val="7B6FA30A"/>
    <w:rsid w:val="7C8D6582"/>
    <w:rsid w:val="7DDC4403"/>
    <w:rsid w:val="7ED1693B"/>
    <w:rsid w:val="7FCC5758"/>
    <w:rsid w:val="7FF4E6F8"/>
    <w:rsid w:val="87FA3913"/>
    <w:rsid w:val="8AF20FE6"/>
    <w:rsid w:val="8DFB6BD8"/>
    <w:rsid w:val="8FEF59EE"/>
    <w:rsid w:val="90FF49D1"/>
    <w:rsid w:val="97F5AD66"/>
    <w:rsid w:val="99FD6112"/>
    <w:rsid w:val="AFECFFB9"/>
    <w:rsid w:val="AFFF582D"/>
    <w:rsid w:val="B5FFBDFC"/>
    <w:rsid w:val="B9DEAC0E"/>
    <w:rsid w:val="BB2F2608"/>
    <w:rsid w:val="E3B4DA0A"/>
    <w:rsid w:val="E77BEE49"/>
    <w:rsid w:val="E9DB2DC3"/>
    <w:rsid w:val="E9DB30EF"/>
    <w:rsid w:val="EEB7CEA4"/>
    <w:rsid w:val="F5DF60BC"/>
    <w:rsid w:val="F7B5A2FC"/>
    <w:rsid w:val="F9A9E639"/>
    <w:rsid w:val="FB9DBDD0"/>
    <w:rsid w:val="FBF766AD"/>
    <w:rsid w:val="FCD10983"/>
    <w:rsid w:val="FEAFCAF8"/>
    <w:rsid w:val="FEFF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firstLine="0" w:firstLineChars="0"/>
      <w:jc w:val="left"/>
      <w:outlineLvl w:val="0"/>
    </w:pPr>
    <w:rPr>
      <w:rFonts w:ascii="Calibri Light" w:hAnsi="Calibri Light" w:eastAsia="宋体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11316</Words>
  <Characters>12510</Characters>
  <Lines>0</Lines>
  <Paragraphs>0</Paragraphs>
  <TotalTime>19</TotalTime>
  <ScaleCrop>false</ScaleCrop>
  <LinksUpToDate>false</LinksUpToDate>
  <CharactersWithSpaces>12709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2022-04-25T03:06:00Z</dcterms:created>
  <dc:creator>Administrator</dc:creator>
  <cp:lastModifiedBy>greatwall</cp:lastModifiedBy>
  <dcterms:modified xsi:type="dcterms:W3CDTF">2023-10-11T17:35:33Z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279DFE0FF8FF43E5A6FD7BACA04EE85E</vt:lpwstr>
  </property>
</Properties>
</file>