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bookmarkStart w:id="0" w:name="_GoBack"/>
      <w:r>
        <w:rPr>
          <w:rFonts w:ascii="方正小标宋简体" w:hAnsi="方正小标宋简体" w:eastAsia="方正小标宋简体" w:cs="方正小标宋简体"/>
          <w:sz w:val="40"/>
          <w:szCs w:val="40"/>
        </w:rPr>
        <w:t>江门市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危险化学品“打非治违”</w:t>
      </w:r>
      <w:r>
        <w:rPr>
          <w:rFonts w:ascii="方正小标宋简体" w:hAnsi="方正小标宋简体" w:eastAsia="方正小标宋简体" w:cs="方正小标宋简体"/>
          <w:sz w:val="40"/>
          <w:szCs w:val="40"/>
        </w:rPr>
        <w:t>大排查、大整治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行动成果统计表</w:t>
      </w:r>
      <w:bookmarkEnd w:id="0"/>
    </w:p>
    <w:p>
      <w:pPr>
        <w:spacing w:line="560" w:lineRule="exact"/>
        <w:rPr>
          <w:rFonts w:ascii="方正小标宋简体" w:hAnsi="方正小标宋简体" w:eastAsia="方正小标宋简体" w:cs="方正小标宋简体"/>
          <w:sz w:val="28"/>
          <w:szCs w:val="28"/>
        </w:rPr>
      </w:pPr>
    </w:p>
    <w:p>
      <w:pPr>
        <w:snapToGrid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填报单位：                     填报日期：</w:t>
      </w:r>
    </w:p>
    <w:tbl>
      <w:tblPr>
        <w:tblStyle w:val="4"/>
        <w:tblW w:w="86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4821"/>
        <w:gridCol w:w="2040"/>
        <w:gridCol w:w="9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912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4821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工作行动</w:t>
            </w:r>
          </w:p>
        </w:tc>
        <w:tc>
          <w:tcPr>
            <w:tcW w:w="2040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909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912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4821" w:type="dxa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出动执法人员数量</w:t>
            </w:r>
          </w:p>
        </w:tc>
        <w:tc>
          <w:tcPr>
            <w:tcW w:w="2040" w:type="dxa"/>
          </w:tcPr>
          <w:p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人·次</w:t>
            </w:r>
          </w:p>
        </w:tc>
        <w:tc>
          <w:tcPr>
            <w:tcW w:w="909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912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4821" w:type="dxa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组织开展联合执法检查次数</w:t>
            </w:r>
          </w:p>
        </w:tc>
        <w:tc>
          <w:tcPr>
            <w:tcW w:w="2040" w:type="dxa"/>
          </w:tcPr>
          <w:p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次</w:t>
            </w:r>
          </w:p>
        </w:tc>
        <w:tc>
          <w:tcPr>
            <w:tcW w:w="909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912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4821" w:type="dxa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核查企业、场所数量</w:t>
            </w:r>
          </w:p>
        </w:tc>
        <w:tc>
          <w:tcPr>
            <w:tcW w:w="2040" w:type="dxa"/>
          </w:tcPr>
          <w:p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家（处）</w:t>
            </w:r>
          </w:p>
        </w:tc>
        <w:tc>
          <w:tcPr>
            <w:tcW w:w="909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912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821" w:type="dxa"/>
          </w:tcPr>
          <w:p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i/>
                <w:i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sz w:val="28"/>
                <w:szCs w:val="28"/>
              </w:rPr>
              <w:t>其中，取证企业数量</w:t>
            </w:r>
          </w:p>
        </w:tc>
        <w:tc>
          <w:tcPr>
            <w:tcW w:w="2040" w:type="dxa"/>
          </w:tcPr>
          <w:p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家（处）</w:t>
            </w:r>
          </w:p>
        </w:tc>
        <w:tc>
          <w:tcPr>
            <w:tcW w:w="909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912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821" w:type="dxa"/>
          </w:tcPr>
          <w:p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i/>
                <w:i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sz w:val="28"/>
                <w:szCs w:val="28"/>
              </w:rPr>
              <w:t>重点可疑场所数量</w:t>
            </w:r>
          </w:p>
        </w:tc>
        <w:tc>
          <w:tcPr>
            <w:tcW w:w="2040" w:type="dxa"/>
          </w:tcPr>
          <w:p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家（处）</w:t>
            </w:r>
          </w:p>
        </w:tc>
        <w:tc>
          <w:tcPr>
            <w:tcW w:w="909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912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821" w:type="dxa"/>
          </w:tcPr>
          <w:p>
            <w:pPr>
              <w:wordWrap w:val="0"/>
              <w:spacing w:line="560" w:lineRule="exact"/>
              <w:jc w:val="right"/>
              <w:rPr>
                <w:rFonts w:ascii="仿宋_GB2312" w:hAnsi="仿宋_GB2312" w:eastAsia="仿宋_GB2312" w:cs="仿宋_GB2312"/>
                <w:i/>
                <w:i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sz w:val="28"/>
                <w:szCs w:val="28"/>
              </w:rPr>
              <w:t>内部有重点设施企业数量</w:t>
            </w:r>
          </w:p>
        </w:tc>
        <w:tc>
          <w:tcPr>
            <w:tcW w:w="2040" w:type="dxa"/>
          </w:tcPr>
          <w:p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家（处）</w:t>
            </w:r>
          </w:p>
        </w:tc>
        <w:tc>
          <w:tcPr>
            <w:tcW w:w="909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912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821" w:type="dxa"/>
          </w:tcPr>
          <w:p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i/>
                <w:i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sz w:val="28"/>
                <w:szCs w:val="28"/>
              </w:rPr>
              <w:t>冠名“生物”“新材料”“科技”等的企业数量</w:t>
            </w:r>
          </w:p>
        </w:tc>
        <w:tc>
          <w:tcPr>
            <w:tcW w:w="2040" w:type="dxa"/>
            <w:vAlign w:val="center"/>
          </w:tcPr>
          <w:p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家（处）</w:t>
            </w:r>
          </w:p>
        </w:tc>
        <w:tc>
          <w:tcPr>
            <w:tcW w:w="909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912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4821" w:type="dxa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实施行政处罚起数</w:t>
            </w:r>
          </w:p>
        </w:tc>
        <w:tc>
          <w:tcPr>
            <w:tcW w:w="2040" w:type="dxa"/>
          </w:tcPr>
          <w:p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</w:t>
            </w:r>
          </w:p>
        </w:tc>
        <w:tc>
          <w:tcPr>
            <w:tcW w:w="909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912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821" w:type="dxa"/>
          </w:tcPr>
          <w:p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sz w:val="28"/>
                <w:szCs w:val="28"/>
              </w:rPr>
              <w:t>其中，非法生产危化品起数</w:t>
            </w:r>
          </w:p>
        </w:tc>
        <w:tc>
          <w:tcPr>
            <w:tcW w:w="2040" w:type="dxa"/>
          </w:tcPr>
          <w:p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起</w:t>
            </w:r>
          </w:p>
        </w:tc>
        <w:tc>
          <w:tcPr>
            <w:tcW w:w="909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912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821" w:type="dxa"/>
          </w:tcPr>
          <w:p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sz w:val="28"/>
                <w:szCs w:val="28"/>
              </w:rPr>
              <w:t>非法储存危险化学品起数</w:t>
            </w:r>
          </w:p>
        </w:tc>
        <w:tc>
          <w:tcPr>
            <w:tcW w:w="2040" w:type="dxa"/>
          </w:tcPr>
          <w:p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起</w:t>
            </w:r>
          </w:p>
        </w:tc>
        <w:tc>
          <w:tcPr>
            <w:tcW w:w="909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912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4821" w:type="dxa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罚没金额</w:t>
            </w:r>
          </w:p>
        </w:tc>
        <w:tc>
          <w:tcPr>
            <w:tcW w:w="2040" w:type="dxa"/>
          </w:tcPr>
          <w:p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万元</w:t>
            </w:r>
          </w:p>
        </w:tc>
        <w:tc>
          <w:tcPr>
            <w:tcW w:w="909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912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4821" w:type="dxa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实施行刑衔接数量</w:t>
            </w:r>
          </w:p>
        </w:tc>
        <w:tc>
          <w:tcPr>
            <w:tcW w:w="2040" w:type="dxa"/>
          </w:tcPr>
          <w:p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起</w:t>
            </w:r>
          </w:p>
        </w:tc>
        <w:tc>
          <w:tcPr>
            <w:tcW w:w="909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912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4821" w:type="dxa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收到并查处举报投诉数量</w:t>
            </w:r>
          </w:p>
        </w:tc>
        <w:tc>
          <w:tcPr>
            <w:tcW w:w="2040" w:type="dxa"/>
          </w:tcPr>
          <w:p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宗</w:t>
            </w:r>
          </w:p>
        </w:tc>
        <w:tc>
          <w:tcPr>
            <w:tcW w:w="909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912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4821" w:type="dxa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开展宣传教育次数</w:t>
            </w:r>
          </w:p>
        </w:tc>
        <w:tc>
          <w:tcPr>
            <w:tcW w:w="2040" w:type="dxa"/>
          </w:tcPr>
          <w:p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次</w:t>
            </w:r>
          </w:p>
        </w:tc>
        <w:tc>
          <w:tcPr>
            <w:tcW w:w="909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912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</w:t>
            </w:r>
          </w:p>
        </w:tc>
        <w:tc>
          <w:tcPr>
            <w:tcW w:w="4821" w:type="dxa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受到宣传教育人数</w:t>
            </w:r>
          </w:p>
        </w:tc>
        <w:tc>
          <w:tcPr>
            <w:tcW w:w="2040" w:type="dxa"/>
          </w:tcPr>
          <w:p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人·次</w:t>
            </w:r>
          </w:p>
        </w:tc>
        <w:tc>
          <w:tcPr>
            <w:tcW w:w="909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rPr>
          <w:rFonts w:ascii="仿宋_GB2312" w:hAnsi="仿宋_GB2312" w:eastAsia="仿宋_GB2312" w:cs="仿宋_GB2312"/>
          <w:sz w:val="2"/>
          <w:szCs w:val="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1"/>
                              <w:szCs w:val="32"/>
                            </w:rPr>
                            <w:t>—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1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1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1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方正仿宋_GBK" w:hAnsi="方正仿宋_GBK" w:eastAsia="方正仿宋_GBK" w:cs="方正仿宋_GBK"/>
                              <w:sz w:val="21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1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1"/>
                              <w:szCs w:val="32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M1w58KgIAAFU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gizZlnY6p3lEToq5u3qGCBgp2sUpVdi0ArT1nVmeBlxnP/cd1GPf4Pl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BYAAABk&#10;cnMvUEsBAhQAFAAAAAgAh07iQLNJWO7QAAAABQEAAA8AAAAAAAAAAQAgAAAAOAAAAGRycy9kb3du&#10;cmV2LnhtbFBLAQIUABQAAAAIAIdO4kCM1w58KgIAAFUEAAAOAAAAAAAAAAEAIAAAADU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1"/>
                        <w:szCs w:val="32"/>
                      </w:rPr>
                      <w:t>—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1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1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1"/>
                        <w:szCs w:val="32"/>
                      </w:rPr>
                      <w:fldChar w:fldCharType="separate"/>
                    </w:r>
                    <w:r>
                      <w:rPr>
                        <w:rFonts w:ascii="方正仿宋_GBK" w:hAnsi="方正仿宋_GBK" w:eastAsia="方正仿宋_GBK" w:cs="方正仿宋_GBK"/>
                        <w:sz w:val="21"/>
                        <w:szCs w:val="32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1"/>
                        <w:szCs w:val="32"/>
                      </w:rPr>
                      <w:fldChar w:fldCharType="end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1"/>
                        <w:szCs w:val="32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EF186D"/>
    <w:rsid w:val="7FEF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2023-10-07T10:49:00Z</dcterms:created>
  <dc:creator>greaterwall</dc:creator>
  <cp:lastModifiedBy>greaterwall</cp:lastModifiedBy>
  <dcterms:modified xsi:type="dcterms:W3CDTF">2023-10-07T10:49:26Z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</Properties>
</file>