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8D" w:rsidRDefault="00FC6A8D" w:rsidP="00FC6A8D">
      <w:pPr>
        <w:rPr>
          <w:rFonts w:ascii="方正黑体简体" w:eastAsia="方正黑体简体" w:hAnsi="CESI黑体-GB13000" w:cs="CESI黑体-GB13000"/>
          <w:sz w:val="32"/>
          <w:szCs w:val="32"/>
        </w:rPr>
      </w:pPr>
      <w:r>
        <w:rPr>
          <w:rFonts w:ascii="方正黑体简体" w:eastAsia="方正黑体简体" w:hAnsi="CESI黑体-GB13000" w:cs="CESI黑体-GB13000" w:hint="eastAsia"/>
          <w:sz w:val="32"/>
          <w:szCs w:val="32"/>
        </w:rPr>
        <w:t>附件：</w:t>
      </w:r>
    </w:p>
    <w:p w:rsidR="00FC6A8D" w:rsidRDefault="00FC6A8D" w:rsidP="00FC6A8D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江门市供销合作联社                                    </w:t>
      </w:r>
      <w:bookmarkStart w:id="0" w:name="_GoBack"/>
      <w:r>
        <w:rPr>
          <w:rFonts w:ascii="宋体" w:hAnsi="宋体" w:hint="eastAsia"/>
          <w:b/>
          <w:sz w:val="36"/>
          <w:szCs w:val="36"/>
        </w:rPr>
        <w:t>2023年冷链仓储物流服务组织申请表</w:t>
      </w:r>
      <w:bookmarkEnd w:id="0"/>
    </w:p>
    <w:p w:rsidR="00FC6A8D" w:rsidRDefault="00FC6A8D" w:rsidP="00FC6A8D">
      <w:pPr>
        <w:jc w:val="left"/>
        <w:rPr>
          <w:rFonts w:ascii="宋体" w:hAnsi="宋体" w:cs="宋体"/>
          <w:b/>
          <w:bCs/>
          <w:szCs w:val="21"/>
        </w:rPr>
      </w:pPr>
    </w:p>
    <w:p w:rsidR="00FC6A8D" w:rsidRDefault="00FC6A8D" w:rsidP="00FC6A8D">
      <w:pPr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申请服务组织（盖章）：                                                      </w:t>
      </w: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1134"/>
        <w:gridCol w:w="425"/>
        <w:gridCol w:w="23"/>
        <w:gridCol w:w="953"/>
        <w:gridCol w:w="630"/>
        <w:gridCol w:w="1674"/>
        <w:gridCol w:w="430"/>
        <w:gridCol w:w="845"/>
        <w:gridCol w:w="236"/>
        <w:gridCol w:w="397"/>
        <w:gridCol w:w="1049"/>
      </w:tblGrid>
      <w:tr w:rsidR="00FC6A8D" w:rsidTr="00B76331">
        <w:trPr>
          <w:trHeight w:val="26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C6A8D" w:rsidTr="00B76331">
        <w:trPr>
          <w:trHeight w:val="301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83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财务负责人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申报联系人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93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68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99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598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单位分类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省级社企业□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地级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县级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基层供销社□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主营业务     （经营范围）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C6A8D" w:rsidTr="00B76331">
        <w:trPr>
          <w:trHeight w:val="157"/>
          <w:jc w:val="center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单位注册资金（万元）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注册时间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195"/>
          <w:jc w:val="center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单位情况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(20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营业总收入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净利润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上缴税费</w:t>
            </w:r>
          </w:p>
        </w:tc>
        <w:tc>
          <w:tcPr>
            <w:tcW w:w="15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资产负债率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经营网点数</w:t>
            </w:r>
          </w:p>
        </w:tc>
      </w:tr>
      <w:tr w:rsidR="00FC6A8D" w:rsidTr="00B76331">
        <w:trPr>
          <w:trHeight w:val="219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FC6A8D" w:rsidTr="00B76331">
        <w:trPr>
          <w:trHeight w:val="257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95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资产总额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固定资产净值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所有者权益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资产利润率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从业人员</w:t>
            </w:r>
          </w:p>
        </w:tc>
      </w:tr>
      <w:tr w:rsidR="00FC6A8D" w:rsidTr="00B76331">
        <w:trPr>
          <w:trHeight w:val="277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</w:tr>
      <w:tr w:rsidR="00FC6A8D" w:rsidTr="00B76331">
        <w:trPr>
          <w:trHeight w:val="301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83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项目单位股本构成情况（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2月）</w:t>
            </w: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项目单位前五位出资人名称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出资额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万元）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出资比例（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FC6A8D" w:rsidTr="00B76331">
        <w:trPr>
          <w:trHeight w:val="307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89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99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281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70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70"/>
          <w:jc w:val="center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申请服务规模和实施区域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预期服务规模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实施区域</w:t>
            </w:r>
          </w:p>
        </w:tc>
      </w:tr>
      <w:tr w:rsidR="00FC6A8D" w:rsidTr="00B76331">
        <w:trPr>
          <w:trHeight w:val="625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服务对象（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服务品种（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服务费用总额（万元）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联农带农户数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C6A8D" w:rsidTr="00B76331">
        <w:trPr>
          <w:trHeight w:val="677"/>
          <w:jc w:val="center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C6A8D" w:rsidTr="00B76331">
        <w:trPr>
          <w:trHeight w:val="1916"/>
          <w:jc w:val="center"/>
        </w:trPr>
        <w:tc>
          <w:tcPr>
            <w:tcW w:w="9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申请单位郑重承诺：</w:t>
            </w:r>
          </w:p>
          <w:p w:rsidR="00FC6A8D" w:rsidRDefault="00FC6A8D" w:rsidP="00B76331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本单位所提供信息及相关佐证材料合法、真实、准确；如有不实之处，愿负相应法律责任，并承担由此产生的一切后果。</w:t>
            </w:r>
          </w:p>
          <w:p w:rsidR="00FC6A8D" w:rsidRDefault="00FC6A8D" w:rsidP="00B76331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FC6A8D" w:rsidRDefault="00FC6A8D" w:rsidP="00B7633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申请单位签章：</w:t>
            </w:r>
          </w:p>
          <w:p w:rsidR="00FC6A8D" w:rsidRDefault="00FC6A8D" w:rsidP="00B76331">
            <w:pPr>
              <w:widowControl/>
              <w:spacing w:line="36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月   日</w:t>
            </w:r>
          </w:p>
        </w:tc>
      </w:tr>
      <w:tr w:rsidR="00FC6A8D" w:rsidTr="00B76331">
        <w:trPr>
          <w:trHeight w:val="312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6A8D" w:rsidTr="00B76331">
        <w:trPr>
          <w:trHeight w:val="285"/>
          <w:jc w:val="center"/>
        </w:trPr>
        <w:tc>
          <w:tcPr>
            <w:tcW w:w="45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县(市、区)供销合作社意见:</w:t>
            </w:r>
          </w:p>
        </w:tc>
        <w:tc>
          <w:tcPr>
            <w:tcW w:w="4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地级市供销合作社意见:</w:t>
            </w:r>
          </w:p>
        </w:tc>
      </w:tr>
      <w:tr w:rsidR="00FC6A8D" w:rsidTr="00B76331">
        <w:trPr>
          <w:trHeight w:val="1920"/>
          <w:jc w:val="center"/>
        </w:trPr>
        <w:tc>
          <w:tcPr>
            <w:tcW w:w="454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3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C6A8D" w:rsidRDefault="00FC6A8D" w:rsidP="00B76331">
            <w:pPr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6A8D" w:rsidTr="00B76331">
        <w:trPr>
          <w:trHeight w:val="750"/>
          <w:jc w:val="center"/>
        </w:trPr>
        <w:tc>
          <w:tcPr>
            <w:tcW w:w="454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  <w:p w:rsidR="00FC6A8D" w:rsidRDefault="00FC6A8D" w:rsidP="00B7633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</w:tc>
        <w:tc>
          <w:tcPr>
            <w:tcW w:w="463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  <w:p w:rsidR="00FC6A8D" w:rsidRDefault="00FC6A8D" w:rsidP="00B7633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</w:tc>
      </w:tr>
      <w:tr w:rsidR="00FC6A8D" w:rsidTr="00B76331">
        <w:trPr>
          <w:trHeight w:val="630"/>
          <w:jc w:val="center"/>
        </w:trPr>
        <w:tc>
          <w:tcPr>
            <w:tcW w:w="4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FC6A8D" w:rsidRDefault="00FC6A8D" w:rsidP="00B76331">
            <w:pPr>
              <w:widowControl/>
              <w:spacing w:line="32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　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日　</w:t>
            </w:r>
          </w:p>
        </w:tc>
        <w:tc>
          <w:tcPr>
            <w:tcW w:w="4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A8D" w:rsidRDefault="00FC6A8D" w:rsidP="00B76331">
            <w:pPr>
              <w:widowControl/>
              <w:spacing w:line="32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FC6A8D" w:rsidTr="00B76331">
        <w:trPr>
          <w:trHeight w:val="1655"/>
          <w:jc w:val="center"/>
        </w:trPr>
        <w:tc>
          <w:tcPr>
            <w:tcW w:w="9179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1.本表由服务组织填报；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2.预期服务规模中的“服务对象”、“服务品种”特指《江门市供销合作联社2023年冷链仓储物流服务补贴细则》中的补贴对象及重点服务品种。</w:t>
            </w:r>
          </w:p>
          <w:p w:rsidR="00FC6A8D" w:rsidRDefault="00FC6A8D" w:rsidP="00B76331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2.提供相关证明材料，包括有关服务收费标准、企业营业执照、企业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工商机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读资料、税务登记证、企业征信证明、上一年度财务报表、有关企业资质业绩荣誉等材料。</w:t>
            </w:r>
          </w:p>
        </w:tc>
      </w:tr>
    </w:tbl>
    <w:p w:rsidR="005C4219" w:rsidRPr="00FC6A8D" w:rsidRDefault="005C4219"/>
    <w:sectPr w:rsidR="005C4219" w:rsidRPr="00FC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SI黑体-GB13000">
    <w:charset w:val="86"/>
    <w:family w:val="auto"/>
    <w:pitch w:val="default"/>
    <w:sig w:usb0="800002BF" w:usb1="38CF7CF8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8D"/>
    <w:rsid w:val="005C4219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C6A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C6A8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C6A8D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link w:val="2Char"/>
    <w:uiPriority w:val="99"/>
    <w:semiHidden/>
    <w:unhideWhenUsed/>
    <w:rsid w:val="00FC6A8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C6A8D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C6A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C6A8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C6A8D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link w:val="2Char"/>
    <w:uiPriority w:val="99"/>
    <w:semiHidden/>
    <w:unhideWhenUsed/>
    <w:rsid w:val="00FC6A8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C6A8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>Chinese ORG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2023-09-21T06:53:00Z</dcterms:created>
  <dcterms:modified xsi:type="dcterms:W3CDTF">2023-09-21T06:55:00Z</dcterms:modified>
</cp:coreProperties>
</file>