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cs="仿宋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仿宋" w:asciiTheme="majorEastAsia" w:hAnsiTheme="majorEastAsia" w:eastAsiaTheme="majorEastAsia"/>
          <w:sz w:val="32"/>
          <w:szCs w:val="32"/>
          <w:lang w:val="en-US" w:eastAsia="zh-CN"/>
        </w:rPr>
        <w:t>3</w:t>
      </w:r>
    </w:p>
    <w:p>
      <w:pPr>
        <w:spacing w:after="312" w:afterLines="100"/>
        <w:jc w:val="center"/>
        <w:rPr>
          <w:rFonts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关于部分检验</w:t>
      </w: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不合格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</w:rPr>
        <w:t>6-苄基腺嘌呤</w:t>
      </w:r>
    </w:p>
    <w:p>
      <w:pPr>
        <w:widowControl/>
        <w:numPr>
          <w:ilvl w:val="0"/>
          <w:numId w:val="0"/>
        </w:numPr>
        <w:shd w:val="clear" w:color="auto" w:fill="FFFFFF"/>
        <w:ind w:firstLine="672" w:firstLineChars="200"/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6-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</w:rPr>
        <w:t>苄基腺嘌呤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是一种人工合成的细胞分裂素，为白色或类白色晶体，难溶于水，微溶于乙醇，在酸、碱中稳定。6-苄基腺嘌呤具有抑制植物叶内叶绿素、核酸和蛋白质分解的作用，主要用于粮食、果树栽培和园艺，作物各个生长阶段都可应用。摄入过量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  <w:lang w:val="en-US" w:eastAsia="zh-CN" w:bidi="ar-SA"/>
        </w:rPr>
        <w:t>6-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0"/>
          <w:sz w:val="32"/>
          <w:szCs w:val="32"/>
        </w:rPr>
        <w:t>苄基腺嘌呤</w:t>
      </w:r>
      <w:r>
        <w:rPr>
          <w:rFonts w:hint="eastAsia" w:ascii="仿宋_GB2312" w:hAnsi="仿宋_GB2312" w:eastAsia="仿宋_GB2312" w:cs="仿宋_GB2312"/>
          <w:color w:val="auto"/>
          <w:spacing w:val="8"/>
          <w:kern w:val="0"/>
          <w:sz w:val="32"/>
          <w:szCs w:val="32"/>
        </w:rPr>
        <w:t>会刺激粘膜，造成食道、胃黏膜损伤，出现恶心、呕吐等现象。</w:t>
      </w:r>
    </w:p>
    <w:p>
      <w:pPr>
        <w:pStyle w:val="2"/>
        <w:rPr>
          <w:rFonts w:hint="eastAsia"/>
        </w:rPr>
      </w:pP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噻虫胺</w:t>
      </w:r>
    </w:p>
    <w:p>
      <w:pPr>
        <w:widowControl/>
        <w:shd w:val="clear" w:color="auto" w:fill="FFFFFF"/>
        <w:ind w:firstLine="704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lang w:val="en-US" w:eastAsia="zh-CN"/>
        </w:rPr>
        <w:t>噻虫胺，</w:t>
      </w: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  <w:t>烟碱类杀虫剂，具有触杀、胃毒作用，具有根内吸活性和层间传导性。土壤处理、叶面喷施和种子处理，防治水稻、玉米、油菜、果树和蔬菜、柑橘的刺吸式和咀嚼式害虫，如飞虱、椿象、蚜虫和烟粉虱。急性中毒可出现恶心、呕吐、头痛、乏力、躁动、抽搐等。食用食品一般不会导致噻虫胺的急性中毒，但长期食用噻虫胺超标的食品，对人体健康也有一定影响。</w:t>
      </w:r>
    </w:p>
    <w:p>
      <w:pPr>
        <w:widowControl/>
        <w:shd w:val="clear" w:color="auto" w:fill="FFFFFF"/>
        <w:ind w:firstLine="704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ind w:firstLine="704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菌落总数是指示性微生物指标，并非致病菌指标。其卫生学意义主要是：一是作为食品被微生物污染程度，即清洁状态的标志，反映食品在加工过程中的卫生状况；二是预测食品耐保藏性。一般来讲，食品中菌落总数数量越多，食品腐败变质的速度就越快。如果食品的菌落总数严重超标，将会破坏食品的营养成分，使食品失去食用价值；还会加速食品的腐败变质，可能危害人体健康。</w:t>
      </w:r>
    </w:p>
    <w:p>
      <w:pPr>
        <w:widowControl/>
        <w:shd w:val="clear" w:color="auto" w:fill="FFFFFF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12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孔雀石绿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3F1F1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孔雀石绿可用作治理鱼类或鱼卵的寄生虫、真菌或细菌感染，对付真菌Saprolegnia特别有效，渔场的鱼卵会感染这种真菌。孔雀石绿也常用作处理受寄生虫影响的淡水水产。用作抑菌剂或杀阿米巴原虫剂。孔雀石绿进入水生动物体内后，会快速代谢成脂溶性的无色孔雀石绿。孔雀石绿具有潜在的致癌、致畸、致突变的作用。淡水鱼中孔雀石绿残留量超标的原因，可能是为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B608D"/>
    <w:multiLevelType w:val="multilevel"/>
    <w:tmpl w:val="679B608D"/>
    <w:lvl w:ilvl="0" w:tentative="0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1FD731CE"/>
    <w:rsid w:val="00041E1E"/>
    <w:rsid w:val="000852E2"/>
    <w:rsid w:val="000A275E"/>
    <w:rsid w:val="000F722E"/>
    <w:rsid w:val="00173E35"/>
    <w:rsid w:val="0017756D"/>
    <w:rsid w:val="00196D2C"/>
    <w:rsid w:val="00202CF2"/>
    <w:rsid w:val="00245222"/>
    <w:rsid w:val="00265772"/>
    <w:rsid w:val="00270C9D"/>
    <w:rsid w:val="002B08D2"/>
    <w:rsid w:val="002E28D3"/>
    <w:rsid w:val="003A65A7"/>
    <w:rsid w:val="003B5D49"/>
    <w:rsid w:val="00462342"/>
    <w:rsid w:val="004655C2"/>
    <w:rsid w:val="00465E74"/>
    <w:rsid w:val="00476273"/>
    <w:rsid w:val="004F1C34"/>
    <w:rsid w:val="005139D2"/>
    <w:rsid w:val="00516819"/>
    <w:rsid w:val="00550C03"/>
    <w:rsid w:val="005C06F3"/>
    <w:rsid w:val="005C33CB"/>
    <w:rsid w:val="005D78D5"/>
    <w:rsid w:val="006146A5"/>
    <w:rsid w:val="0067473C"/>
    <w:rsid w:val="006C4888"/>
    <w:rsid w:val="006C69CA"/>
    <w:rsid w:val="00701DFF"/>
    <w:rsid w:val="00726A4B"/>
    <w:rsid w:val="00736DB5"/>
    <w:rsid w:val="007907C4"/>
    <w:rsid w:val="007E6C77"/>
    <w:rsid w:val="007E7716"/>
    <w:rsid w:val="00813729"/>
    <w:rsid w:val="00830BF8"/>
    <w:rsid w:val="008906C1"/>
    <w:rsid w:val="008A2321"/>
    <w:rsid w:val="008C7728"/>
    <w:rsid w:val="008D7D68"/>
    <w:rsid w:val="008E463F"/>
    <w:rsid w:val="0091492D"/>
    <w:rsid w:val="00942547"/>
    <w:rsid w:val="009B7057"/>
    <w:rsid w:val="009C6F69"/>
    <w:rsid w:val="00A21D72"/>
    <w:rsid w:val="00A3433C"/>
    <w:rsid w:val="00A709B9"/>
    <w:rsid w:val="00A744EA"/>
    <w:rsid w:val="00A75D45"/>
    <w:rsid w:val="00AC08C5"/>
    <w:rsid w:val="00B015FE"/>
    <w:rsid w:val="00B07245"/>
    <w:rsid w:val="00B12148"/>
    <w:rsid w:val="00B52E5A"/>
    <w:rsid w:val="00B803BC"/>
    <w:rsid w:val="00B83C3E"/>
    <w:rsid w:val="00BB426F"/>
    <w:rsid w:val="00BC402E"/>
    <w:rsid w:val="00BD254B"/>
    <w:rsid w:val="00CA0E2D"/>
    <w:rsid w:val="00CE2A92"/>
    <w:rsid w:val="00D21C44"/>
    <w:rsid w:val="00D23862"/>
    <w:rsid w:val="00D24510"/>
    <w:rsid w:val="00D551FB"/>
    <w:rsid w:val="00D56071"/>
    <w:rsid w:val="00D67D8A"/>
    <w:rsid w:val="00DA0273"/>
    <w:rsid w:val="00DA0A14"/>
    <w:rsid w:val="00DA5C44"/>
    <w:rsid w:val="00DB5AB5"/>
    <w:rsid w:val="00E81F8E"/>
    <w:rsid w:val="00EB509F"/>
    <w:rsid w:val="00F04423"/>
    <w:rsid w:val="00F06F38"/>
    <w:rsid w:val="00F36950"/>
    <w:rsid w:val="00F755B4"/>
    <w:rsid w:val="00FA5936"/>
    <w:rsid w:val="00FC2048"/>
    <w:rsid w:val="00FC4828"/>
    <w:rsid w:val="00FF4748"/>
    <w:rsid w:val="05DE15A3"/>
    <w:rsid w:val="08B12CE0"/>
    <w:rsid w:val="09C55A46"/>
    <w:rsid w:val="0B563C1C"/>
    <w:rsid w:val="14EF2D39"/>
    <w:rsid w:val="15761F97"/>
    <w:rsid w:val="163360DA"/>
    <w:rsid w:val="1994269A"/>
    <w:rsid w:val="1BD07E04"/>
    <w:rsid w:val="1F941997"/>
    <w:rsid w:val="1FD731CE"/>
    <w:rsid w:val="201E2381"/>
    <w:rsid w:val="21080928"/>
    <w:rsid w:val="213B18EC"/>
    <w:rsid w:val="25447D6C"/>
    <w:rsid w:val="27286FB2"/>
    <w:rsid w:val="273E1B93"/>
    <w:rsid w:val="29C76E0D"/>
    <w:rsid w:val="2CBE02D4"/>
    <w:rsid w:val="2E7720BF"/>
    <w:rsid w:val="2EE256E5"/>
    <w:rsid w:val="360B2B82"/>
    <w:rsid w:val="378F216D"/>
    <w:rsid w:val="37B95FE7"/>
    <w:rsid w:val="38C14C44"/>
    <w:rsid w:val="39932868"/>
    <w:rsid w:val="39E135D3"/>
    <w:rsid w:val="3BFD1B24"/>
    <w:rsid w:val="3E776755"/>
    <w:rsid w:val="49ED1B20"/>
    <w:rsid w:val="4B0E61F2"/>
    <w:rsid w:val="4C602FF9"/>
    <w:rsid w:val="56226FF5"/>
    <w:rsid w:val="57EA0B70"/>
    <w:rsid w:val="58F00CE5"/>
    <w:rsid w:val="616E789C"/>
    <w:rsid w:val="63F116C7"/>
    <w:rsid w:val="666F2FC4"/>
    <w:rsid w:val="6AFC09F6"/>
    <w:rsid w:val="6FFC7DF9"/>
    <w:rsid w:val="70667F46"/>
    <w:rsid w:val="7080278F"/>
    <w:rsid w:val="719F251F"/>
    <w:rsid w:val="757475AD"/>
    <w:rsid w:val="765B7C8E"/>
    <w:rsid w:val="79D55FA9"/>
    <w:rsid w:val="79FD49B1"/>
    <w:rsid w:val="7A5C1477"/>
    <w:rsid w:val="7ADB75EF"/>
    <w:rsid w:val="7B836CEC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/>
      <w:sz w:val="32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rFonts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710</Words>
  <Characters>724</Characters>
  <Lines>1</Lines>
  <Paragraphs>1</Paragraphs>
  <TotalTime>67</TotalTime>
  <ScaleCrop>false</ScaleCrop>
  <LinksUpToDate>false</LinksUpToDate>
  <CharactersWithSpaces>724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2022-06-24T11:49:00Z</dcterms:created>
  <dc:creator>PC</dc:creator>
  <cp:lastModifiedBy>greatwall</cp:lastModifiedBy>
  <cp:lastPrinted>2022-06-24T10:45:00Z</cp:lastPrinted>
  <dcterms:modified xsi:type="dcterms:W3CDTF">2023-08-15T17:08:07Z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52839414E7E24AE7BECC39B91E3C6498_13</vt:lpwstr>
  </property>
</Properties>
</file>