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cs="仿宋" w:asciiTheme="majorEastAsia" w:hAnsiTheme="majorEastAsia" w:eastAsiaTheme="majorEastAsia"/>
          <w:sz w:val="30"/>
          <w:szCs w:val="30"/>
          <w:lang w:val="en-US" w:eastAsia="zh-CN"/>
        </w:rPr>
      </w:pPr>
      <w:r>
        <w:rPr>
          <w:rFonts w:hint="eastAsia" w:cs="仿宋" w:asciiTheme="majorEastAsia" w:hAnsiTheme="majorEastAsia" w:eastAsiaTheme="majorEastAsia"/>
          <w:sz w:val="30"/>
          <w:szCs w:val="30"/>
        </w:rPr>
        <w:t>附件</w:t>
      </w:r>
      <w:r>
        <w:rPr>
          <w:rFonts w:hint="eastAsia" w:cs="仿宋" w:asciiTheme="majorEastAsia" w:hAnsiTheme="majorEastAsia" w:eastAsiaTheme="majorEastAsia"/>
          <w:sz w:val="30"/>
          <w:szCs w:val="30"/>
          <w:lang w:val="en-US" w:eastAsia="zh-CN"/>
        </w:rPr>
        <w:t>3</w:t>
      </w:r>
    </w:p>
    <w:p>
      <w:pPr>
        <w:spacing w:after="312" w:afterLines="10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关于部分检验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不合格</w:t>
      </w:r>
      <w:r>
        <w:rPr>
          <w:rFonts w:hint="eastAsia" w:ascii="方正小标宋简体" w:hAnsi="仿宋" w:eastAsia="方正小标宋简体" w:cs="仿宋"/>
          <w:sz w:val="44"/>
          <w:szCs w:val="44"/>
        </w:rPr>
        <w:t>项目的说明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胭脂红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" w:hAnsi="仿宋" w:eastAsia="仿宋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pacing w:val="8"/>
          <w:kern w:val="0"/>
          <w:sz w:val="32"/>
          <w:szCs w:val="32"/>
        </w:rPr>
        <w:t>胭脂红又名大红、亮猩红，是常见的人工合成着色剂，在食品生产中应用广泛</w:t>
      </w:r>
      <w:r>
        <w:rPr>
          <w:rFonts w:hint="eastAsia" w:ascii="仿宋" w:hAnsi="仿宋" w:eastAsia="仿宋" w:cs="宋体"/>
          <w:color w:val="auto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auto"/>
          <w:spacing w:val="8"/>
          <w:kern w:val="0"/>
          <w:sz w:val="32"/>
          <w:szCs w:val="32"/>
        </w:rPr>
        <w:t>可改善食品的外观和色泽。胭脂红属于安全性较高的合成色素，但若长期过量食用胭脂红超标的食品，存在致畸、致癌的可能性。《食品安全国家标准 食品添加剂使用标准》（GB 2760—2014）中规定，</w:t>
      </w:r>
      <w:r>
        <w:rPr>
          <w:rFonts w:hint="eastAsia" w:ascii="仿宋" w:hAnsi="仿宋" w:eastAsia="仿宋" w:cs="宋体"/>
          <w:color w:val="auto"/>
          <w:spacing w:val="8"/>
          <w:kern w:val="0"/>
          <w:sz w:val="32"/>
          <w:szCs w:val="32"/>
          <w:lang w:eastAsia="zh-CN"/>
        </w:rPr>
        <w:t>熟</w:t>
      </w:r>
      <w:r>
        <w:rPr>
          <w:rFonts w:hint="eastAsia" w:ascii="仿宋" w:hAnsi="仿宋" w:eastAsia="仿宋" w:cs="宋体"/>
          <w:color w:val="auto"/>
          <w:spacing w:val="8"/>
          <w:kern w:val="0"/>
          <w:sz w:val="32"/>
          <w:szCs w:val="32"/>
        </w:rPr>
        <w:t>肉制品中不得使用胭脂红。</w:t>
      </w:r>
      <w:r>
        <w:rPr>
          <w:rFonts w:hint="eastAsia" w:ascii="仿宋" w:hAnsi="仿宋" w:eastAsia="仿宋" w:cs="宋体"/>
          <w:color w:val="auto"/>
          <w:spacing w:val="8"/>
          <w:kern w:val="0"/>
          <w:sz w:val="32"/>
          <w:szCs w:val="32"/>
          <w:lang w:eastAsia="zh-CN"/>
        </w:rPr>
        <w:t>熟</w:t>
      </w:r>
      <w:r>
        <w:rPr>
          <w:rFonts w:hint="eastAsia" w:ascii="仿宋" w:hAnsi="仿宋" w:eastAsia="仿宋" w:cs="宋体"/>
          <w:color w:val="auto"/>
          <w:spacing w:val="8"/>
          <w:kern w:val="0"/>
          <w:sz w:val="32"/>
          <w:szCs w:val="32"/>
        </w:rPr>
        <w:t>肉制品检出胭脂红，可能是生产企业为改善产品色泽、提高市场价值而超范围使用，还可能是企业掺假造假滥用色素。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</w:pP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脱氢乙酸及其钠盐(以脱氢乙酸计)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宋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脱氢乙酸及其钠盐作为一种广谱食品防腐剂，对霉菌和酵母菌的抑制能力强，为苯甲酸钠的 2~10 倍，在高剂量使用时能抑制细菌。脱氢乙酸毒性较低，按标准规定的范围和使用量使用是安全的。脱氢乙酸及其钠盐能被人体完全吸收，并能抑制人体内多种氧化酶，长期过量摄入脱氢乙酸及其钠盐会危害人体健康。</w:t>
      </w:r>
      <w:r>
        <w:rPr>
          <w:rFonts w:hint="eastAsia" w:ascii="仿宋" w:hAnsi="仿宋" w:eastAsia="仿宋" w:cs="宋体"/>
          <w:color w:val="auto"/>
          <w:spacing w:val="8"/>
          <w:kern w:val="0"/>
          <w:sz w:val="32"/>
          <w:szCs w:val="32"/>
          <w:lang w:eastAsia="zh-CN"/>
        </w:rPr>
        <w:t>为了延长</w:t>
      </w:r>
      <w:r>
        <w:rPr>
          <w:rFonts w:hint="eastAsia" w:ascii="仿宋" w:hAnsi="仿宋" w:eastAsia="仿宋" w:cs="宋体"/>
          <w:color w:val="auto"/>
          <w:spacing w:val="8"/>
          <w:kern w:val="0"/>
          <w:sz w:val="32"/>
          <w:szCs w:val="32"/>
          <w:lang w:val="en-US" w:eastAsia="zh-CN"/>
        </w:rPr>
        <w:t>产品</w:t>
      </w:r>
      <w:r>
        <w:rPr>
          <w:rFonts w:hint="eastAsia" w:ascii="仿宋" w:hAnsi="仿宋" w:eastAsia="仿宋" w:cs="宋体"/>
          <w:color w:val="auto"/>
          <w:spacing w:val="8"/>
          <w:kern w:val="0"/>
          <w:sz w:val="32"/>
          <w:szCs w:val="32"/>
          <w:lang w:eastAsia="zh-CN"/>
        </w:rPr>
        <w:t>有效期，部分餐饮企业会超量添加防腐剂，导致产品不符合</w:t>
      </w:r>
      <w:r>
        <w:rPr>
          <w:rFonts w:hint="eastAsia" w:ascii="仿宋" w:hAnsi="仿宋" w:eastAsia="仿宋" w:cs="宋体"/>
          <w:color w:val="auto"/>
          <w:spacing w:val="8"/>
          <w:kern w:val="0"/>
          <w:sz w:val="32"/>
          <w:szCs w:val="32"/>
          <w:lang w:val="en-US" w:eastAsia="zh-CN"/>
        </w:rPr>
        <w:t>GB2760《食品安全国家标准  食品添加剂使用标准》的要求。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 xml:space="preserve"> 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菌落总数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3F1F1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菌落总数是指示性微生物指标，并非致病菌指标。其卫生学意义主要是：一是作为食品被微生物污染程度，即清洁状态的标志，反映食品在加工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fill="F3F1F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B608D"/>
    <w:multiLevelType w:val="multilevel"/>
    <w:tmpl w:val="679B608D"/>
    <w:lvl w:ilvl="0" w:tentative="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73E35"/>
    <w:rsid w:val="0017756D"/>
    <w:rsid w:val="00196D2C"/>
    <w:rsid w:val="00202CF2"/>
    <w:rsid w:val="00245222"/>
    <w:rsid w:val="00265772"/>
    <w:rsid w:val="00270C9D"/>
    <w:rsid w:val="002B08D2"/>
    <w:rsid w:val="002E28D3"/>
    <w:rsid w:val="003A65A7"/>
    <w:rsid w:val="003B5D49"/>
    <w:rsid w:val="00462342"/>
    <w:rsid w:val="004655C2"/>
    <w:rsid w:val="00465E74"/>
    <w:rsid w:val="00476273"/>
    <w:rsid w:val="004F1C34"/>
    <w:rsid w:val="005139D2"/>
    <w:rsid w:val="00516819"/>
    <w:rsid w:val="00550C03"/>
    <w:rsid w:val="005C06F3"/>
    <w:rsid w:val="005C33CB"/>
    <w:rsid w:val="005D78D5"/>
    <w:rsid w:val="006146A5"/>
    <w:rsid w:val="0067473C"/>
    <w:rsid w:val="006C4888"/>
    <w:rsid w:val="006C69CA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C08C5"/>
    <w:rsid w:val="00B015FE"/>
    <w:rsid w:val="00B07245"/>
    <w:rsid w:val="00B12148"/>
    <w:rsid w:val="00B52E5A"/>
    <w:rsid w:val="00B803BC"/>
    <w:rsid w:val="00B83C3E"/>
    <w:rsid w:val="00BB426F"/>
    <w:rsid w:val="00BC402E"/>
    <w:rsid w:val="00BD254B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F4748"/>
    <w:rsid w:val="05DE15A3"/>
    <w:rsid w:val="08B12CE0"/>
    <w:rsid w:val="09C55A46"/>
    <w:rsid w:val="0B563C1C"/>
    <w:rsid w:val="15761F97"/>
    <w:rsid w:val="163360DA"/>
    <w:rsid w:val="1994269A"/>
    <w:rsid w:val="1BD07E04"/>
    <w:rsid w:val="1F941997"/>
    <w:rsid w:val="1FD731CE"/>
    <w:rsid w:val="201E2381"/>
    <w:rsid w:val="21080928"/>
    <w:rsid w:val="25447D6C"/>
    <w:rsid w:val="27286FB2"/>
    <w:rsid w:val="273E1B93"/>
    <w:rsid w:val="29C76E0D"/>
    <w:rsid w:val="2CBE02D4"/>
    <w:rsid w:val="2E7720BF"/>
    <w:rsid w:val="360B2B82"/>
    <w:rsid w:val="378F216D"/>
    <w:rsid w:val="37B95FE7"/>
    <w:rsid w:val="38C14C44"/>
    <w:rsid w:val="39932868"/>
    <w:rsid w:val="39E135D3"/>
    <w:rsid w:val="3E776755"/>
    <w:rsid w:val="49ED1B20"/>
    <w:rsid w:val="4B0E61F2"/>
    <w:rsid w:val="4C602FF9"/>
    <w:rsid w:val="56226FF5"/>
    <w:rsid w:val="57EA0B70"/>
    <w:rsid w:val="58F00CE5"/>
    <w:rsid w:val="616E789C"/>
    <w:rsid w:val="63F116C7"/>
    <w:rsid w:val="6AFC09F6"/>
    <w:rsid w:val="6FFC7DF9"/>
    <w:rsid w:val="70667F46"/>
    <w:rsid w:val="7080278F"/>
    <w:rsid w:val="719F251F"/>
    <w:rsid w:val="757475AD"/>
    <w:rsid w:val="765B7C8E"/>
    <w:rsid w:val="79D55FA9"/>
    <w:rsid w:val="79FD49B1"/>
    <w:rsid w:val="7A5C1477"/>
    <w:rsid w:val="7ADB75EF"/>
    <w:rsid w:val="7B836CEC"/>
    <w:rsid w:val="7D344D95"/>
    <w:rsid w:val="BE9B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7"/>
    <w:link w:val="3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2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257</Words>
  <Characters>273</Characters>
  <Lines>1</Lines>
  <Paragraphs>1</Paragraphs>
  <TotalTime>3</TotalTime>
  <ScaleCrop>false</ScaleCrop>
  <LinksUpToDate>false</LinksUpToDate>
  <CharactersWithSpaces>277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2022-06-24T11:49:00Z</dcterms:created>
  <dc:creator>PC</dc:creator>
  <cp:lastModifiedBy>greatwall</cp:lastModifiedBy>
  <cp:lastPrinted>2022-06-24T10:45:00Z</cp:lastPrinted>
  <dcterms:modified xsi:type="dcterms:W3CDTF">2023-07-13T17:25:13Z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52839414E7E24AE7BECC39B91E3C6498_13</vt:lpwstr>
  </property>
</Properties>
</file>