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913" w:rsidRPr="004A4E9E" w:rsidRDefault="006E49C8" w:rsidP="004A4E9E">
      <w:pPr>
        <w:pStyle w:val="1CrlfShiftM"/>
        <w:spacing w:before="0" w:after="0" w:line="560" w:lineRule="exact"/>
        <w:ind w:firstLineChars="0" w:firstLine="0"/>
        <w:jc w:val="center"/>
        <w:outlineLvl w:val="0"/>
        <w:rPr>
          <w:rFonts w:ascii="方正小标宋_GBK" w:eastAsia="方正小标宋_GBK" w:hAnsi="仿宋" w:cs="仿宋" w:hint="eastAsia"/>
          <w:sz w:val="44"/>
          <w:szCs w:val="44"/>
        </w:rPr>
      </w:pPr>
      <w:r w:rsidRPr="004A4E9E">
        <w:rPr>
          <w:rFonts w:ascii="方正小标宋_GBK" w:eastAsia="方正小标宋_GBK" w:hAnsi="仿宋" w:cs="仿宋" w:hint="eastAsia"/>
          <w:sz w:val="44"/>
          <w:szCs w:val="44"/>
        </w:rPr>
        <w:t>江门市公共资源交易中心2023年档案整理服务项目</w:t>
      </w:r>
      <w:bookmarkStart w:id="0" w:name="_GoBack"/>
      <w:bookmarkEnd w:id="0"/>
      <w:r w:rsidRPr="004A4E9E">
        <w:rPr>
          <w:rFonts w:ascii="方正小标宋_GBK" w:eastAsia="方正小标宋_GBK" w:hAnsi="仿宋" w:cs="仿宋" w:hint="eastAsia"/>
          <w:sz w:val="44"/>
          <w:szCs w:val="44"/>
        </w:rPr>
        <w:t>需求</w:t>
      </w:r>
    </w:p>
    <w:p w:rsidR="00291913" w:rsidRDefault="00291913" w:rsidP="004A4E9E">
      <w:pPr>
        <w:autoSpaceDE w:val="0"/>
        <w:autoSpaceDN w:val="0"/>
        <w:adjustRightInd w:val="0"/>
        <w:spacing w:line="560" w:lineRule="exact"/>
        <w:ind w:firstLineChars="150" w:firstLine="482"/>
        <w:jc w:val="left"/>
        <w:rPr>
          <w:rFonts w:ascii="仿宋" w:eastAsia="仿宋" w:hAnsi="仿宋" w:cs="仿宋"/>
          <w:b/>
          <w:color w:val="000000"/>
          <w:kern w:val="0"/>
          <w:sz w:val="32"/>
          <w:szCs w:val="32"/>
        </w:rPr>
      </w:pPr>
    </w:p>
    <w:p w:rsidR="00291913" w:rsidRPr="004A4E9E" w:rsidRDefault="006E49C8" w:rsidP="004A4E9E">
      <w:pPr>
        <w:autoSpaceDE w:val="0"/>
        <w:autoSpaceDN w:val="0"/>
        <w:adjustRightInd w:val="0"/>
        <w:spacing w:line="560" w:lineRule="exact"/>
        <w:ind w:firstLineChars="200" w:firstLine="640"/>
        <w:jc w:val="left"/>
        <w:outlineLvl w:val="0"/>
        <w:rPr>
          <w:rFonts w:ascii="方正黑体_GBK" w:eastAsia="方正黑体_GBK" w:hAnsi="仿宋" w:cs="仿宋" w:hint="eastAsia"/>
          <w:color w:val="000000"/>
          <w:kern w:val="0"/>
          <w:sz w:val="32"/>
          <w:szCs w:val="32"/>
        </w:rPr>
      </w:pPr>
      <w:r w:rsidRPr="004A4E9E">
        <w:rPr>
          <w:rFonts w:ascii="方正黑体_GBK" w:eastAsia="方正黑体_GBK" w:hAnsi="仿宋" w:cs="仿宋" w:hint="eastAsia"/>
          <w:color w:val="000000"/>
          <w:kern w:val="0"/>
          <w:sz w:val="32"/>
          <w:szCs w:val="32"/>
        </w:rPr>
        <w:t>一、 购买服务项目的内容</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按照《机关文件材料归档范围和文书档案保管期限规定》（国家</w:t>
      </w:r>
      <w:proofErr w:type="gramStart"/>
      <w:r>
        <w:rPr>
          <w:rFonts w:ascii="仿宋" w:eastAsia="仿宋" w:hAnsi="仿宋" w:cs="仿宋" w:hint="eastAsia"/>
          <w:sz w:val="32"/>
          <w:szCs w:val="32"/>
        </w:rPr>
        <w:t>档案局令第8号</w:t>
      </w:r>
      <w:proofErr w:type="gramEnd"/>
      <w:r>
        <w:rPr>
          <w:rFonts w:ascii="仿宋" w:eastAsia="仿宋" w:hAnsi="仿宋" w:cs="仿宋" w:hint="eastAsia"/>
          <w:sz w:val="32"/>
          <w:szCs w:val="32"/>
        </w:rPr>
        <w:t>）、《归档文件整理规则》（DA/T 22-2015）、《纸质档案数字化规范》（DAT 31-2017）等规定要求，对本中心的档案进行归档整理，现通过购买服务方式委托社会专业档案机构对中心纸质档案进行整理，项目预算为人民币</w:t>
      </w:r>
      <w:r>
        <w:rPr>
          <w:rFonts w:hint="eastAsia"/>
          <w:sz w:val="28"/>
          <w:szCs w:val="28"/>
        </w:rPr>
        <w:t>19</w:t>
      </w:r>
      <w:r>
        <w:rPr>
          <w:sz w:val="28"/>
          <w:szCs w:val="28"/>
          <w:lang w:val="en"/>
        </w:rPr>
        <w:t>.</w:t>
      </w:r>
      <w:r>
        <w:rPr>
          <w:rFonts w:hint="eastAsia"/>
          <w:sz w:val="28"/>
          <w:szCs w:val="28"/>
        </w:rPr>
        <w:t>45</w:t>
      </w:r>
      <w:r>
        <w:rPr>
          <w:rFonts w:ascii="仿宋" w:eastAsia="仿宋" w:hAnsi="仿宋" w:cs="仿宋" w:hint="eastAsia"/>
          <w:sz w:val="32"/>
          <w:szCs w:val="32"/>
        </w:rPr>
        <w:t>万元。项目整理内容及数量如下：</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（一）202</w:t>
      </w:r>
      <w:r>
        <w:rPr>
          <w:rFonts w:ascii="仿宋" w:eastAsia="仿宋" w:hAnsi="仿宋" w:cs="仿宋"/>
          <w:sz w:val="32"/>
          <w:szCs w:val="32"/>
          <w:lang w:val="en"/>
        </w:rPr>
        <w:t>2</w:t>
      </w:r>
      <w:r>
        <w:rPr>
          <w:rFonts w:ascii="仿宋" w:eastAsia="仿宋" w:hAnsi="仿宋" w:cs="仿宋" w:hint="eastAsia"/>
          <w:sz w:val="32"/>
          <w:szCs w:val="32"/>
        </w:rPr>
        <w:t>年文书档案约</w:t>
      </w:r>
      <w:r>
        <w:rPr>
          <w:rFonts w:ascii="仿宋" w:eastAsia="仿宋" w:hAnsi="仿宋" w:cs="仿宋"/>
          <w:sz w:val="32"/>
          <w:szCs w:val="32"/>
          <w:lang w:val="en"/>
        </w:rPr>
        <w:t>600</w:t>
      </w:r>
      <w:r>
        <w:rPr>
          <w:rFonts w:ascii="仿宋" w:eastAsia="仿宋" w:hAnsi="仿宋" w:cs="仿宋" w:hint="eastAsia"/>
          <w:sz w:val="32"/>
          <w:szCs w:val="32"/>
        </w:rPr>
        <w:t>件。</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（二）202</w:t>
      </w:r>
      <w:r>
        <w:rPr>
          <w:rFonts w:ascii="仿宋" w:eastAsia="仿宋" w:hAnsi="仿宋" w:cs="仿宋"/>
          <w:sz w:val="32"/>
          <w:szCs w:val="32"/>
          <w:lang w:val="en"/>
        </w:rPr>
        <w:t>2</w:t>
      </w:r>
      <w:r>
        <w:rPr>
          <w:rFonts w:ascii="仿宋" w:eastAsia="仿宋" w:hAnsi="仿宋" w:cs="仿宋" w:hint="eastAsia"/>
          <w:sz w:val="32"/>
          <w:szCs w:val="32"/>
        </w:rPr>
        <w:t>年财务档案约280册。</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（三）202</w:t>
      </w:r>
      <w:r>
        <w:rPr>
          <w:rFonts w:ascii="仿宋" w:eastAsia="仿宋" w:hAnsi="仿宋" w:cs="仿宋"/>
          <w:sz w:val="32"/>
          <w:szCs w:val="32"/>
          <w:lang w:val="en"/>
        </w:rPr>
        <w:t>2</w:t>
      </w:r>
      <w:r>
        <w:rPr>
          <w:rFonts w:ascii="仿宋" w:eastAsia="仿宋" w:hAnsi="仿宋" w:cs="仿宋" w:hint="eastAsia"/>
          <w:sz w:val="32"/>
          <w:szCs w:val="32"/>
        </w:rPr>
        <w:t>年土地与矿业权项目档案约75卷。</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（四）202</w:t>
      </w:r>
      <w:r>
        <w:rPr>
          <w:rFonts w:ascii="仿宋" w:eastAsia="仿宋" w:hAnsi="仿宋" w:cs="仿宋"/>
          <w:sz w:val="32"/>
          <w:szCs w:val="32"/>
          <w:lang w:val="en"/>
        </w:rPr>
        <w:t>2</w:t>
      </w:r>
      <w:r>
        <w:rPr>
          <w:rFonts w:ascii="仿宋" w:eastAsia="仿宋" w:hAnsi="仿宋" w:cs="仿宋" w:hint="eastAsia"/>
          <w:sz w:val="32"/>
          <w:szCs w:val="32"/>
        </w:rPr>
        <w:t>年建设工程交易项目档案约10</w:t>
      </w:r>
      <w:r>
        <w:rPr>
          <w:rFonts w:ascii="仿宋" w:eastAsia="仿宋" w:hAnsi="仿宋" w:cs="仿宋"/>
          <w:sz w:val="32"/>
          <w:szCs w:val="32"/>
          <w:lang w:val="en"/>
        </w:rPr>
        <w:t>2</w:t>
      </w:r>
      <w:r>
        <w:rPr>
          <w:rFonts w:ascii="仿宋" w:eastAsia="仿宋" w:hAnsi="仿宋" w:cs="仿宋" w:hint="eastAsia"/>
          <w:sz w:val="32"/>
          <w:szCs w:val="32"/>
        </w:rPr>
        <w:t>0卷。</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（五）202</w:t>
      </w:r>
      <w:r>
        <w:rPr>
          <w:rFonts w:ascii="仿宋" w:eastAsia="仿宋" w:hAnsi="仿宋" w:cs="仿宋"/>
          <w:sz w:val="32"/>
          <w:szCs w:val="32"/>
          <w:lang w:val="en"/>
        </w:rPr>
        <w:t>2</w:t>
      </w:r>
      <w:r>
        <w:rPr>
          <w:rFonts w:ascii="仿宋" w:eastAsia="仿宋" w:hAnsi="仿宋" w:cs="仿宋" w:hint="eastAsia"/>
          <w:sz w:val="32"/>
          <w:szCs w:val="32"/>
        </w:rPr>
        <w:t>年产权交易项目档案约400卷。</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（六）江门市政府采购中心</w:t>
      </w:r>
      <w:r>
        <w:rPr>
          <w:rFonts w:hint="eastAsia"/>
          <w:sz w:val="28"/>
          <w:szCs w:val="28"/>
        </w:rPr>
        <w:t>历年政府采购文件</w:t>
      </w:r>
      <w:r>
        <w:rPr>
          <w:rFonts w:ascii="仿宋" w:eastAsia="仿宋" w:hAnsi="仿宋" w:cs="仿宋" w:hint="eastAsia"/>
          <w:sz w:val="32"/>
          <w:szCs w:val="32"/>
        </w:rPr>
        <w:t>约</w:t>
      </w:r>
      <w:r>
        <w:rPr>
          <w:rFonts w:hint="eastAsia"/>
          <w:sz w:val="28"/>
          <w:szCs w:val="28"/>
        </w:rPr>
        <w:t>3500</w:t>
      </w:r>
      <w:r>
        <w:rPr>
          <w:rFonts w:hint="eastAsia"/>
          <w:sz w:val="28"/>
          <w:szCs w:val="28"/>
        </w:rPr>
        <w:t>件</w:t>
      </w:r>
      <w:r>
        <w:rPr>
          <w:rFonts w:ascii="仿宋" w:eastAsia="仿宋" w:hAnsi="仿宋" w:cs="仿宋" w:hint="eastAsia"/>
          <w:sz w:val="32"/>
          <w:szCs w:val="32"/>
        </w:rPr>
        <w:t>。</w:t>
      </w:r>
    </w:p>
    <w:p w:rsidR="00291913" w:rsidRPr="004A4E9E" w:rsidRDefault="006E49C8" w:rsidP="004A4E9E">
      <w:pPr>
        <w:autoSpaceDE w:val="0"/>
        <w:autoSpaceDN w:val="0"/>
        <w:adjustRightInd w:val="0"/>
        <w:spacing w:line="560" w:lineRule="exact"/>
        <w:ind w:firstLineChars="200" w:firstLine="640"/>
        <w:jc w:val="left"/>
        <w:outlineLvl w:val="0"/>
        <w:rPr>
          <w:rFonts w:ascii="方正黑体_GBK" w:eastAsia="方正黑体_GBK" w:hAnsi="仿宋" w:cs="仿宋"/>
          <w:color w:val="000000"/>
          <w:kern w:val="0"/>
          <w:sz w:val="32"/>
          <w:szCs w:val="32"/>
        </w:rPr>
      </w:pPr>
      <w:r w:rsidRPr="004A4E9E">
        <w:rPr>
          <w:rFonts w:ascii="方正黑体_GBK" w:eastAsia="方正黑体_GBK" w:hAnsi="仿宋" w:cs="仿宋" w:hint="eastAsia"/>
          <w:color w:val="000000"/>
          <w:kern w:val="0"/>
          <w:sz w:val="32"/>
          <w:szCs w:val="32"/>
        </w:rPr>
        <w:t>二、服务项目要求</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(一）按照《机关档案管理规定》、 《归档文件整理规则》（DA/T22-2015）、《纸质档案数字化规范》（DA/T31-2017）等有关标准和规范，做好纸质档案材料以及其他载体档案的鉴定、分类、托裱、打印页码、排列、编号、加盖档号章、录入、</w:t>
      </w:r>
      <w:proofErr w:type="gramStart"/>
      <w:r>
        <w:rPr>
          <w:rFonts w:ascii="仿宋" w:eastAsia="仿宋" w:hAnsi="仿宋" w:cs="仿宋" w:hint="eastAsia"/>
          <w:sz w:val="32"/>
          <w:szCs w:val="32"/>
        </w:rPr>
        <w:t>拆钉装订</w:t>
      </w:r>
      <w:proofErr w:type="gramEnd"/>
      <w:r>
        <w:rPr>
          <w:rFonts w:ascii="仿宋" w:eastAsia="仿宋" w:hAnsi="仿宋" w:cs="仿宋" w:hint="eastAsia"/>
          <w:sz w:val="32"/>
          <w:szCs w:val="32"/>
        </w:rPr>
        <w:t>、入盒、编制检索、目录（目录一式二份）等整理工作，以及做好纸质档案扫描、图像处理、核对、图像数 据存储挂接、刻录电子光盘等数字化加工，档案装具及档案整理用具的规格统一，符合《无酸档案卷皮卷盒用纸</w:t>
      </w:r>
      <w:r>
        <w:rPr>
          <w:rFonts w:ascii="仿宋" w:eastAsia="仿宋" w:hAnsi="仿宋" w:cs="仿宋" w:hint="eastAsia"/>
          <w:sz w:val="32"/>
          <w:szCs w:val="32"/>
        </w:rPr>
        <w:lastRenderedPageBreak/>
        <w:t>及纸板》（DA/T24-2000）、《科学技术档案案卷构成的一般要求》（GB/T 11822-2008）。</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（二）装订结实、整齐、美观，装订前要去掉文件上的金属物，对破损的文件要进行 修裱。装订做到不丢页、不压字。装订边沿过窄或有文字不便装订要裱糊加边后装订，字迹褪色的应复制后同原件一并装订。需永久或 30 年保管的归档文件，采用线装或 304 不锈订装订。 </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所有档案均采用珠海泰坦管理软件进行目录的录入，目录信息要完整、规范，符合档案的标准规范要术，同时文书档案部分需要将目录及电子数据导入采购人自建档案管理系统，并完成挂接，实现系统对档案内容的实时查询调阅。</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（四）纸质档案检索目录一式三份，结构完整。档案检索目录由档案目录夹、立卷情 </w:t>
      </w:r>
      <w:proofErr w:type="gramStart"/>
      <w:r>
        <w:rPr>
          <w:rFonts w:ascii="仿宋" w:eastAsia="仿宋" w:hAnsi="仿宋" w:cs="仿宋" w:hint="eastAsia"/>
          <w:sz w:val="32"/>
          <w:szCs w:val="32"/>
        </w:rPr>
        <w:t>况</w:t>
      </w:r>
      <w:proofErr w:type="gramEnd"/>
      <w:r>
        <w:rPr>
          <w:rFonts w:ascii="仿宋" w:eastAsia="仿宋" w:hAnsi="仿宋" w:cs="仿宋" w:hint="eastAsia"/>
          <w:sz w:val="32"/>
          <w:szCs w:val="32"/>
        </w:rPr>
        <w:t>说明、文件目录三部份构成。</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（五）所有涉及文字编纂部分的，信息内容填写要规范、清楚、完整，字迹工整、清晰，不易褪色。 </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（六）服务项目供应商自备档案整理及数字化加工设备（含打印耗材）及所有工具按采购人要求实施档案整理及数字化加工，并接受采购人管理。 </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（七）制定服务的计划，做好服务的安排，建立和完善组织机构，完全保证满足采购人的工作需要，按时保质地完成各项工作的要求。 </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（八）服务期间保密要求：与服务项目采购人签订保密协议，工作人员开展工作前签订保密协议，服务期间遵守保</w:t>
      </w:r>
      <w:r>
        <w:rPr>
          <w:rFonts w:ascii="仿宋" w:eastAsia="仿宋" w:hAnsi="仿宋" w:cs="仿宋" w:hint="eastAsia"/>
          <w:sz w:val="32"/>
          <w:szCs w:val="32"/>
        </w:rPr>
        <w:lastRenderedPageBreak/>
        <w:t xml:space="preserve">密义务。 </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（九）档案整理过程中如有疑问及时与采购人沟通解决。</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（十）在档案整理过程，供应商若发生人身伤亡、财物或其它损失，无论何种原因所致，采购人均不负责。</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（十一）自验收合格之日起，所有的档案整理提供至少1年的维护期，维护期内提供漏</w:t>
      </w:r>
      <w:proofErr w:type="gramStart"/>
      <w:r>
        <w:rPr>
          <w:rFonts w:ascii="仿宋" w:eastAsia="仿宋" w:hAnsi="仿宋" w:cs="仿宋" w:hint="eastAsia"/>
          <w:sz w:val="32"/>
          <w:szCs w:val="32"/>
        </w:rPr>
        <w:t>扫补扫</w:t>
      </w:r>
      <w:proofErr w:type="gramEnd"/>
      <w:r>
        <w:rPr>
          <w:rFonts w:ascii="仿宋" w:eastAsia="仿宋" w:hAnsi="仿宋" w:cs="仿宋" w:hint="eastAsia"/>
          <w:sz w:val="32"/>
          <w:szCs w:val="32"/>
        </w:rPr>
        <w:t>、数据丢失翻查、数据格式转换以及数据导入利用等配合与支撑，相关费用包含在本项目的报价内。无论在维护期内或维护期外，供应商需提供上门服务。</w:t>
      </w:r>
    </w:p>
    <w:p w:rsidR="00291913" w:rsidRPr="004A4E9E" w:rsidRDefault="006E49C8" w:rsidP="004A4E9E">
      <w:pPr>
        <w:autoSpaceDE w:val="0"/>
        <w:autoSpaceDN w:val="0"/>
        <w:adjustRightInd w:val="0"/>
        <w:spacing w:line="560" w:lineRule="exact"/>
        <w:ind w:firstLineChars="200" w:firstLine="640"/>
        <w:jc w:val="left"/>
        <w:outlineLvl w:val="0"/>
        <w:rPr>
          <w:rFonts w:ascii="方正黑体_GBK" w:eastAsia="方正黑体_GBK" w:hAnsi="仿宋" w:cs="仿宋"/>
          <w:color w:val="000000"/>
          <w:kern w:val="0"/>
          <w:sz w:val="32"/>
          <w:szCs w:val="32"/>
        </w:rPr>
      </w:pPr>
      <w:r w:rsidRPr="004A4E9E">
        <w:rPr>
          <w:rFonts w:ascii="方正黑体_GBK" w:eastAsia="方正黑体_GBK" w:hAnsi="仿宋" w:cs="仿宋" w:hint="eastAsia"/>
          <w:color w:val="000000"/>
          <w:kern w:val="0"/>
          <w:sz w:val="32"/>
          <w:szCs w:val="32"/>
        </w:rPr>
        <w:t>三、报价方式</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报价设置最高限价（附件），以下报价金额分为文书档案报价和各门类档案报价：</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lang w:val="zh-CN"/>
        </w:rPr>
        <w:t>文</w:t>
      </w:r>
      <w:r>
        <w:rPr>
          <w:rFonts w:ascii="仿宋" w:eastAsia="仿宋" w:hAnsi="仿宋" w:cs="仿宋" w:hint="eastAsia"/>
          <w:sz w:val="32"/>
          <w:szCs w:val="32"/>
        </w:rPr>
        <w:t>书档案报价以件为单位，包含档案归档整理和数字化加工等相关工作，以及相关档案材料的总包价。最高限价为12元/件(包括刻录档案专用电子光盘一式两份)。</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lang w:val="zh-CN"/>
        </w:rPr>
        <w:t>业</w:t>
      </w:r>
      <w:r>
        <w:rPr>
          <w:rFonts w:ascii="仿宋" w:eastAsia="仿宋" w:hAnsi="仿宋" w:cs="仿宋" w:hint="eastAsia"/>
          <w:sz w:val="32"/>
          <w:szCs w:val="32"/>
        </w:rPr>
        <w:t>务档案报价以盒为单位，包含档案归档整理，以及相关档案材料总包价。按3厘米、5厘米、7厘米和7厘米以上四种厚度进行单独报价。其中3厘米最高限价为70元，5厘米最高限价为80元,7厘米最高限价90元</w:t>
      </w:r>
      <w:r>
        <w:rPr>
          <w:rFonts w:ascii="仿宋" w:eastAsia="仿宋" w:hAnsi="仿宋" w:cs="仿宋"/>
          <w:sz w:val="32"/>
          <w:szCs w:val="32"/>
          <w:lang w:val="en"/>
        </w:rPr>
        <w:t>,</w:t>
      </w:r>
      <w:r>
        <w:rPr>
          <w:rFonts w:ascii="仿宋" w:eastAsia="仿宋" w:hAnsi="仿宋" w:cs="仿宋" w:hint="eastAsia"/>
          <w:sz w:val="32"/>
          <w:szCs w:val="32"/>
        </w:rPr>
        <w:t>7厘米以上最高限价110元。</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（三）财务档案整理报价以册为单位，最高限价42元/册。</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（四）江门市政府采购中心</w:t>
      </w:r>
      <w:r>
        <w:rPr>
          <w:rFonts w:hint="eastAsia"/>
          <w:sz w:val="28"/>
          <w:szCs w:val="28"/>
        </w:rPr>
        <w:t>政府采购文件，</w:t>
      </w:r>
      <w:r>
        <w:rPr>
          <w:rFonts w:ascii="仿宋" w:eastAsia="仿宋" w:hAnsi="仿宋" w:cs="仿宋" w:hint="eastAsia"/>
          <w:sz w:val="32"/>
          <w:szCs w:val="32"/>
        </w:rPr>
        <w:t>最高限价1</w:t>
      </w:r>
      <w:r>
        <w:rPr>
          <w:rFonts w:ascii="仿宋" w:eastAsia="仿宋" w:hAnsi="仿宋" w:cs="仿宋"/>
          <w:sz w:val="32"/>
          <w:szCs w:val="32"/>
          <w:lang w:val="en"/>
        </w:rPr>
        <w:t>2</w:t>
      </w:r>
      <w:r>
        <w:rPr>
          <w:rFonts w:ascii="仿宋" w:eastAsia="仿宋" w:hAnsi="仿宋" w:cs="仿宋" w:hint="eastAsia"/>
          <w:sz w:val="32"/>
          <w:szCs w:val="32"/>
        </w:rPr>
        <w:t>元</w:t>
      </w:r>
      <w:r>
        <w:rPr>
          <w:rFonts w:ascii="仿宋" w:eastAsia="仿宋" w:hAnsi="仿宋" w:cs="仿宋"/>
          <w:sz w:val="32"/>
          <w:szCs w:val="32"/>
          <w:lang w:val="en"/>
        </w:rPr>
        <w:t>/</w:t>
      </w:r>
      <w:r>
        <w:rPr>
          <w:rFonts w:hint="eastAsia"/>
          <w:sz w:val="28"/>
          <w:szCs w:val="28"/>
        </w:rPr>
        <w:t>件。</w:t>
      </w:r>
    </w:p>
    <w:p w:rsidR="00291913" w:rsidRPr="004A4E9E" w:rsidRDefault="006E49C8" w:rsidP="004A4E9E">
      <w:pPr>
        <w:autoSpaceDE w:val="0"/>
        <w:autoSpaceDN w:val="0"/>
        <w:adjustRightInd w:val="0"/>
        <w:spacing w:line="560" w:lineRule="exact"/>
        <w:ind w:firstLineChars="200" w:firstLine="640"/>
        <w:jc w:val="left"/>
        <w:outlineLvl w:val="0"/>
        <w:rPr>
          <w:rFonts w:ascii="方正黑体_GBK" w:eastAsia="方正黑体_GBK" w:hAnsi="仿宋" w:cs="仿宋"/>
          <w:color w:val="000000"/>
          <w:kern w:val="0"/>
          <w:sz w:val="32"/>
          <w:szCs w:val="32"/>
        </w:rPr>
      </w:pPr>
      <w:r w:rsidRPr="004A4E9E">
        <w:rPr>
          <w:rFonts w:ascii="方正黑体_GBK" w:eastAsia="方正黑体_GBK" w:hAnsi="仿宋" w:cs="仿宋" w:hint="eastAsia"/>
          <w:color w:val="000000"/>
          <w:kern w:val="0"/>
          <w:sz w:val="32"/>
          <w:szCs w:val="32"/>
        </w:rPr>
        <w:t>四、确定供应商方式</w:t>
      </w:r>
    </w:p>
    <w:p w:rsidR="00291913" w:rsidRDefault="006E49C8" w:rsidP="004A4E9E">
      <w:pPr>
        <w:spacing w:line="560" w:lineRule="exact"/>
        <w:ind w:firstLineChars="200" w:firstLine="640"/>
        <w:jc w:val="left"/>
        <w:outlineLvl w:val="0"/>
        <w:rPr>
          <w:rFonts w:ascii="仿宋" w:eastAsia="仿宋" w:hAnsi="仿宋" w:cs="仿宋"/>
          <w:sz w:val="32"/>
          <w:szCs w:val="32"/>
        </w:rPr>
      </w:pPr>
      <w:r>
        <w:rPr>
          <w:rFonts w:ascii="仿宋" w:eastAsia="仿宋" w:hAnsi="仿宋" w:cs="仿宋" w:hint="eastAsia"/>
          <w:sz w:val="32"/>
          <w:szCs w:val="32"/>
        </w:rPr>
        <w:lastRenderedPageBreak/>
        <w:t>本项目拟采用自主采购方式进行采购，在</w:t>
      </w:r>
      <w:r>
        <w:rPr>
          <w:rFonts w:ascii="仿宋" w:eastAsia="仿宋" w:hAnsi="仿宋" w:hint="eastAsia"/>
          <w:color w:val="000000"/>
          <w:sz w:val="32"/>
          <w:szCs w:val="32"/>
        </w:rPr>
        <w:t>江广东省公共资源交易平台（江门）门户、江门市政务服务数据管理局门户</w:t>
      </w:r>
      <w:r>
        <w:rPr>
          <w:rFonts w:ascii="仿宋" w:eastAsia="仿宋" w:hAnsi="仿宋" w:cs="仿宋" w:hint="eastAsia"/>
          <w:sz w:val="32"/>
          <w:szCs w:val="32"/>
        </w:rPr>
        <w:t>网站发布采购公告，以完全满足或优于项目需求且报价最低方式确定成交供应商。</w:t>
      </w:r>
    </w:p>
    <w:p w:rsidR="00291913" w:rsidRPr="004A4E9E" w:rsidRDefault="006E49C8" w:rsidP="004A4E9E">
      <w:pPr>
        <w:autoSpaceDE w:val="0"/>
        <w:autoSpaceDN w:val="0"/>
        <w:adjustRightInd w:val="0"/>
        <w:spacing w:line="560" w:lineRule="exact"/>
        <w:ind w:firstLineChars="200" w:firstLine="640"/>
        <w:jc w:val="left"/>
        <w:outlineLvl w:val="0"/>
        <w:rPr>
          <w:rFonts w:ascii="方正黑体_GBK" w:eastAsia="方正黑体_GBK" w:hAnsi="仿宋" w:cs="仿宋"/>
          <w:color w:val="000000"/>
          <w:kern w:val="0"/>
          <w:sz w:val="32"/>
          <w:szCs w:val="32"/>
        </w:rPr>
      </w:pPr>
      <w:r w:rsidRPr="004A4E9E">
        <w:rPr>
          <w:rFonts w:ascii="方正黑体_GBK" w:eastAsia="方正黑体_GBK" w:hAnsi="仿宋" w:cs="仿宋" w:hint="eastAsia"/>
          <w:color w:val="000000"/>
          <w:kern w:val="0"/>
          <w:sz w:val="32"/>
          <w:szCs w:val="32"/>
        </w:rPr>
        <w:t>五、项目服务期限、地点</w:t>
      </w:r>
    </w:p>
    <w:p w:rsidR="00291913" w:rsidRDefault="006E49C8" w:rsidP="004A4E9E">
      <w:pPr>
        <w:spacing w:line="560" w:lineRule="exact"/>
        <w:ind w:firstLineChars="200" w:firstLine="640"/>
        <w:jc w:val="left"/>
        <w:outlineLvl w:val="1"/>
        <w:rPr>
          <w:rFonts w:ascii="仿宋" w:eastAsia="仿宋" w:hAnsi="仿宋" w:cs="仿宋"/>
          <w:sz w:val="32"/>
          <w:szCs w:val="32"/>
        </w:rPr>
      </w:pPr>
      <w:r>
        <w:rPr>
          <w:rFonts w:ascii="仿宋" w:eastAsia="仿宋" w:hAnsi="仿宋" w:cs="仿宋" w:hint="eastAsia"/>
          <w:sz w:val="32"/>
          <w:szCs w:val="32"/>
          <w:lang w:val="zh-CN"/>
        </w:rPr>
        <w:t>（一）</w:t>
      </w:r>
      <w:r>
        <w:rPr>
          <w:rFonts w:ascii="仿宋" w:eastAsia="仿宋" w:hAnsi="仿宋" w:cs="仿宋" w:hint="eastAsia"/>
          <w:sz w:val="32"/>
          <w:szCs w:val="32"/>
        </w:rPr>
        <w:t>服务期限：项目实施时限为5个月。</w:t>
      </w:r>
    </w:p>
    <w:p w:rsidR="00291913" w:rsidRDefault="006E49C8" w:rsidP="004A4E9E">
      <w:pPr>
        <w:spacing w:line="560" w:lineRule="exact"/>
        <w:ind w:firstLineChars="200" w:firstLine="640"/>
        <w:jc w:val="left"/>
        <w:outlineLvl w:val="1"/>
        <w:rPr>
          <w:rFonts w:ascii="仿宋" w:eastAsia="仿宋" w:hAnsi="仿宋" w:cs="仿宋"/>
          <w:sz w:val="32"/>
          <w:szCs w:val="32"/>
        </w:rPr>
      </w:pPr>
      <w:r>
        <w:rPr>
          <w:rFonts w:ascii="仿宋" w:eastAsia="仿宋" w:hAnsi="仿宋" w:cs="仿宋" w:hint="eastAsia"/>
          <w:sz w:val="32"/>
          <w:szCs w:val="32"/>
        </w:rPr>
        <w:t>（二）工作实施地点：采购人指定办公场地。</w:t>
      </w:r>
    </w:p>
    <w:p w:rsidR="00291913" w:rsidRPr="004A4E9E" w:rsidRDefault="006E49C8" w:rsidP="004A4E9E">
      <w:pPr>
        <w:autoSpaceDE w:val="0"/>
        <w:autoSpaceDN w:val="0"/>
        <w:adjustRightInd w:val="0"/>
        <w:spacing w:line="560" w:lineRule="exact"/>
        <w:ind w:firstLineChars="200" w:firstLine="640"/>
        <w:jc w:val="left"/>
        <w:outlineLvl w:val="0"/>
        <w:rPr>
          <w:rFonts w:ascii="方正黑体_GBK" w:eastAsia="方正黑体_GBK" w:hAnsi="仿宋" w:cs="仿宋"/>
          <w:color w:val="000000"/>
          <w:kern w:val="0"/>
          <w:sz w:val="32"/>
          <w:szCs w:val="32"/>
        </w:rPr>
      </w:pPr>
      <w:r w:rsidRPr="004A4E9E">
        <w:rPr>
          <w:rFonts w:ascii="方正黑体_GBK" w:eastAsia="方正黑体_GBK" w:hAnsi="仿宋" w:cs="仿宋" w:hint="eastAsia"/>
          <w:color w:val="000000"/>
          <w:kern w:val="0"/>
          <w:sz w:val="32"/>
          <w:szCs w:val="32"/>
        </w:rPr>
        <w:t>六、服务项目验收</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（一）验收方法：由项目采购人组织项目验收。</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验收合格条件：上述档案资料整理按照国家、省、市、档案管理部门的标准规范要求，验收资料齐全，做好验收工作。保证档案整理符合江门市直单位档案质量检查验收标准要求，确保能通过江门市档案局验收。</w:t>
      </w:r>
    </w:p>
    <w:p w:rsidR="00291913" w:rsidRPr="004A4E9E" w:rsidRDefault="006E49C8" w:rsidP="004A4E9E">
      <w:pPr>
        <w:autoSpaceDE w:val="0"/>
        <w:autoSpaceDN w:val="0"/>
        <w:adjustRightInd w:val="0"/>
        <w:spacing w:line="560" w:lineRule="exact"/>
        <w:ind w:firstLineChars="200" w:firstLine="640"/>
        <w:jc w:val="left"/>
        <w:outlineLvl w:val="0"/>
        <w:rPr>
          <w:rFonts w:ascii="方正黑体_GBK" w:eastAsia="方正黑体_GBK" w:hAnsi="仿宋" w:cs="仿宋"/>
          <w:color w:val="000000"/>
          <w:kern w:val="0"/>
          <w:sz w:val="32"/>
          <w:szCs w:val="32"/>
        </w:rPr>
      </w:pPr>
      <w:r w:rsidRPr="004A4E9E">
        <w:rPr>
          <w:rFonts w:ascii="方正黑体_GBK" w:eastAsia="方正黑体_GBK" w:hAnsi="仿宋" w:cs="仿宋" w:hint="eastAsia"/>
          <w:color w:val="000000"/>
          <w:kern w:val="0"/>
          <w:sz w:val="32"/>
          <w:szCs w:val="32"/>
        </w:rPr>
        <w:t>七、结算方式</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各档案整理及数字化加工服务费结算金额按相应档案整理及数字化加工服务单价×实际完成档案整理数量结算，并向采购人提交结算报告（含档案整理汇总清单）及正式发票，且档案整理及数字化加工服务费总额不超过项目预算金额人民币</w:t>
      </w:r>
      <w:r>
        <w:rPr>
          <w:rFonts w:ascii="仿宋" w:eastAsia="仿宋" w:hAnsi="仿宋" w:cs="仿宋"/>
          <w:sz w:val="32"/>
          <w:szCs w:val="32"/>
          <w:lang w:val="en"/>
        </w:rPr>
        <w:t>19.45</w:t>
      </w:r>
      <w:r>
        <w:rPr>
          <w:rFonts w:ascii="仿宋" w:eastAsia="仿宋" w:hAnsi="仿宋" w:cs="仿宋" w:hint="eastAsia"/>
          <w:sz w:val="32"/>
          <w:szCs w:val="32"/>
        </w:rPr>
        <w:t>万元。</w:t>
      </w:r>
    </w:p>
    <w:p w:rsidR="00291913" w:rsidRPr="004A4E9E" w:rsidRDefault="006E49C8" w:rsidP="004A4E9E">
      <w:pPr>
        <w:autoSpaceDE w:val="0"/>
        <w:autoSpaceDN w:val="0"/>
        <w:adjustRightInd w:val="0"/>
        <w:spacing w:line="560" w:lineRule="exact"/>
        <w:ind w:firstLineChars="200" w:firstLine="640"/>
        <w:jc w:val="left"/>
        <w:outlineLvl w:val="0"/>
        <w:rPr>
          <w:rFonts w:ascii="方正黑体_GBK" w:eastAsia="方正黑体_GBK" w:hAnsi="仿宋" w:cs="仿宋"/>
          <w:color w:val="000000"/>
          <w:kern w:val="0"/>
          <w:sz w:val="32"/>
          <w:szCs w:val="32"/>
        </w:rPr>
      </w:pPr>
      <w:r w:rsidRPr="004A4E9E">
        <w:rPr>
          <w:rFonts w:ascii="方正黑体_GBK" w:eastAsia="方正黑体_GBK" w:hAnsi="仿宋" w:cs="仿宋" w:hint="eastAsia"/>
          <w:color w:val="000000"/>
          <w:kern w:val="0"/>
          <w:sz w:val="32"/>
          <w:szCs w:val="32"/>
        </w:rPr>
        <w:t>八、支付方式</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档案整理服务项目：分期付款方式</w:t>
      </w:r>
    </w:p>
    <w:p w:rsidR="00291913" w:rsidRDefault="006E49C8" w:rsidP="004A4E9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第一期：合同签订生效后的10个工作日内支付合同金额的30%。</w:t>
      </w:r>
    </w:p>
    <w:p w:rsidR="00291913" w:rsidRDefault="006E49C8" w:rsidP="004A4E9E">
      <w:pPr>
        <w:spacing w:line="560" w:lineRule="exact"/>
        <w:ind w:firstLineChars="200" w:firstLine="640"/>
        <w:jc w:val="left"/>
        <w:rPr>
          <w:rFonts w:ascii="仿宋" w:eastAsia="仿宋" w:hAnsi="仿宋" w:cs="仿宋"/>
          <w:bCs/>
          <w:sz w:val="32"/>
          <w:szCs w:val="32"/>
        </w:rPr>
      </w:pPr>
      <w:r>
        <w:rPr>
          <w:rFonts w:ascii="仿宋" w:eastAsia="仿宋" w:hAnsi="仿宋" w:cs="仿宋" w:hint="eastAsia"/>
          <w:sz w:val="32"/>
          <w:szCs w:val="32"/>
        </w:rPr>
        <w:t>第二期：完成全部档案整理且验收合格后的10个工作日内支付合同金额的70%。</w:t>
      </w:r>
    </w:p>
    <w:p w:rsidR="00291913" w:rsidRDefault="006E49C8">
      <w:pPr>
        <w:jc w:val="left"/>
        <w:rPr>
          <w:rFonts w:ascii="仿宋" w:eastAsia="仿宋" w:hAnsi="仿宋" w:cs="仿宋"/>
          <w:sz w:val="32"/>
          <w:szCs w:val="32"/>
        </w:rPr>
      </w:pPr>
      <w:r>
        <w:rPr>
          <w:rFonts w:ascii="仿宋" w:eastAsia="仿宋" w:hAnsi="仿宋" w:cs="仿宋" w:hint="eastAsia"/>
          <w:sz w:val="32"/>
          <w:szCs w:val="32"/>
        </w:rPr>
        <w:lastRenderedPageBreak/>
        <w:t>附件1</w:t>
      </w:r>
    </w:p>
    <w:p w:rsidR="00291913" w:rsidRDefault="006E49C8" w:rsidP="00D06F0E">
      <w:pPr>
        <w:ind w:firstLineChars="200" w:firstLine="643"/>
        <w:jc w:val="center"/>
        <w:outlineLvl w:val="0"/>
        <w:rPr>
          <w:rFonts w:ascii="仿宋" w:hAnsi="仿宋" w:cs="仿宋"/>
          <w:sz w:val="32"/>
          <w:szCs w:val="32"/>
        </w:rPr>
      </w:pPr>
      <w:r>
        <w:rPr>
          <w:rFonts w:ascii="宋体" w:hAnsi="宋体" w:hint="eastAsia"/>
          <w:b/>
          <w:sz w:val="32"/>
          <w:szCs w:val="32"/>
        </w:rPr>
        <w:t>档案整理项目方案</w:t>
      </w:r>
    </w:p>
    <w:p w:rsidR="00291913" w:rsidRDefault="006E49C8">
      <w:pPr>
        <w:jc w:val="left"/>
        <w:outlineLvl w:val="0"/>
        <w:rPr>
          <w:rFonts w:ascii="仿宋" w:eastAsia="仿宋" w:hAnsi="仿宋" w:cs="仿宋"/>
          <w:b/>
          <w:bCs/>
          <w:sz w:val="32"/>
          <w:szCs w:val="32"/>
        </w:rPr>
      </w:pPr>
      <w:r>
        <w:rPr>
          <w:rFonts w:ascii="仿宋" w:eastAsia="仿宋" w:hAnsi="仿宋" w:cs="仿宋" w:hint="eastAsia"/>
          <w:b/>
          <w:bCs/>
          <w:sz w:val="32"/>
          <w:szCs w:val="32"/>
        </w:rPr>
        <w:t>（供应商根据江门市公共资源交易中心202</w:t>
      </w:r>
      <w:r>
        <w:rPr>
          <w:rFonts w:ascii="仿宋" w:eastAsia="仿宋" w:hAnsi="仿宋" w:cs="仿宋"/>
          <w:b/>
          <w:bCs/>
          <w:sz w:val="32"/>
          <w:szCs w:val="32"/>
          <w:lang w:val="en"/>
        </w:rPr>
        <w:t>3</w:t>
      </w:r>
      <w:r>
        <w:rPr>
          <w:rFonts w:ascii="仿宋" w:eastAsia="仿宋" w:hAnsi="仿宋" w:cs="仿宋" w:hint="eastAsia"/>
          <w:b/>
          <w:bCs/>
          <w:sz w:val="32"/>
          <w:szCs w:val="32"/>
        </w:rPr>
        <w:t>年档案整理服务项目需求按照自身实际情况拟定服务方案并加盖公章）</w:t>
      </w:r>
    </w:p>
    <w:p w:rsidR="00291913" w:rsidRDefault="00291913">
      <w:pPr>
        <w:rPr>
          <w:rFonts w:ascii="仿宋" w:eastAsia="仿宋" w:hAnsi="仿宋" w:cs="仿宋"/>
          <w:sz w:val="28"/>
          <w:szCs w:val="28"/>
        </w:rPr>
      </w:pPr>
    </w:p>
    <w:p w:rsidR="00291913" w:rsidRDefault="00291913">
      <w:pPr>
        <w:jc w:val="left"/>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291913">
      <w:pPr>
        <w:jc w:val="left"/>
        <w:outlineLvl w:val="0"/>
        <w:rPr>
          <w:rFonts w:ascii="仿宋" w:eastAsia="仿宋" w:hAnsi="仿宋" w:cs="仿宋"/>
          <w:b/>
          <w:bCs/>
          <w:sz w:val="32"/>
          <w:szCs w:val="32"/>
        </w:rPr>
      </w:pPr>
    </w:p>
    <w:p w:rsidR="00291913" w:rsidRDefault="006E49C8">
      <w:pPr>
        <w:outlineLvl w:val="0"/>
        <w:rPr>
          <w:rFonts w:ascii="宋体" w:hAnsi="宋体"/>
          <w:sz w:val="28"/>
          <w:szCs w:val="28"/>
          <w:u w:val="single"/>
        </w:rPr>
      </w:pPr>
      <w:r>
        <w:rPr>
          <w:rFonts w:ascii="仿宋" w:eastAsia="仿宋" w:hAnsi="仿宋" w:cs="仿宋" w:hint="eastAsia"/>
          <w:sz w:val="28"/>
          <w:szCs w:val="28"/>
        </w:rPr>
        <w:t>供应商盖章：</w:t>
      </w:r>
      <w:r>
        <w:rPr>
          <w:rFonts w:ascii="宋体" w:hAnsi="宋体"/>
          <w:sz w:val="28"/>
          <w:szCs w:val="28"/>
          <w:u w:val="single"/>
        </w:rPr>
        <w:t xml:space="preserve">                                 </w:t>
      </w:r>
    </w:p>
    <w:p w:rsidR="004469EA" w:rsidRDefault="004469EA">
      <w:pPr>
        <w:widowControl/>
        <w:jc w:val="left"/>
        <w:rPr>
          <w:rFonts w:ascii="仿宋" w:eastAsia="仿宋" w:hAnsi="仿宋" w:cs="仿宋"/>
          <w:sz w:val="32"/>
          <w:szCs w:val="32"/>
        </w:rPr>
      </w:pPr>
      <w:r>
        <w:rPr>
          <w:rFonts w:ascii="仿宋" w:eastAsia="仿宋" w:hAnsi="仿宋" w:cs="仿宋"/>
          <w:sz w:val="32"/>
          <w:szCs w:val="32"/>
        </w:rPr>
        <w:br w:type="page"/>
      </w:r>
    </w:p>
    <w:p w:rsidR="00291913" w:rsidRDefault="006E49C8">
      <w:pPr>
        <w:jc w:val="left"/>
        <w:rPr>
          <w:rFonts w:ascii="仿宋" w:eastAsia="仿宋" w:hAnsi="仿宋" w:cs="仿宋"/>
          <w:sz w:val="32"/>
          <w:szCs w:val="32"/>
        </w:rPr>
      </w:pPr>
      <w:r>
        <w:rPr>
          <w:rFonts w:ascii="仿宋" w:eastAsia="仿宋" w:hAnsi="仿宋" w:cs="仿宋" w:hint="eastAsia"/>
          <w:sz w:val="32"/>
          <w:szCs w:val="32"/>
        </w:rPr>
        <w:lastRenderedPageBreak/>
        <w:t>附件2</w:t>
      </w:r>
    </w:p>
    <w:p w:rsidR="00291913" w:rsidRDefault="006E49C8" w:rsidP="00D06F0E">
      <w:pPr>
        <w:ind w:firstLineChars="200" w:firstLine="643"/>
        <w:jc w:val="center"/>
        <w:rPr>
          <w:rFonts w:ascii="仿宋" w:eastAsia="仿宋" w:hAnsi="仿宋" w:cs="仿宋"/>
          <w:sz w:val="32"/>
          <w:szCs w:val="32"/>
        </w:rPr>
      </w:pPr>
      <w:r>
        <w:rPr>
          <w:rFonts w:ascii="宋体" w:hAnsi="宋体" w:hint="eastAsia"/>
          <w:b/>
          <w:sz w:val="32"/>
          <w:szCs w:val="32"/>
        </w:rPr>
        <w:t>档案整理项目报价表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126"/>
        <w:gridCol w:w="993"/>
        <w:gridCol w:w="1701"/>
        <w:gridCol w:w="4010"/>
      </w:tblGrid>
      <w:tr w:rsidR="00291913" w:rsidTr="004469EA">
        <w:trPr>
          <w:trHeight w:val="728"/>
          <w:jc w:val="center"/>
        </w:trPr>
        <w:tc>
          <w:tcPr>
            <w:tcW w:w="809"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序号</w:t>
            </w:r>
          </w:p>
        </w:tc>
        <w:tc>
          <w:tcPr>
            <w:tcW w:w="2126"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名称/规格</w:t>
            </w:r>
          </w:p>
        </w:tc>
        <w:tc>
          <w:tcPr>
            <w:tcW w:w="993"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单位</w:t>
            </w:r>
          </w:p>
        </w:tc>
        <w:tc>
          <w:tcPr>
            <w:tcW w:w="1701"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widowControl/>
              <w:spacing w:line="440" w:lineRule="exact"/>
              <w:jc w:val="center"/>
              <w:rPr>
                <w:rFonts w:ascii="仿宋" w:eastAsia="仿宋" w:hAnsi="仿宋" w:cs="仿宋"/>
                <w:b/>
                <w:color w:val="000000"/>
                <w:kern w:val="0"/>
                <w:sz w:val="28"/>
                <w:szCs w:val="28"/>
              </w:rPr>
            </w:pPr>
            <w:r>
              <w:rPr>
                <w:rFonts w:ascii="仿宋" w:eastAsia="仿宋" w:hAnsi="仿宋" w:cs="仿宋" w:hint="eastAsia"/>
                <w:b/>
                <w:kern w:val="0"/>
                <w:sz w:val="28"/>
                <w:szCs w:val="28"/>
              </w:rPr>
              <w:t>单价</w:t>
            </w:r>
            <w:r>
              <w:rPr>
                <w:rFonts w:ascii="仿宋" w:eastAsia="仿宋" w:hAnsi="仿宋" w:cs="仿宋" w:hint="eastAsia"/>
                <w:b/>
                <w:sz w:val="28"/>
                <w:szCs w:val="28"/>
              </w:rPr>
              <w:t>（元）</w:t>
            </w:r>
          </w:p>
        </w:tc>
        <w:tc>
          <w:tcPr>
            <w:tcW w:w="4010"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备注</w:t>
            </w:r>
          </w:p>
        </w:tc>
      </w:tr>
      <w:tr w:rsidR="00291913" w:rsidTr="004469EA">
        <w:trPr>
          <w:trHeight w:val="979"/>
          <w:jc w:val="center"/>
        </w:trPr>
        <w:tc>
          <w:tcPr>
            <w:tcW w:w="809"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color w:val="000000"/>
                <w:kern w:val="0"/>
                <w:sz w:val="28"/>
                <w:szCs w:val="28"/>
              </w:rPr>
            </w:pPr>
            <w:r>
              <w:rPr>
                <w:rFonts w:ascii="仿宋_GB2312" w:hAnsi="仿宋_GB2312" w:cs="仿宋_GB2312" w:hint="eastAsia"/>
                <w:kern w:val="0"/>
                <w:sz w:val="28"/>
                <w:szCs w:val="28"/>
                <w:lang w:val="zh-CN"/>
              </w:rPr>
              <w:t>文</w:t>
            </w:r>
            <w:r>
              <w:rPr>
                <w:rFonts w:ascii="仿宋_GB2312" w:hAnsi="仿宋_GB2312" w:cs="仿宋_GB2312" w:hint="eastAsia"/>
                <w:color w:val="000000"/>
                <w:kern w:val="0"/>
                <w:sz w:val="28"/>
                <w:szCs w:val="28"/>
              </w:rPr>
              <w:t>书档案</w:t>
            </w:r>
          </w:p>
        </w:tc>
        <w:tc>
          <w:tcPr>
            <w:tcW w:w="993"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件</w:t>
            </w:r>
          </w:p>
        </w:tc>
        <w:tc>
          <w:tcPr>
            <w:tcW w:w="1701" w:type="dxa"/>
            <w:tcBorders>
              <w:top w:val="single" w:sz="4" w:space="0" w:color="auto"/>
              <w:left w:val="single" w:sz="4" w:space="0" w:color="auto"/>
              <w:bottom w:val="single" w:sz="4" w:space="0" w:color="auto"/>
              <w:right w:val="single" w:sz="4" w:space="0" w:color="auto"/>
            </w:tcBorders>
            <w:vAlign w:val="center"/>
          </w:tcPr>
          <w:p w:rsidR="00291913" w:rsidRDefault="00291913" w:rsidP="004469EA">
            <w:pPr>
              <w:autoSpaceDE w:val="0"/>
              <w:autoSpaceDN w:val="0"/>
              <w:adjustRightInd w:val="0"/>
              <w:spacing w:line="440" w:lineRule="exact"/>
              <w:jc w:val="center"/>
              <w:rPr>
                <w:rFonts w:ascii="仿宋_GB2312" w:hAnsi="仿宋_GB2312" w:cs="仿宋_GB2312"/>
                <w:color w:val="000000"/>
                <w:kern w:val="0"/>
                <w:sz w:val="28"/>
                <w:szCs w:val="28"/>
              </w:rPr>
            </w:pPr>
          </w:p>
        </w:tc>
        <w:tc>
          <w:tcPr>
            <w:tcW w:w="4010" w:type="dxa"/>
            <w:vMerge w:val="restart"/>
            <w:tcBorders>
              <w:top w:val="single" w:sz="4" w:space="0" w:color="auto"/>
              <w:left w:val="single" w:sz="4" w:space="0" w:color="auto"/>
              <w:right w:val="single" w:sz="4" w:space="0" w:color="auto"/>
            </w:tcBorders>
            <w:vAlign w:val="center"/>
          </w:tcPr>
          <w:p w:rsidR="00291913" w:rsidRDefault="006E49C8" w:rsidP="004469EA">
            <w:pPr>
              <w:autoSpaceDE w:val="0"/>
              <w:autoSpaceDN w:val="0"/>
              <w:adjustRightInd w:val="0"/>
              <w:spacing w:line="440" w:lineRule="exact"/>
              <w:rPr>
                <w:rFonts w:ascii="仿宋_GB2312" w:hAnsi="仿宋_GB2312" w:cs="仿宋_GB2312"/>
                <w:color w:val="000000"/>
                <w:kern w:val="0"/>
                <w:sz w:val="28"/>
                <w:szCs w:val="28"/>
              </w:rPr>
            </w:pPr>
            <w:r>
              <w:rPr>
                <w:rFonts w:hAnsi="宋体" w:hint="eastAsia"/>
                <w:bCs/>
                <w:sz w:val="28"/>
                <w:szCs w:val="28"/>
              </w:rPr>
              <w:t>报价应为人民币含税全包价，包括档案整理</w:t>
            </w:r>
            <w:r>
              <w:rPr>
                <w:rFonts w:ascii="宋体" w:hAnsi="宋体" w:hint="eastAsia"/>
                <w:sz w:val="28"/>
                <w:szCs w:val="28"/>
              </w:rPr>
              <w:t>档案文件鉴别分类、整理、盖页码、装订、盖档案号、档案盒封面及档案入盒（含档案盒、档案软皮用品）、立卷说明（条目录入、条目打印、装订（含目录纸、档案目录夹用品））</w:t>
            </w:r>
            <w:r>
              <w:rPr>
                <w:rFonts w:hAnsi="宋体" w:hint="eastAsia"/>
                <w:bCs/>
                <w:sz w:val="28"/>
                <w:szCs w:val="28"/>
              </w:rPr>
              <w:t>；项目实施过程中档案管理软件工具、工作设备、工具耗材、人工以、场地清理及售后服务等一切费用。</w:t>
            </w:r>
          </w:p>
        </w:tc>
      </w:tr>
      <w:tr w:rsidR="00291913">
        <w:trPr>
          <w:trHeight w:val="1134"/>
          <w:jc w:val="center"/>
        </w:trPr>
        <w:tc>
          <w:tcPr>
            <w:tcW w:w="809"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p>
        </w:tc>
        <w:tc>
          <w:tcPr>
            <w:tcW w:w="2126"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color w:val="000000"/>
                <w:kern w:val="0"/>
                <w:sz w:val="28"/>
                <w:szCs w:val="28"/>
              </w:rPr>
            </w:pPr>
            <w:r>
              <w:rPr>
                <w:rFonts w:ascii="仿宋_GB2312" w:hAnsi="仿宋_GB2312" w:cs="仿宋_GB2312" w:hint="eastAsia"/>
                <w:kern w:val="0"/>
                <w:sz w:val="28"/>
                <w:szCs w:val="28"/>
                <w:lang w:val="zh-CN"/>
              </w:rPr>
              <w:t>业</w:t>
            </w:r>
            <w:r>
              <w:rPr>
                <w:rFonts w:ascii="仿宋_GB2312" w:hAnsi="仿宋_GB2312" w:cs="仿宋_GB2312" w:hint="eastAsia"/>
                <w:color w:val="000000"/>
                <w:kern w:val="0"/>
                <w:sz w:val="28"/>
                <w:szCs w:val="28"/>
              </w:rPr>
              <w:t>务档案（3厘米）</w:t>
            </w:r>
          </w:p>
        </w:tc>
        <w:tc>
          <w:tcPr>
            <w:tcW w:w="993"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盒</w:t>
            </w:r>
          </w:p>
        </w:tc>
        <w:tc>
          <w:tcPr>
            <w:tcW w:w="1701" w:type="dxa"/>
            <w:tcBorders>
              <w:top w:val="single" w:sz="4" w:space="0" w:color="auto"/>
              <w:left w:val="single" w:sz="4" w:space="0" w:color="auto"/>
              <w:bottom w:val="single" w:sz="4" w:space="0" w:color="auto"/>
              <w:right w:val="single" w:sz="4" w:space="0" w:color="auto"/>
            </w:tcBorders>
            <w:vAlign w:val="center"/>
          </w:tcPr>
          <w:p w:rsidR="00291913" w:rsidRDefault="00291913" w:rsidP="004469EA">
            <w:pPr>
              <w:autoSpaceDE w:val="0"/>
              <w:autoSpaceDN w:val="0"/>
              <w:adjustRightInd w:val="0"/>
              <w:spacing w:line="440" w:lineRule="exact"/>
              <w:jc w:val="center"/>
              <w:rPr>
                <w:rFonts w:ascii="仿宋_GB2312" w:hAnsi="仿宋_GB2312" w:cs="仿宋_GB2312"/>
                <w:color w:val="000000"/>
                <w:kern w:val="0"/>
                <w:sz w:val="28"/>
                <w:szCs w:val="28"/>
              </w:rPr>
            </w:pPr>
          </w:p>
        </w:tc>
        <w:tc>
          <w:tcPr>
            <w:tcW w:w="4010" w:type="dxa"/>
            <w:vMerge/>
            <w:tcBorders>
              <w:left w:val="single" w:sz="4" w:space="0" w:color="auto"/>
              <w:right w:val="single" w:sz="4" w:space="0" w:color="auto"/>
            </w:tcBorders>
            <w:vAlign w:val="center"/>
          </w:tcPr>
          <w:p w:rsidR="00291913" w:rsidRDefault="00291913" w:rsidP="004469EA">
            <w:pPr>
              <w:autoSpaceDE w:val="0"/>
              <w:autoSpaceDN w:val="0"/>
              <w:adjustRightInd w:val="0"/>
              <w:spacing w:line="440" w:lineRule="exact"/>
              <w:rPr>
                <w:rFonts w:ascii="仿宋_GB2312" w:hAnsi="仿宋_GB2312" w:cs="仿宋_GB2312"/>
                <w:color w:val="000000"/>
                <w:kern w:val="0"/>
                <w:sz w:val="28"/>
                <w:szCs w:val="28"/>
              </w:rPr>
            </w:pPr>
          </w:p>
        </w:tc>
      </w:tr>
      <w:tr w:rsidR="00291913">
        <w:trPr>
          <w:trHeight w:val="1134"/>
          <w:jc w:val="center"/>
        </w:trPr>
        <w:tc>
          <w:tcPr>
            <w:tcW w:w="809"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p>
        </w:tc>
        <w:tc>
          <w:tcPr>
            <w:tcW w:w="2126"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kern w:val="0"/>
                <w:sz w:val="28"/>
                <w:szCs w:val="28"/>
                <w:lang w:val="zh-CN"/>
              </w:rPr>
            </w:pPr>
            <w:r>
              <w:rPr>
                <w:rFonts w:ascii="仿宋_GB2312" w:hAnsi="仿宋_GB2312" w:cs="仿宋_GB2312" w:hint="eastAsia"/>
                <w:kern w:val="0"/>
                <w:sz w:val="28"/>
                <w:szCs w:val="28"/>
                <w:lang w:val="zh-CN"/>
              </w:rPr>
              <w:t>业</w:t>
            </w:r>
            <w:r>
              <w:rPr>
                <w:rFonts w:ascii="仿宋_GB2312" w:hAnsi="仿宋_GB2312" w:cs="仿宋_GB2312" w:hint="eastAsia"/>
                <w:color w:val="000000"/>
                <w:kern w:val="0"/>
                <w:sz w:val="28"/>
                <w:szCs w:val="28"/>
              </w:rPr>
              <w:t>务档案（5厘米）</w:t>
            </w:r>
          </w:p>
        </w:tc>
        <w:tc>
          <w:tcPr>
            <w:tcW w:w="993"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盒</w:t>
            </w:r>
          </w:p>
        </w:tc>
        <w:tc>
          <w:tcPr>
            <w:tcW w:w="1701" w:type="dxa"/>
            <w:tcBorders>
              <w:top w:val="single" w:sz="4" w:space="0" w:color="auto"/>
              <w:left w:val="single" w:sz="4" w:space="0" w:color="auto"/>
              <w:bottom w:val="single" w:sz="4" w:space="0" w:color="auto"/>
              <w:right w:val="single" w:sz="4" w:space="0" w:color="auto"/>
            </w:tcBorders>
            <w:vAlign w:val="center"/>
          </w:tcPr>
          <w:p w:rsidR="00291913" w:rsidRDefault="00291913" w:rsidP="004469EA">
            <w:pPr>
              <w:autoSpaceDE w:val="0"/>
              <w:autoSpaceDN w:val="0"/>
              <w:adjustRightInd w:val="0"/>
              <w:spacing w:line="440" w:lineRule="exact"/>
              <w:jc w:val="center"/>
              <w:rPr>
                <w:rFonts w:ascii="仿宋_GB2312" w:hAnsi="仿宋_GB2312" w:cs="仿宋_GB2312"/>
                <w:color w:val="000000"/>
                <w:kern w:val="0"/>
                <w:sz w:val="28"/>
                <w:szCs w:val="28"/>
              </w:rPr>
            </w:pPr>
          </w:p>
        </w:tc>
        <w:tc>
          <w:tcPr>
            <w:tcW w:w="4010" w:type="dxa"/>
            <w:vMerge/>
            <w:tcBorders>
              <w:left w:val="single" w:sz="4" w:space="0" w:color="auto"/>
              <w:right w:val="single" w:sz="4" w:space="0" w:color="auto"/>
            </w:tcBorders>
            <w:vAlign w:val="center"/>
          </w:tcPr>
          <w:p w:rsidR="00291913" w:rsidRDefault="00291913" w:rsidP="004469EA">
            <w:pPr>
              <w:autoSpaceDE w:val="0"/>
              <w:autoSpaceDN w:val="0"/>
              <w:adjustRightInd w:val="0"/>
              <w:spacing w:line="440" w:lineRule="exact"/>
              <w:rPr>
                <w:rFonts w:ascii="仿宋_GB2312" w:hAnsi="仿宋_GB2312" w:cs="仿宋_GB2312"/>
                <w:color w:val="000000"/>
                <w:kern w:val="0"/>
                <w:sz w:val="28"/>
                <w:szCs w:val="28"/>
              </w:rPr>
            </w:pPr>
          </w:p>
        </w:tc>
      </w:tr>
      <w:tr w:rsidR="00291913">
        <w:trPr>
          <w:trHeight w:val="1134"/>
          <w:jc w:val="center"/>
        </w:trPr>
        <w:tc>
          <w:tcPr>
            <w:tcW w:w="809"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p>
        </w:tc>
        <w:tc>
          <w:tcPr>
            <w:tcW w:w="2126"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color w:val="000000"/>
                <w:kern w:val="0"/>
                <w:sz w:val="28"/>
                <w:szCs w:val="28"/>
              </w:rPr>
            </w:pPr>
            <w:r>
              <w:rPr>
                <w:rFonts w:ascii="仿宋_GB2312" w:hAnsi="仿宋_GB2312" w:cs="仿宋_GB2312" w:hint="eastAsia"/>
                <w:kern w:val="0"/>
                <w:sz w:val="28"/>
                <w:szCs w:val="28"/>
                <w:lang w:val="zh-CN"/>
              </w:rPr>
              <w:t>业</w:t>
            </w:r>
            <w:r>
              <w:rPr>
                <w:rFonts w:ascii="仿宋_GB2312" w:hAnsi="仿宋_GB2312" w:cs="仿宋_GB2312" w:hint="eastAsia"/>
                <w:color w:val="000000"/>
                <w:kern w:val="0"/>
                <w:sz w:val="28"/>
                <w:szCs w:val="28"/>
              </w:rPr>
              <w:t>务档案（7厘米）</w:t>
            </w:r>
          </w:p>
        </w:tc>
        <w:tc>
          <w:tcPr>
            <w:tcW w:w="993"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盒</w:t>
            </w:r>
          </w:p>
        </w:tc>
        <w:tc>
          <w:tcPr>
            <w:tcW w:w="1701" w:type="dxa"/>
            <w:tcBorders>
              <w:top w:val="single" w:sz="4" w:space="0" w:color="auto"/>
              <w:left w:val="single" w:sz="4" w:space="0" w:color="auto"/>
              <w:bottom w:val="single" w:sz="4" w:space="0" w:color="auto"/>
              <w:right w:val="single" w:sz="4" w:space="0" w:color="auto"/>
            </w:tcBorders>
            <w:vAlign w:val="center"/>
          </w:tcPr>
          <w:p w:rsidR="00291913" w:rsidRDefault="00291913" w:rsidP="004469EA">
            <w:pPr>
              <w:autoSpaceDE w:val="0"/>
              <w:autoSpaceDN w:val="0"/>
              <w:adjustRightInd w:val="0"/>
              <w:spacing w:line="440" w:lineRule="exact"/>
              <w:jc w:val="center"/>
              <w:rPr>
                <w:rFonts w:ascii="仿宋_GB2312" w:hAnsi="仿宋_GB2312" w:cs="仿宋_GB2312"/>
                <w:color w:val="000000"/>
                <w:kern w:val="0"/>
                <w:sz w:val="28"/>
                <w:szCs w:val="28"/>
              </w:rPr>
            </w:pPr>
          </w:p>
        </w:tc>
        <w:tc>
          <w:tcPr>
            <w:tcW w:w="4010" w:type="dxa"/>
            <w:vMerge/>
            <w:tcBorders>
              <w:left w:val="single" w:sz="4" w:space="0" w:color="auto"/>
              <w:right w:val="single" w:sz="4" w:space="0" w:color="auto"/>
            </w:tcBorders>
            <w:vAlign w:val="center"/>
          </w:tcPr>
          <w:p w:rsidR="00291913" w:rsidRDefault="00291913" w:rsidP="004469EA">
            <w:pPr>
              <w:autoSpaceDE w:val="0"/>
              <w:autoSpaceDN w:val="0"/>
              <w:adjustRightInd w:val="0"/>
              <w:spacing w:line="440" w:lineRule="exact"/>
              <w:rPr>
                <w:rFonts w:ascii="仿宋_GB2312" w:hAnsi="仿宋_GB2312" w:cs="仿宋_GB2312"/>
                <w:color w:val="000000"/>
                <w:kern w:val="0"/>
                <w:sz w:val="28"/>
                <w:szCs w:val="28"/>
              </w:rPr>
            </w:pPr>
          </w:p>
        </w:tc>
      </w:tr>
      <w:tr w:rsidR="00291913">
        <w:trPr>
          <w:trHeight w:val="1134"/>
          <w:jc w:val="center"/>
        </w:trPr>
        <w:tc>
          <w:tcPr>
            <w:tcW w:w="809"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5</w:t>
            </w:r>
          </w:p>
        </w:tc>
        <w:tc>
          <w:tcPr>
            <w:tcW w:w="2126"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kern w:val="0"/>
                <w:sz w:val="28"/>
                <w:szCs w:val="28"/>
                <w:lang w:val="zh-CN"/>
              </w:rPr>
            </w:pPr>
            <w:r>
              <w:rPr>
                <w:rFonts w:ascii="仿宋_GB2312" w:hAnsi="仿宋_GB2312" w:cs="仿宋_GB2312" w:hint="eastAsia"/>
                <w:kern w:val="0"/>
                <w:sz w:val="28"/>
                <w:szCs w:val="28"/>
                <w:lang w:val="zh-CN"/>
              </w:rPr>
              <w:t>业</w:t>
            </w:r>
            <w:r>
              <w:rPr>
                <w:rFonts w:ascii="仿宋_GB2312" w:hAnsi="仿宋_GB2312" w:cs="仿宋_GB2312" w:hint="eastAsia"/>
                <w:color w:val="000000"/>
                <w:kern w:val="0"/>
                <w:sz w:val="28"/>
                <w:szCs w:val="28"/>
              </w:rPr>
              <w:t>务档案（7厘米以上）</w:t>
            </w:r>
          </w:p>
        </w:tc>
        <w:tc>
          <w:tcPr>
            <w:tcW w:w="993"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盒</w:t>
            </w:r>
          </w:p>
        </w:tc>
        <w:tc>
          <w:tcPr>
            <w:tcW w:w="1701" w:type="dxa"/>
            <w:tcBorders>
              <w:top w:val="single" w:sz="4" w:space="0" w:color="auto"/>
              <w:left w:val="single" w:sz="4" w:space="0" w:color="auto"/>
              <w:bottom w:val="single" w:sz="4" w:space="0" w:color="auto"/>
              <w:right w:val="single" w:sz="4" w:space="0" w:color="auto"/>
            </w:tcBorders>
            <w:vAlign w:val="center"/>
          </w:tcPr>
          <w:p w:rsidR="00291913" w:rsidRDefault="00291913" w:rsidP="004469EA">
            <w:pPr>
              <w:autoSpaceDE w:val="0"/>
              <w:autoSpaceDN w:val="0"/>
              <w:adjustRightInd w:val="0"/>
              <w:spacing w:line="440" w:lineRule="exact"/>
              <w:jc w:val="center"/>
              <w:rPr>
                <w:rFonts w:ascii="仿宋_GB2312" w:hAnsi="仿宋_GB2312" w:cs="仿宋_GB2312"/>
                <w:color w:val="000000"/>
                <w:kern w:val="0"/>
                <w:sz w:val="28"/>
                <w:szCs w:val="28"/>
              </w:rPr>
            </w:pPr>
          </w:p>
        </w:tc>
        <w:tc>
          <w:tcPr>
            <w:tcW w:w="4010" w:type="dxa"/>
            <w:vMerge/>
            <w:tcBorders>
              <w:left w:val="single" w:sz="4" w:space="0" w:color="auto"/>
              <w:right w:val="single" w:sz="4" w:space="0" w:color="auto"/>
            </w:tcBorders>
            <w:vAlign w:val="center"/>
          </w:tcPr>
          <w:p w:rsidR="00291913" w:rsidRDefault="00291913" w:rsidP="004469EA">
            <w:pPr>
              <w:autoSpaceDE w:val="0"/>
              <w:autoSpaceDN w:val="0"/>
              <w:adjustRightInd w:val="0"/>
              <w:spacing w:line="440" w:lineRule="exact"/>
              <w:rPr>
                <w:rFonts w:ascii="仿宋_GB2312" w:hAnsi="仿宋_GB2312" w:cs="仿宋_GB2312"/>
                <w:color w:val="000000"/>
                <w:kern w:val="0"/>
                <w:sz w:val="28"/>
                <w:szCs w:val="28"/>
              </w:rPr>
            </w:pPr>
          </w:p>
        </w:tc>
      </w:tr>
      <w:tr w:rsidR="00291913" w:rsidTr="004469EA">
        <w:trPr>
          <w:trHeight w:val="804"/>
          <w:jc w:val="center"/>
        </w:trPr>
        <w:tc>
          <w:tcPr>
            <w:tcW w:w="809"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6</w:t>
            </w:r>
          </w:p>
        </w:tc>
        <w:tc>
          <w:tcPr>
            <w:tcW w:w="2126"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kern w:val="0"/>
                <w:sz w:val="28"/>
                <w:szCs w:val="28"/>
                <w:lang w:val="zh-CN"/>
              </w:rPr>
            </w:pPr>
            <w:r>
              <w:rPr>
                <w:rFonts w:ascii="仿宋_GB2312" w:hAnsi="仿宋_GB2312" w:cs="仿宋_GB2312" w:hint="eastAsia"/>
                <w:kern w:val="0"/>
                <w:sz w:val="28"/>
                <w:szCs w:val="28"/>
                <w:lang w:val="zh-CN"/>
              </w:rPr>
              <w:t>会计档案</w:t>
            </w:r>
          </w:p>
        </w:tc>
        <w:tc>
          <w:tcPr>
            <w:tcW w:w="993"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color w:val="000000"/>
                <w:kern w:val="0"/>
                <w:sz w:val="28"/>
                <w:szCs w:val="28"/>
              </w:rPr>
            </w:pPr>
            <w:r>
              <w:rPr>
                <w:rFonts w:ascii="仿宋" w:eastAsia="仿宋" w:hAnsi="仿宋" w:cs="仿宋" w:hint="eastAsia"/>
                <w:sz w:val="32"/>
                <w:szCs w:val="32"/>
              </w:rPr>
              <w:t>册</w:t>
            </w:r>
          </w:p>
        </w:tc>
        <w:tc>
          <w:tcPr>
            <w:tcW w:w="1701" w:type="dxa"/>
            <w:tcBorders>
              <w:top w:val="single" w:sz="4" w:space="0" w:color="auto"/>
              <w:left w:val="single" w:sz="4" w:space="0" w:color="auto"/>
              <w:bottom w:val="single" w:sz="4" w:space="0" w:color="auto"/>
              <w:right w:val="single" w:sz="4" w:space="0" w:color="auto"/>
            </w:tcBorders>
            <w:vAlign w:val="center"/>
          </w:tcPr>
          <w:p w:rsidR="00291913" w:rsidRDefault="00291913" w:rsidP="004469EA">
            <w:pPr>
              <w:autoSpaceDE w:val="0"/>
              <w:autoSpaceDN w:val="0"/>
              <w:adjustRightInd w:val="0"/>
              <w:spacing w:line="440" w:lineRule="exact"/>
              <w:jc w:val="center"/>
              <w:rPr>
                <w:rFonts w:ascii="仿宋_GB2312" w:hAnsi="仿宋_GB2312" w:cs="仿宋_GB2312"/>
                <w:color w:val="000000"/>
                <w:kern w:val="0"/>
                <w:sz w:val="28"/>
                <w:szCs w:val="28"/>
              </w:rPr>
            </w:pPr>
          </w:p>
        </w:tc>
        <w:tc>
          <w:tcPr>
            <w:tcW w:w="4010" w:type="dxa"/>
            <w:vMerge/>
            <w:tcBorders>
              <w:left w:val="single" w:sz="4" w:space="0" w:color="auto"/>
              <w:bottom w:val="single" w:sz="4" w:space="0" w:color="auto"/>
              <w:right w:val="single" w:sz="4" w:space="0" w:color="auto"/>
            </w:tcBorders>
            <w:vAlign w:val="center"/>
          </w:tcPr>
          <w:p w:rsidR="00291913" w:rsidRDefault="00291913" w:rsidP="004469EA">
            <w:pPr>
              <w:autoSpaceDE w:val="0"/>
              <w:autoSpaceDN w:val="0"/>
              <w:adjustRightInd w:val="0"/>
              <w:spacing w:line="440" w:lineRule="exact"/>
              <w:rPr>
                <w:rFonts w:ascii="仿宋_GB2312" w:hAnsi="仿宋_GB2312" w:cs="仿宋_GB2312"/>
                <w:color w:val="000000"/>
                <w:kern w:val="0"/>
                <w:sz w:val="28"/>
                <w:szCs w:val="28"/>
              </w:rPr>
            </w:pPr>
          </w:p>
        </w:tc>
      </w:tr>
      <w:tr w:rsidR="00291913">
        <w:trPr>
          <w:trHeight w:val="1134"/>
          <w:jc w:val="center"/>
        </w:trPr>
        <w:tc>
          <w:tcPr>
            <w:tcW w:w="809"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 w:eastAsia="仿宋" w:hAnsi="仿宋" w:cs="仿宋"/>
                <w:color w:val="000000"/>
                <w:kern w:val="0"/>
                <w:sz w:val="28"/>
                <w:szCs w:val="28"/>
                <w:lang w:val="en"/>
              </w:rPr>
            </w:pPr>
            <w:r>
              <w:rPr>
                <w:rFonts w:ascii="仿宋" w:eastAsia="仿宋" w:hAnsi="仿宋" w:cs="仿宋"/>
                <w:color w:val="000000"/>
                <w:kern w:val="0"/>
                <w:sz w:val="28"/>
                <w:szCs w:val="28"/>
                <w:lang w:val="en"/>
              </w:rPr>
              <w:t>7</w:t>
            </w:r>
          </w:p>
        </w:tc>
        <w:tc>
          <w:tcPr>
            <w:tcW w:w="2126"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kern w:val="0"/>
                <w:sz w:val="28"/>
                <w:szCs w:val="28"/>
                <w:lang w:val="zh-CN"/>
              </w:rPr>
            </w:pPr>
            <w:r>
              <w:rPr>
                <w:rFonts w:ascii="方正仿宋_GBK" w:eastAsia="方正仿宋_GBK" w:hAnsi="方正仿宋_GBK" w:cs="方正仿宋_GBK" w:hint="eastAsia"/>
                <w:sz w:val="28"/>
                <w:szCs w:val="28"/>
              </w:rPr>
              <w:t>市</w:t>
            </w:r>
            <w:r>
              <w:rPr>
                <w:rFonts w:ascii="仿宋_GB2312" w:hAnsi="仿宋_GB2312" w:cs="仿宋_GB2312" w:hint="eastAsia"/>
                <w:kern w:val="0"/>
                <w:sz w:val="28"/>
                <w:szCs w:val="28"/>
                <w:lang w:val="zh-CN"/>
              </w:rPr>
              <w:t>政府采购中心政府</w:t>
            </w:r>
            <w:r>
              <w:rPr>
                <w:rFonts w:ascii="方正仿宋_GBK" w:eastAsia="方正仿宋_GBK" w:hAnsi="方正仿宋_GBK" w:cs="方正仿宋_GBK" w:hint="eastAsia"/>
                <w:sz w:val="28"/>
                <w:szCs w:val="28"/>
              </w:rPr>
              <w:t>采购文件</w:t>
            </w:r>
          </w:p>
        </w:tc>
        <w:tc>
          <w:tcPr>
            <w:tcW w:w="993" w:type="dxa"/>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件</w:t>
            </w:r>
          </w:p>
        </w:tc>
        <w:tc>
          <w:tcPr>
            <w:tcW w:w="1701" w:type="dxa"/>
            <w:tcBorders>
              <w:top w:val="single" w:sz="4" w:space="0" w:color="auto"/>
              <w:left w:val="single" w:sz="4" w:space="0" w:color="auto"/>
              <w:bottom w:val="single" w:sz="4" w:space="0" w:color="auto"/>
              <w:right w:val="single" w:sz="4" w:space="0" w:color="auto"/>
            </w:tcBorders>
            <w:vAlign w:val="center"/>
          </w:tcPr>
          <w:p w:rsidR="00291913" w:rsidRDefault="00291913" w:rsidP="004469EA">
            <w:pPr>
              <w:autoSpaceDE w:val="0"/>
              <w:autoSpaceDN w:val="0"/>
              <w:adjustRightInd w:val="0"/>
              <w:spacing w:line="440" w:lineRule="exact"/>
              <w:jc w:val="center"/>
              <w:rPr>
                <w:rFonts w:ascii="仿宋_GB2312" w:hAnsi="仿宋_GB2312" w:cs="仿宋_GB2312"/>
                <w:color w:val="000000"/>
                <w:kern w:val="0"/>
                <w:sz w:val="28"/>
                <w:szCs w:val="28"/>
              </w:rPr>
            </w:pPr>
          </w:p>
        </w:tc>
        <w:tc>
          <w:tcPr>
            <w:tcW w:w="4010" w:type="dxa"/>
            <w:tcBorders>
              <w:left w:val="single" w:sz="4" w:space="0" w:color="auto"/>
              <w:bottom w:val="single" w:sz="4" w:space="0" w:color="auto"/>
              <w:right w:val="single" w:sz="4" w:space="0" w:color="auto"/>
            </w:tcBorders>
            <w:vAlign w:val="center"/>
          </w:tcPr>
          <w:p w:rsidR="00291913" w:rsidRDefault="00291913" w:rsidP="004469EA">
            <w:pPr>
              <w:autoSpaceDE w:val="0"/>
              <w:autoSpaceDN w:val="0"/>
              <w:adjustRightInd w:val="0"/>
              <w:spacing w:line="440" w:lineRule="exact"/>
              <w:rPr>
                <w:rFonts w:ascii="仿宋_GB2312" w:hAnsi="仿宋_GB2312" w:cs="仿宋_GB2312"/>
                <w:color w:val="000000"/>
                <w:kern w:val="0"/>
                <w:sz w:val="28"/>
                <w:szCs w:val="28"/>
              </w:rPr>
            </w:pPr>
          </w:p>
        </w:tc>
      </w:tr>
      <w:tr w:rsidR="00291913" w:rsidTr="004469EA">
        <w:trPr>
          <w:trHeight w:val="855"/>
          <w:jc w:val="center"/>
        </w:trPr>
        <w:tc>
          <w:tcPr>
            <w:tcW w:w="3928" w:type="dxa"/>
            <w:gridSpan w:val="3"/>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color w:val="000000"/>
                <w:kern w:val="0"/>
                <w:sz w:val="28"/>
                <w:szCs w:val="28"/>
              </w:rPr>
            </w:pPr>
            <w:r>
              <w:rPr>
                <w:rFonts w:ascii="仿宋" w:eastAsia="仿宋" w:hAnsi="仿宋" w:cs="仿宋" w:hint="eastAsia"/>
                <w:color w:val="000000"/>
                <w:kern w:val="0"/>
                <w:sz w:val="28"/>
                <w:szCs w:val="28"/>
              </w:rPr>
              <w:t>合计（元）</w:t>
            </w:r>
          </w:p>
        </w:tc>
        <w:tc>
          <w:tcPr>
            <w:tcW w:w="5711" w:type="dxa"/>
            <w:gridSpan w:val="2"/>
            <w:tcBorders>
              <w:top w:val="single" w:sz="4" w:space="0" w:color="auto"/>
              <w:left w:val="single" w:sz="4" w:space="0" w:color="auto"/>
              <w:bottom w:val="single" w:sz="4" w:space="0" w:color="auto"/>
              <w:right w:val="single" w:sz="4" w:space="0" w:color="auto"/>
            </w:tcBorders>
            <w:vAlign w:val="center"/>
          </w:tcPr>
          <w:p w:rsidR="00291913" w:rsidRDefault="00291913" w:rsidP="004469EA">
            <w:pPr>
              <w:autoSpaceDE w:val="0"/>
              <w:autoSpaceDN w:val="0"/>
              <w:adjustRightInd w:val="0"/>
              <w:spacing w:line="440" w:lineRule="exact"/>
              <w:rPr>
                <w:rFonts w:hAnsi="宋体"/>
                <w:bCs/>
                <w:sz w:val="28"/>
                <w:szCs w:val="28"/>
              </w:rPr>
            </w:pPr>
          </w:p>
        </w:tc>
      </w:tr>
      <w:tr w:rsidR="00291913">
        <w:trPr>
          <w:trHeight w:val="1134"/>
          <w:jc w:val="center"/>
        </w:trPr>
        <w:tc>
          <w:tcPr>
            <w:tcW w:w="3928" w:type="dxa"/>
            <w:gridSpan w:val="3"/>
            <w:tcBorders>
              <w:top w:val="single" w:sz="4" w:space="0" w:color="auto"/>
              <w:left w:val="single" w:sz="4" w:space="0" w:color="auto"/>
              <w:bottom w:val="single" w:sz="4" w:space="0" w:color="auto"/>
              <w:right w:val="single" w:sz="4" w:space="0" w:color="auto"/>
            </w:tcBorders>
            <w:vAlign w:val="center"/>
          </w:tcPr>
          <w:p w:rsidR="00291913" w:rsidRDefault="006E49C8" w:rsidP="004469EA">
            <w:pPr>
              <w:autoSpaceDE w:val="0"/>
              <w:autoSpaceDN w:val="0"/>
              <w:adjustRightInd w:val="0"/>
              <w:spacing w:line="440" w:lineRule="exact"/>
              <w:jc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备注</w:t>
            </w:r>
          </w:p>
        </w:tc>
        <w:tc>
          <w:tcPr>
            <w:tcW w:w="5711" w:type="dxa"/>
            <w:gridSpan w:val="2"/>
            <w:tcBorders>
              <w:top w:val="single" w:sz="4" w:space="0" w:color="auto"/>
              <w:left w:val="single" w:sz="4" w:space="0" w:color="auto"/>
              <w:bottom w:val="single" w:sz="4" w:space="0" w:color="auto"/>
              <w:right w:val="single" w:sz="4" w:space="0" w:color="auto"/>
            </w:tcBorders>
          </w:tcPr>
          <w:p w:rsidR="00291913" w:rsidRDefault="006E49C8" w:rsidP="004469EA">
            <w:pPr>
              <w:spacing w:line="440" w:lineRule="exact"/>
              <w:rPr>
                <w:rFonts w:ascii="仿宋" w:eastAsia="仿宋" w:hAnsi="仿宋" w:cs="仿宋"/>
                <w:b/>
                <w:sz w:val="28"/>
                <w:szCs w:val="28"/>
              </w:rPr>
            </w:pPr>
            <w:r>
              <w:rPr>
                <w:rFonts w:ascii="仿宋" w:eastAsia="仿宋" w:hAnsi="仿宋" w:cs="仿宋" w:hint="eastAsia"/>
                <w:b/>
                <w:sz w:val="28"/>
                <w:szCs w:val="28"/>
              </w:rPr>
              <w:t>供应商根据江门市公共资源交易中心202</w:t>
            </w:r>
            <w:r>
              <w:rPr>
                <w:rFonts w:ascii="仿宋" w:eastAsia="仿宋" w:hAnsi="仿宋" w:cs="仿宋"/>
                <w:b/>
                <w:sz w:val="28"/>
                <w:szCs w:val="28"/>
                <w:lang w:val="en"/>
              </w:rPr>
              <w:t>3</w:t>
            </w:r>
            <w:r>
              <w:rPr>
                <w:rFonts w:ascii="仿宋" w:eastAsia="仿宋" w:hAnsi="仿宋" w:cs="仿宋" w:hint="eastAsia"/>
                <w:b/>
                <w:sz w:val="28"/>
                <w:szCs w:val="28"/>
              </w:rPr>
              <w:t>年档案整理服务项目需求以及本表格的内容，按照自身实际情况报价并加盖公章。</w:t>
            </w:r>
          </w:p>
        </w:tc>
      </w:tr>
    </w:tbl>
    <w:p w:rsidR="00291913" w:rsidRDefault="00291913">
      <w:pPr>
        <w:pStyle w:val="1CrlfShiftM"/>
        <w:spacing w:before="0" w:after="0" w:line="480" w:lineRule="exact"/>
        <w:ind w:firstLineChars="0" w:firstLine="0"/>
        <w:rPr>
          <w:rFonts w:ascii="仿宋" w:eastAsia="仿宋" w:hAnsi="仿宋" w:cs="仿宋"/>
          <w:b/>
          <w:sz w:val="28"/>
          <w:szCs w:val="28"/>
        </w:rPr>
      </w:pPr>
    </w:p>
    <w:p w:rsidR="00291913" w:rsidRDefault="00291913">
      <w:pPr>
        <w:rPr>
          <w:rFonts w:ascii="仿宋" w:eastAsia="仿宋" w:hAnsi="仿宋" w:cs="仿宋" w:hint="eastAsia"/>
          <w:sz w:val="28"/>
          <w:szCs w:val="28"/>
        </w:rPr>
      </w:pPr>
    </w:p>
    <w:p w:rsidR="004469EA" w:rsidRDefault="004469EA">
      <w:pPr>
        <w:rPr>
          <w:rFonts w:ascii="仿宋" w:eastAsia="仿宋" w:hAnsi="仿宋" w:cs="仿宋"/>
          <w:sz w:val="28"/>
          <w:szCs w:val="28"/>
        </w:rPr>
      </w:pPr>
    </w:p>
    <w:p w:rsidR="00291913" w:rsidRPr="004469EA" w:rsidRDefault="006E49C8">
      <w:pPr>
        <w:rPr>
          <w:rFonts w:ascii="宋体" w:hAnsi="宋体"/>
          <w:sz w:val="28"/>
          <w:szCs w:val="28"/>
          <w:u w:val="single"/>
        </w:rPr>
      </w:pPr>
      <w:r>
        <w:rPr>
          <w:rFonts w:ascii="仿宋" w:eastAsia="仿宋" w:hAnsi="仿宋" w:cs="仿宋" w:hint="eastAsia"/>
          <w:sz w:val="28"/>
          <w:szCs w:val="28"/>
        </w:rPr>
        <w:t>供应商盖章：</w:t>
      </w:r>
      <w:r>
        <w:rPr>
          <w:rFonts w:ascii="宋体" w:hAnsi="宋体"/>
          <w:sz w:val="28"/>
          <w:szCs w:val="28"/>
          <w:u w:val="single"/>
        </w:rPr>
        <w:t xml:space="preserve">                                 </w:t>
      </w:r>
    </w:p>
    <w:sectPr w:rsidR="00291913" w:rsidRPr="004469EA">
      <w:footerReference w:type="default" r:id="rId8"/>
      <w:pgSz w:w="11906" w:h="16838"/>
      <w:pgMar w:top="1135"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A7E" w:rsidRDefault="000D2A7E">
      <w:r>
        <w:separator/>
      </w:r>
    </w:p>
  </w:endnote>
  <w:endnote w:type="continuationSeparator" w:id="0">
    <w:p w:rsidR="000D2A7E" w:rsidRDefault="000D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altName w:val="方正细黑一_GBK"/>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913" w:rsidRDefault="00D06F0E">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2540" b="381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913" w:rsidRDefault="006E49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A4E9E">
                            <w:rPr>
                              <w:noProof/>
                              <w:sz w:val="18"/>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" filled="f" stroked="f">
              <v:textbox style="mso-fit-shape-to-text:t" inset="0,0,0,0">
                <w:txbxContent>
                  <w:p w:rsidR="00291913" w:rsidRDefault="006E49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A4E9E">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A7E" w:rsidRDefault="000D2A7E">
      <w:r>
        <w:separator/>
      </w:r>
    </w:p>
  </w:footnote>
  <w:footnote w:type="continuationSeparator" w:id="0">
    <w:p w:rsidR="000D2A7E" w:rsidRDefault="000D2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FDEFE3"/>
    <w:rsid w:val="9FFDEFE3"/>
    <w:rsid w:val="BFCAF531"/>
    <w:rsid w:val="EEFD7CE0"/>
    <w:rsid w:val="FD9E0694"/>
    <w:rsid w:val="000D2A7E"/>
    <w:rsid w:val="00291913"/>
    <w:rsid w:val="004469EA"/>
    <w:rsid w:val="004A4E9E"/>
    <w:rsid w:val="006E49C8"/>
    <w:rsid w:val="00D06F0E"/>
    <w:rsid w:val="33FE2FC9"/>
    <w:rsid w:val="3FB7242F"/>
    <w:rsid w:val="6FF61BAA"/>
    <w:rsid w:val="775BA839"/>
    <w:rsid w:val="7EFE3CAB"/>
    <w:rsid w:val="9FFDE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1CrlfShiftM">
    <w:name w:val="正文首行缩进1(Crlf+Shift+M)"/>
    <w:qFormat/>
    <w:pPr>
      <w:spacing w:before="120" w:after="120" w:line="360" w:lineRule="auto"/>
      <w:ind w:firstLineChars="200" w:firstLine="420"/>
    </w:pPr>
    <w:rPr>
      <w:rFonts w:ascii="Times New Roman" w:eastAsia="华文细黑" w:hAnsi="Times New Roman"/>
      <w:kern w:val="2"/>
      <w:sz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customStyle="1" w:styleId="1CrlfShiftM">
    <w:name w:val="正文首行缩进1(Crlf+Shift+M)"/>
    <w:qFormat/>
    <w:pPr>
      <w:spacing w:before="120" w:after="120" w:line="360" w:lineRule="auto"/>
      <w:ind w:firstLineChars="200" w:firstLine="420"/>
    </w:pPr>
    <w:rPr>
      <w:rFonts w:ascii="Times New Roman" w:eastAsia="华文细黑" w:hAnsi="Times New Roman"/>
      <w:kern w:val="2"/>
      <w:sz w:val="21"/>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395</Words>
  <Characters>2256</Characters>
  <Application>Microsoft Office Word</Application>
  <DocSecurity>0</DocSecurity>
  <Lines>18</Lines>
  <Paragraphs>5</Paragraphs>
  <ScaleCrop>false</ScaleCrop>
  <Company>Microsoft</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江门市公共资源交易中心2023年档案整理服务项目需求</dc:title>
  <dc:creator>uos</dc:creator>
  <cp:lastModifiedBy>孔尊权</cp:lastModifiedBy>
  <cp:revision>4</cp:revision>
  <dcterms:created xsi:type="dcterms:W3CDTF">2023-05-23T06:48:00Z</dcterms:created>
  <dcterms:modified xsi:type="dcterms:W3CDTF">2023-05-23T06:51:00Z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