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44"/>
          <w:szCs w:val="44"/>
        </w:rPr>
        <w:t>江门市交通运输局领导干部应知应会法律法规清单</w:t>
      </w:r>
    </w:p>
    <w:tbl>
      <w:tblPr>
        <w:tblStyle w:val="4"/>
        <w:tblW w:w="14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6225"/>
        <w:gridCol w:w="5280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序号</w:t>
            </w:r>
          </w:p>
        </w:tc>
        <w:tc>
          <w:tcPr>
            <w:tcW w:w="6225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应知应会法律法规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学法方式和具体措施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习近平法治思想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党组中心组集中学法、领导干部自学、开展专题法律讲座等，开展学习。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《中华人民共和国宪法》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领导干部集中学习、自学、国家工作人员年度学法考试等方式开展学习；结合“12·4”国家宪法日开展专题学习。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《中华人民共和国民法典》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领导干部集中学习、自学、国家工作人员年度学法考试等方式开展学习。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《中国共产党章程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（修正案）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》《中国共产党廉洁自律准则》《中国共产党纪律处分条例》《中国共产党组织工作条例》《关于新形势下党内政治生活的若干准则》等党内法规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党组中心组集中学法、党支部开展学习集中学习、个人自学。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《中华人民共和国行政处罚法》《中华人民共和国许可法》《广东省行政检查办法》等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行政执法证资格考试、国家工作人员年度学法考试、领导干部任前学法考试、国家工作人员旁听庭审活动等方式开展学习。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6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《重大行政决策程序暂行条例》《广东省行政规范性文件管理办法》</w:t>
            </w:r>
          </w:p>
        </w:tc>
        <w:tc>
          <w:tcPr>
            <w:tcW w:w="528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领导干部自学、线上学习、国家工作人员旁听庭审活动等方式开展学习。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7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《中华人民共和国保守国家秘密法》《中华人民共和国信访条例》《中华人民共和国政府信息公开条例》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领导干部集中学习、自学、专题培训等方式开展学习。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《中华人民共和国反有组织犯罪法》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领导干部集中学习、自学、专题培训等方式开展学习。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《中华人民共和国安全生产法》《广东省党政领导干部安全生产责任制实施细则》《 江门市党政部门及中央、省驻江门有关单位安全生产工作职责》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领导干部自学。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10</w:t>
            </w:r>
          </w:p>
        </w:tc>
        <w:tc>
          <w:tcPr>
            <w:tcW w:w="62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《中华人民共和国公路法》《中华人民共和国港口法》《中华人民共和国道路运输条例》业务法律法规规章</w:t>
            </w:r>
          </w:p>
        </w:tc>
        <w:tc>
          <w:tcPr>
            <w:tcW w:w="5280" w:type="dxa"/>
            <w:noWrap w:val="0"/>
            <w:vAlign w:val="center"/>
          </w:tcPr>
          <w:p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领导干部集中学习、自学、专题培训等方式开展学习。</w:t>
            </w:r>
          </w:p>
        </w:tc>
        <w:tc>
          <w:tcPr>
            <w:tcW w:w="23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底前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2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1.领导干部应知应会法律法规包括：宪法、民法典、党内法规、与推动高质量发展密切相关的法律法规、与社会治理现代化密切相关的法律法规、与本单位领导干部履职相关的法规法律法规等。以上内容由各单位结合职能自行梳理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ascii="仿宋" w:hAnsi="仿宋" w:eastAsia="仿宋"/>
          <w:sz w:val="34"/>
          <w:szCs w:val="34"/>
        </w:rPr>
      </w:pPr>
      <w:r>
        <w:rPr>
          <w:rFonts w:hint="eastAsia" w:ascii="方正仿宋_GBK" w:hAnsi="方正仿宋_GBK" w:eastAsia="方正仿宋_GBK" w:cs="方正仿宋_GBK"/>
          <w:color w:val="000000"/>
          <w:sz w:val="24"/>
        </w:rPr>
        <w:t>2.领导干部学法要坚持集中学法和自主学法、线上学法和线下学法、考试学法与日常学法、法治教育与法治实践相结合。学法方式包括：各单位可结合党委（组）中心组学法、政府常务会议学法、行政执法资格考试、国家工作人员旁听庭审活动、国家工作人员年度学法考试、行政机关负责人出庭应诉、领导干部任前学法考试、法治讲座和法治报告会、宪法集体宣誓等形式开展领导干部应知应会法律法规学习。</w:t>
      </w:r>
    </w:p>
    <w:p>
      <w:pPr>
        <w:rPr>
          <w:rFonts w:hint="eastAsia" w:eastAsia="宋体"/>
          <w:lang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702D7"/>
    <w:rsid w:val="069702D7"/>
    <w:rsid w:val="205828D0"/>
    <w:rsid w:val="2D713307"/>
    <w:rsid w:val="57DEE3EF"/>
    <w:rsid w:val="7A830BC6"/>
    <w:rsid w:val="ED5D1E96"/>
    <w:rsid w:val="EEFDB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江门市市交通运输局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2022-03-26T01:34:00Z</dcterms:created>
  <dc:creator>叶木凤</dc:creator>
  <cp:lastModifiedBy>greatwall</cp:lastModifiedBy>
  <dcterms:modified xsi:type="dcterms:W3CDTF">2023-04-17T10:40:44Z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