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wordWrap w:val="0"/>
        <w:spacing w:before="0" w:beforeAutospacing="0" w:after="0" w:afterAutospacing="0" w:line="500" w:lineRule="exact"/>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2023年度江门市农村承包土地经营权流转</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示范片项目评审方案</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2023年度江门市农村承包土地经营权流转示范片项目评审采用实地核查和现场评审会相结合的方式进行。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一、评审准备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1.整理申报资料。</w:t>
      </w:r>
      <w:r>
        <w:rPr>
          <w:rFonts w:hint="eastAsia" w:ascii="仿宋" w:hAnsi="仿宋" w:eastAsia="仿宋" w:cs="仿宋"/>
          <w:sz w:val="32"/>
          <w:szCs w:val="32"/>
          <w:lang w:val="en-US" w:eastAsia="zh-CN"/>
        </w:rPr>
        <w:t>根据评审任务，收集、整理示范片申报资料文件。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2.制订评审标准。</w:t>
      </w:r>
      <w:r>
        <w:rPr>
          <w:rFonts w:hint="eastAsia" w:ascii="仿宋" w:hAnsi="仿宋" w:eastAsia="仿宋" w:cs="仿宋"/>
          <w:sz w:val="32"/>
          <w:szCs w:val="32"/>
          <w:lang w:val="en-US" w:eastAsia="zh-CN"/>
        </w:rPr>
        <w:t>结合工作实际，拟订评审内容及标准、评审具体程序安排等。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楷体" w:hAnsi="楷体" w:eastAsia="楷体" w:cs="楷体"/>
          <w:sz w:val="32"/>
          <w:szCs w:val="32"/>
          <w:lang w:val="en-US" w:eastAsia="zh-CN"/>
        </w:rPr>
        <w:t>3.成立评审小组。</w:t>
      </w:r>
      <w:r>
        <w:rPr>
          <w:rFonts w:hint="eastAsia" w:ascii="仿宋" w:hAnsi="仿宋" w:eastAsia="仿宋" w:cs="仿宋"/>
          <w:sz w:val="32"/>
          <w:szCs w:val="32"/>
          <w:u w:val="none"/>
          <w:lang w:val="en-US" w:eastAsia="zh-CN"/>
        </w:rPr>
        <w:t>评审成员5名</w:t>
      </w:r>
      <w:r>
        <w:rPr>
          <w:rFonts w:hint="eastAsia" w:ascii="仿宋" w:hAnsi="仿宋" w:eastAsia="仿宋" w:cs="仿宋"/>
          <w:sz w:val="32"/>
          <w:szCs w:val="32"/>
          <w:lang w:val="en-US" w:eastAsia="zh-CN"/>
        </w:rPr>
        <w:t>，由市农业农村局政策法规与改革科组织相关科室负责同志组成。评</w:t>
      </w:r>
      <w:r>
        <w:rPr>
          <w:rFonts w:hint="eastAsia" w:ascii="仿宋" w:hAnsi="仿宋" w:eastAsia="仿宋" w:cs="仿宋"/>
          <w:sz w:val="32"/>
          <w:szCs w:val="32"/>
          <w:u w:val="none"/>
          <w:lang w:val="en-US" w:eastAsia="zh-CN"/>
        </w:rPr>
        <w:t>审结果按要求向局机关党委进行报备。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二、实地核查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根据各市（区）示范片申报情况，组织进行实地核查，实地核查中发现实际情况有突出问题的，取消资格。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三、现场评审会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val="0"/>
          <w:bCs w:val="0"/>
          <w:sz w:val="32"/>
          <w:szCs w:val="32"/>
          <w:lang w:val="en-US" w:eastAsia="zh-CN"/>
        </w:rPr>
        <w:t>（一）评审程序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1.材料审核。</w:t>
      </w:r>
      <w:r>
        <w:rPr>
          <w:rFonts w:hint="eastAsia" w:ascii="仿宋" w:hAnsi="仿宋" w:eastAsia="仿宋" w:cs="仿宋"/>
          <w:sz w:val="32"/>
          <w:szCs w:val="32"/>
          <w:lang w:val="en-US" w:eastAsia="zh-CN"/>
        </w:rPr>
        <w:t>由评审成员按照评审标准对示范片项目申报材料进行审核并分别进行打分。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2.综合评价。</w:t>
      </w:r>
      <w:r>
        <w:rPr>
          <w:rFonts w:hint="eastAsia" w:ascii="仿宋_GB2312" w:eastAsia="仿宋_GB2312" w:cs="仿宋_GB2312"/>
          <w:sz w:val="32"/>
          <w:szCs w:val="32"/>
        </w:rPr>
        <w:t>对</w:t>
      </w:r>
      <w:r>
        <w:rPr>
          <w:rFonts w:hint="eastAsia" w:ascii="仿宋" w:hAnsi="仿宋" w:eastAsia="仿宋" w:cs="仿宋"/>
          <w:sz w:val="32"/>
          <w:szCs w:val="32"/>
          <w:lang w:val="en-US" w:eastAsia="zh-CN"/>
        </w:rPr>
        <w:t>评审小组</w:t>
      </w:r>
      <w:r>
        <w:rPr>
          <w:rFonts w:hint="eastAsia" w:ascii="仿宋_GB2312" w:eastAsia="仿宋_GB2312" w:cs="仿宋_GB2312"/>
          <w:sz w:val="32"/>
          <w:szCs w:val="32"/>
        </w:rPr>
        <w:t>各成员</w:t>
      </w:r>
      <w:r>
        <w:rPr>
          <w:rFonts w:hint="eastAsia" w:ascii="仿宋_GB2312" w:eastAsia="仿宋_GB2312" w:cs="仿宋_GB2312"/>
          <w:sz w:val="32"/>
          <w:szCs w:val="32"/>
          <w:lang w:eastAsia="zh-CN"/>
        </w:rPr>
        <w:t>打分情况</w:t>
      </w:r>
      <w:r>
        <w:rPr>
          <w:rFonts w:hint="eastAsia" w:ascii="仿宋_GB2312" w:eastAsia="仿宋_GB2312" w:cs="仿宋_GB2312"/>
          <w:sz w:val="32"/>
          <w:szCs w:val="32"/>
        </w:rPr>
        <w:t>取平均值，</w:t>
      </w:r>
      <w:r>
        <w:rPr>
          <w:rFonts w:hint="eastAsia" w:ascii="仿宋_GB2312" w:eastAsia="仿宋_GB2312" w:cs="仿宋_GB2312"/>
          <w:sz w:val="32"/>
          <w:szCs w:val="32"/>
          <w:lang w:eastAsia="zh-CN"/>
        </w:rPr>
        <w:t>形成</w:t>
      </w:r>
      <w:r>
        <w:rPr>
          <w:rFonts w:hint="eastAsia" w:ascii="仿宋_GB2312" w:eastAsia="仿宋_GB2312" w:cs="仿宋_GB2312"/>
          <w:sz w:val="32"/>
          <w:szCs w:val="32"/>
        </w:rPr>
        <w:t>综合得分。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3.整理意见。</w:t>
      </w:r>
      <w:r>
        <w:rPr>
          <w:rFonts w:hint="eastAsia" w:ascii="仿宋" w:hAnsi="仿宋" w:eastAsia="仿宋" w:cs="仿宋"/>
          <w:sz w:val="32"/>
          <w:szCs w:val="32"/>
          <w:lang w:val="en-US" w:eastAsia="zh-CN"/>
        </w:rPr>
        <w:t>评审小组根据综合评价情况，整理形成评审意见，并经评审小组成员签名确认。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4.提请审定。</w:t>
      </w:r>
      <w:r>
        <w:rPr>
          <w:rFonts w:hint="eastAsia" w:ascii="仿宋" w:hAnsi="仿宋" w:eastAsia="仿宋" w:cs="仿宋"/>
          <w:sz w:val="32"/>
          <w:szCs w:val="32"/>
          <w:lang w:val="en-US" w:eastAsia="zh-CN"/>
        </w:rPr>
        <w:t>示范片项目评审意见提请江门市农业农村局局务会议和党组会议审定。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5.结果公开。</w:t>
      </w:r>
      <w:r>
        <w:rPr>
          <w:rFonts w:hint="eastAsia" w:ascii="仿宋_GB2312" w:eastAsia="仿宋_GB2312" w:cs="Times New Roman"/>
          <w:sz w:val="32"/>
          <w:szCs w:val="32"/>
        </w:rPr>
        <w:t>评审结果在</w:t>
      </w:r>
      <w:r>
        <w:rPr>
          <w:rFonts w:hint="eastAsia" w:ascii="仿宋_GB2312" w:eastAsia="仿宋_GB2312" w:cs="Times New Roman"/>
          <w:sz w:val="32"/>
          <w:szCs w:val="32"/>
          <w:lang w:eastAsia="zh-CN"/>
        </w:rPr>
        <w:t>江门市政府门户网站-江门市农业农村局频道</w:t>
      </w:r>
      <w:r>
        <w:rPr>
          <w:rFonts w:hint="eastAsia" w:ascii="仿宋_GB2312" w:eastAsia="仿宋_GB2312" w:cs="Times New Roman"/>
          <w:sz w:val="32"/>
          <w:szCs w:val="32"/>
        </w:rPr>
        <w:t>公示</w:t>
      </w:r>
      <w:r>
        <w:rPr>
          <w:rFonts w:hint="eastAsia" w:ascii="仿宋" w:hAnsi="仿宋" w:eastAsia="仿宋" w:cs="仿宋"/>
          <w:sz w:val="32"/>
          <w:szCs w:val="32"/>
          <w:lang w:val="en-US" w:eastAsia="zh-CN"/>
        </w:rPr>
        <w:t>，接受社会监督。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（二）评审标准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1.基本条件。</w:t>
      </w:r>
      <w:r>
        <w:rPr>
          <w:rFonts w:hint="eastAsia" w:ascii="仿宋" w:hAnsi="仿宋" w:eastAsia="仿宋" w:cs="仿宋"/>
          <w:sz w:val="32"/>
          <w:szCs w:val="32"/>
          <w:lang w:val="en-US" w:eastAsia="zh-CN"/>
        </w:rPr>
        <w:t>包括合同规范、村级统筹、流转规模、农业产业、经营主体和实施方案六方面基本要求，</w:t>
      </w:r>
      <w:r>
        <w:rPr>
          <w:rFonts w:hint="eastAsia" w:ascii="仿宋_GB2312" w:eastAsia="仿宋_GB2312" w:cs="仿宋_GB2312"/>
          <w:sz w:val="32"/>
          <w:szCs w:val="32"/>
          <w:lang w:eastAsia="zh-CN"/>
        </w:rPr>
        <w:t>全部</w:t>
      </w:r>
      <w:r>
        <w:rPr>
          <w:rFonts w:hint="eastAsia" w:ascii="仿宋_GB2312" w:eastAsia="仿宋_GB2312" w:cs="仿宋_GB2312"/>
          <w:sz w:val="32"/>
          <w:szCs w:val="32"/>
        </w:rPr>
        <w:t>通过后</w:t>
      </w:r>
      <w:r>
        <w:rPr>
          <w:rFonts w:hint="eastAsia" w:ascii="仿宋_GB2312" w:eastAsia="仿宋_GB2312" w:cs="仿宋_GB2312"/>
          <w:sz w:val="32"/>
          <w:szCs w:val="32"/>
          <w:lang w:eastAsia="zh-CN"/>
        </w:rPr>
        <w:t>方有进一步评审资格（详见附表《</w:t>
      </w:r>
      <w:r>
        <w:rPr>
          <w:rFonts w:hint="eastAsia" w:ascii="仿宋_GB2312" w:hAnsi="宋体" w:eastAsia="仿宋_GB2312" w:cs="宋体"/>
          <w:kern w:val="0"/>
          <w:sz w:val="32"/>
          <w:szCs w:val="32"/>
          <w:lang w:val="en-US" w:eastAsia="zh-CN"/>
        </w:rPr>
        <w:t>2023年度江门市农村承包土</w:t>
      </w:r>
      <w:bookmarkStart w:id="0" w:name="_GoBack"/>
      <w:bookmarkEnd w:id="0"/>
      <w:r>
        <w:rPr>
          <w:rFonts w:hint="eastAsia" w:ascii="仿宋_GB2312" w:hAnsi="宋体" w:eastAsia="仿宋_GB2312" w:cs="宋体"/>
          <w:kern w:val="0"/>
          <w:sz w:val="32"/>
          <w:szCs w:val="32"/>
          <w:lang w:val="en-US" w:eastAsia="zh-CN"/>
        </w:rPr>
        <w:t>地经营权流转示范片项目评分标准表》）。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2.规模经营（15分）。</w:t>
      </w:r>
      <w:r>
        <w:rPr>
          <w:rFonts w:hint="eastAsia" w:ascii="仿宋" w:hAnsi="仿宋" w:eastAsia="仿宋" w:cs="仿宋"/>
          <w:sz w:val="32"/>
          <w:szCs w:val="32"/>
          <w:lang w:val="en-US" w:eastAsia="zh-CN"/>
        </w:rPr>
        <w:t>相对连片，流转片区面积大，种养规模化、标准化程度高，适度规模经营效果明显12-15分；流转片区面积较大，种养规模化、标准化程度较高，适度规模经营效果较明显8-12分;其他视情况0-8分。</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3.产业特色（30分）。</w:t>
      </w:r>
      <w:r>
        <w:rPr>
          <w:rFonts w:hint="eastAsia" w:ascii="仿宋" w:hAnsi="仿宋" w:eastAsia="仿宋" w:cs="仿宋"/>
          <w:sz w:val="32"/>
          <w:szCs w:val="32"/>
          <w:lang w:val="en-US" w:eastAsia="zh-CN"/>
        </w:rPr>
        <w:t>农业产业特色明显，属于大米、鳗鱼等农业特色优势产业及冬种粮食生产等经营项目20-30分；农业主导产业明显（大米、鳗鱼等产业、冬种粮食生产除外）10-20分；其他视情况0-10分。</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ascii="楷体" w:hAnsi="楷体" w:eastAsia="楷体"/>
          <w:sz w:val="32"/>
          <w:szCs w:val="32"/>
        </w:rPr>
      </w:pPr>
      <w:r>
        <w:rPr>
          <w:rFonts w:hint="eastAsia" w:ascii="仿宋" w:hAnsi="仿宋" w:eastAsia="仿宋" w:cs="仿宋"/>
          <w:b/>
          <w:bCs/>
          <w:sz w:val="32"/>
          <w:szCs w:val="32"/>
          <w:lang w:val="en-US" w:eastAsia="zh-CN"/>
        </w:rPr>
        <w:t>4.主体实力（20分）。</w:t>
      </w:r>
      <w:r>
        <w:rPr>
          <w:rFonts w:hint="eastAsia" w:ascii="仿宋" w:hAnsi="仿宋" w:eastAsia="仿宋" w:cs="仿宋"/>
          <w:sz w:val="32"/>
          <w:szCs w:val="32"/>
          <w:lang w:val="en-US" w:eastAsia="zh-CN"/>
        </w:rPr>
        <w:t>片区内经营主体实力雄厚，生产经营活动规范，销售渠道稳定，市场信誉良好12-15分；片区内经营主体实力较雄厚，生产经营活动较规范，销售渠道较稳定，市场信誉较好8-12分，每增加一家各级示范农业经营主体加5分，加满为止；其他视情况0-8分。</w:t>
      </w:r>
      <w:r>
        <w:rPr>
          <w:rFonts w:hint="eastAsia" w:ascii="仿宋" w:hAnsi="仿宋" w:eastAsia="仿宋"/>
          <w:sz w:val="32"/>
          <w:szCs w:val="32"/>
        </w:rPr>
        <w:t>流转耕地（鱼塘）300亩（含300亩）-500亩的，片区内经营主体（土地转入方）不得多于</w:t>
      </w:r>
      <w:r>
        <w:rPr>
          <w:rFonts w:hint="eastAsia" w:ascii="仿宋" w:hAnsi="仿宋" w:eastAsia="仿宋"/>
          <w:sz w:val="32"/>
          <w:szCs w:val="32"/>
          <w:lang w:val="en-US" w:eastAsia="zh-CN"/>
        </w:rPr>
        <w:t>2</w:t>
      </w:r>
      <w:r>
        <w:rPr>
          <w:rFonts w:hint="eastAsia" w:ascii="仿宋" w:hAnsi="仿宋" w:eastAsia="仿宋"/>
          <w:sz w:val="32"/>
          <w:szCs w:val="32"/>
        </w:rPr>
        <w:t>家；流转耕地（鱼塘）500亩（含500亩）以上，片区内经营主体（土地转入方）不得多于</w:t>
      </w:r>
      <w:r>
        <w:rPr>
          <w:rFonts w:hint="eastAsia" w:ascii="仿宋" w:hAnsi="仿宋" w:eastAsia="仿宋"/>
          <w:sz w:val="32"/>
          <w:szCs w:val="32"/>
          <w:lang w:val="en-US" w:eastAsia="zh-CN"/>
        </w:rPr>
        <w:t>3</w:t>
      </w:r>
      <w:r>
        <w:rPr>
          <w:rFonts w:hint="eastAsia" w:ascii="仿宋" w:hAnsi="仿宋" w:eastAsia="仿宋"/>
          <w:sz w:val="32"/>
          <w:szCs w:val="32"/>
        </w:rPr>
        <w:t>家。</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cs="仿宋"/>
          <w:b/>
          <w:bCs/>
          <w:sz w:val="32"/>
          <w:szCs w:val="32"/>
          <w:lang w:val="en-US" w:eastAsia="zh-CN"/>
        </w:rPr>
        <w:t>5.实施方案明确（15分）。</w:t>
      </w:r>
      <w:r>
        <w:rPr>
          <w:rFonts w:hint="eastAsia" w:ascii="仿宋" w:hAnsi="仿宋" w:eastAsia="仿宋"/>
          <w:sz w:val="32"/>
          <w:szCs w:val="32"/>
          <w:lang w:val="en-US" w:eastAsia="zh-CN"/>
        </w:rPr>
        <w:t>流转片区生产经营项目实施方案，明确项目建设地点、实施概况、建设内容、资金概算（预算）、绩效目标（包括促进特色优势农业产业发展、增强农村集体经济发展能力、促进农民增收等社会经济效益情况）、实施进度及奖补分配方案等内容12-15分；实施方案上述内容较明确8-12分；其他视情况0-8分。</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cs="仿宋"/>
          <w:b/>
          <w:bCs/>
          <w:sz w:val="32"/>
          <w:szCs w:val="32"/>
          <w:lang w:val="en-US" w:eastAsia="zh-CN"/>
        </w:rPr>
        <w:t>6.效益明显（20分）。</w:t>
      </w:r>
      <w:r>
        <w:rPr>
          <w:rFonts w:hint="eastAsia" w:ascii="仿宋" w:hAnsi="仿宋" w:eastAsia="仿宋"/>
          <w:sz w:val="32"/>
          <w:szCs w:val="32"/>
        </w:rPr>
        <w:t>经营项目效益优良，呈现可持续发展优势，并对周边农业产业培育、村级集体经济发展、农民增收等有明显带动作用12-15分；乡村振兴战略实施示范试点覆盖区域或所属行政村有集体经营性发展在建或计划建设项目等，加5分；其他视情况0-10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 w:hAnsi="仿宋" w:eastAsia="仿宋"/>
          <w:sz w:val="32"/>
          <w:szCs w:val="32"/>
        </w:rPr>
        <w:t>同一地块只能申报一次本示范片。已实施市级以上</w:t>
      </w:r>
      <w:r>
        <w:rPr>
          <w:rFonts w:hint="eastAsia" w:ascii="仿宋" w:hAnsi="仿宋" w:eastAsia="仿宋"/>
          <w:sz w:val="32"/>
          <w:szCs w:val="32"/>
          <w:lang w:eastAsia="zh-CN"/>
        </w:rPr>
        <w:t>同类</w:t>
      </w:r>
      <w:r>
        <w:rPr>
          <w:rFonts w:hint="eastAsia" w:ascii="仿宋" w:hAnsi="仿宋" w:eastAsia="仿宋"/>
          <w:sz w:val="32"/>
          <w:szCs w:val="32"/>
        </w:rPr>
        <w:t>财政资金</w:t>
      </w:r>
      <w:r>
        <w:rPr>
          <w:rFonts w:hint="eastAsia" w:ascii="仿宋" w:hAnsi="仿宋" w:eastAsia="仿宋"/>
          <w:sz w:val="32"/>
          <w:szCs w:val="32"/>
          <w:lang w:eastAsia="zh-CN"/>
        </w:rPr>
        <w:t>奖补政策</w:t>
      </w:r>
      <w:r>
        <w:rPr>
          <w:rFonts w:hint="eastAsia" w:ascii="仿宋" w:hAnsi="仿宋" w:eastAsia="仿宋"/>
          <w:sz w:val="32"/>
          <w:szCs w:val="32"/>
        </w:rPr>
        <w:t>项目的流转片区，可申报本示范片，但不再享受本方案的资金奖补。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2023年度江门市农村承包土地经营权流转示范片项目评分标准表</w:t>
      </w:r>
      <w:r>
        <w:rPr>
          <w:rFonts w:hint="eastAsia" w:ascii="仿宋_GB2312" w:hAnsi="宋体" w:eastAsia="仿宋_GB2312" w:cs="宋体"/>
          <w:kern w:val="0"/>
          <w:sz w:val="32"/>
          <w:szCs w:val="32"/>
        </w:rPr>
        <w:t xml:space="preserve">  </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NjE3NGVmNTk3NThiZjkxOWIwZTFjMTU4ZmIwMGQifQ=="/>
  </w:docVars>
  <w:rsids>
    <w:rsidRoot w:val="00000000"/>
    <w:rsid w:val="010E178F"/>
    <w:rsid w:val="0185197D"/>
    <w:rsid w:val="020D28D7"/>
    <w:rsid w:val="04345EDE"/>
    <w:rsid w:val="06D90948"/>
    <w:rsid w:val="09583886"/>
    <w:rsid w:val="098333B9"/>
    <w:rsid w:val="0A291B23"/>
    <w:rsid w:val="0E393BE6"/>
    <w:rsid w:val="0FD82A7A"/>
    <w:rsid w:val="161F23F8"/>
    <w:rsid w:val="182154CD"/>
    <w:rsid w:val="1A865217"/>
    <w:rsid w:val="1BED4163"/>
    <w:rsid w:val="1CC230ED"/>
    <w:rsid w:val="20504176"/>
    <w:rsid w:val="23BD7B81"/>
    <w:rsid w:val="24667D2E"/>
    <w:rsid w:val="2DBE32D7"/>
    <w:rsid w:val="307F6ACD"/>
    <w:rsid w:val="30F423CA"/>
    <w:rsid w:val="3D584176"/>
    <w:rsid w:val="3DC01BA7"/>
    <w:rsid w:val="3F485C10"/>
    <w:rsid w:val="3F9797E9"/>
    <w:rsid w:val="40726392"/>
    <w:rsid w:val="42016AF0"/>
    <w:rsid w:val="46E57096"/>
    <w:rsid w:val="4D0C63DA"/>
    <w:rsid w:val="4DBC3305"/>
    <w:rsid w:val="4F9F31D7"/>
    <w:rsid w:val="52BA5088"/>
    <w:rsid w:val="535B1978"/>
    <w:rsid w:val="57FB6DF5"/>
    <w:rsid w:val="59762AD2"/>
    <w:rsid w:val="5DB86EAE"/>
    <w:rsid w:val="669C160C"/>
    <w:rsid w:val="71BBE590"/>
    <w:rsid w:val="72237E5B"/>
    <w:rsid w:val="73091DD0"/>
    <w:rsid w:val="74485A23"/>
    <w:rsid w:val="75563EB4"/>
    <w:rsid w:val="75974305"/>
    <w:rsid w:val="779DECDF"/>
    <w:rsid w:val="77A03E31"/>
    <w:rsid w:val="77A6DD59"/>
    <w:rsid w:val="79FEE8F7"/>
    <w:rsid w:val="7AFAEC14"/>
    <w:rsid w:val="7B35416E"/>
    <w:rsid w:val="7E5AF8AE"/>
    <w:rsid w:val="7FFB2C0C"/>
    <w:rsid w:val="7FFF4CFB"/>
    <w:rsid w:val="9AE911FF"/>
    <w:rsid w:val="9D4F0EB8"/>
    <w:rsid w:val="AAAD41F7"/>
    <w:rsid w:val="BA7B23C6"/>
    <w:rsid w:val="BDBA8191"/>
    <w:rsid w:val="BDFDD016"/>
    <w:rsid w:val="BFD37284"/>
    <w:rsid w:val="D7BE8096"/>
    <w:rsid w:val="DFFF8520"/>
    <w:rsid w:val="EA5FDA4C"/>
    <w:rsid w:val="EADF7CE8"/>
    <w:rsid w:val="F67488D1"/>
    <w:rsid w:val="F7EFC2FB"/>
    <w:rsid w:val="F9F94FFF"/>
    <w:rsid w:val="FDCFA2FD"/>
    <w:rsid w:val="FFEC9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1295</Words>
  <Characters>1382</Characters>
  <Paragraphs>39</Paragraphs>
  <TotalTime>3</TotalTime>
  <ScaleCrop>false</ScaleCrop>
  <LinksUpToDate>false</LinksUpToDate>
  <CharactersWithSpaces>1384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2020-09-18T13:04:00Z</dcterms:created>
  <dc:creator>小伯</dc:creator>
  <cp:lastModifiedBy>阿秋。</cp:lastModifiedBy>
  <cp:lastPrinted>2023-04-10T08:05:00Z</cp:lastPrinted>
  <dcterms:modified xsi:type="dcterms:W3CDTF">2023-04-10T09:02:37Z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F1688A99CB924AE99EF2CE37A25E60B9_13</vt:lpwstr>
  </property>
</Properties>
</file>