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附件1</w:t>
      </w:r>
    </w:p>
    <w:p>
      <w:pPr>
        <w:ind w:firstLine="883"/>
        <w:jc w:val="center"/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</w:t>
      </w:r>
      <w:r>
        <w:rPr>
          <w:rFonts w:hint="default" w:cs="仿宋" w:asciiTheme="majorEastAsia" w:hAnsiTheme="majorEastAsia" w:eastAsiaTheme="majorEastAsia"/>
          <w:b/>
          <w:sz w:val="44"/>
          <w:szCs w:val="44"/>
        </w:rPr>
        <w:t>抽检依据和检验项目</w:t>
      </w:r>
    </w:p>
    <w:p>
      <w:pPr>
        <w:pStyle w:val="2"/>
      </w:pPr>
      <w:r>
        <w:rPr>
          <w:rFonts w:hint="eastAsia"/>
        </w:rPr>
        <w:t>食用农产品</w:t>
      </w:r>
    </w:p>
    <w:p>
      <w:pPr>
        <w:pStyle w:val="5"/>
        <w:ind w:left="-106"/>
      </w:pPr>
      <w:r>
        <w:rPr>
          <w:rFonts w:hint="eastAsia"/>
        </w:rPr>
        <w:t>（一）检验依据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19300-2014《食品安全国家标准 坚果与籽类食品》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2707-2016《食品安全国家标准 鲜(冻)畜、禽产品》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2733-2015《食品安全国家标准 鲜、冻动物性水产品》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2761-2017《食品安全国家标准 食品中真菌毒素限量》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2763-2021《食品安全国家标准 食品中农药最大残留限量》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31650-2019《食品安全国家标准 食品中兽药最大残留限量》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农业农村部公告第250号《食品动物中禁止使用的药品及其他化合物清单》</w:t>
      </w:r>
    </w:p>
    <w:p>
      <w:r>
        <w:rPr>
          <w:rFonts w:hint="eastAsia"/>
          <w:lang w:val="en-US" w:eastAsia="zh-CN"/>
        </w:rPr>
        <w:t>整顿办函[2010]50号《食品中可能违法添加的非食用物质和易滥用的食品添加剂品种名单(第四批)》</w:t>
      </w:r>
    </w:p>
    <w:p>
      <w:pPr>
        <w:pStyle w:val="5"/>
        <w:ind w:left="-106"/>
      </w:pPr>
      <w:r>
        <w:rPr>
          <w:rFonts w:hint="eastAsia"/>
        </w:rPr>
        <w:t>（二）检验项目</w:t>
      </w:r>
    </w:p>
    <w:p>
      <w:pPr>
        <w:numPr>
          <w:ilvl w:val="0"/>
          <w:numId w:val="3"/>
        </w:numPr>
        <w:ind w:left="0" w:leftChars="0" w:firstLine="640" w:firstLineChars="200"/>
      </w:pPr>
      <w:r>
        <w:rPr>
          <w:rFonts w:hint="eastAsia"/>
        </w:rPr>
        <w:t>香蕉的抽检项目包括对硫磷、多菌灵、吡虫啉、氧乐果、联苯菊酯、吡唑醚菌酯、克百威、噻虫嗪、噻虫胺、阿维菌素、倍硫磷、啶虫脒、甲氨基阿维菌素苯甲酸盐、甲基异柳磷、水胺硫磷、乙酰甲胺磷、苯醚甲环唑、百菌清、甲拌磷</w:t>
      </w:r>
      <w:r>
        <w:rPr>
          <w:rFonts w:hint="eastAsia"/>
          <w:lang w:val="en-US" w:eastAsia="zh-CN"/>
        </w:rPr>
        <w:t>、腈苯唑、氟环唑、氟虫腈、烯唑醇</w:t>
      </w:r>
      <w:r>
        <w:rPr>
          <w:rFonts w:hint="eastAsia"/>
        </w:rPr>
        <w:t>。</w:t>
      </w:r>
    </w:p>
    <w:p>
      <w:pPr>
        <w:numPr>
          <w:ilvl w:val="0"/>
          <w:numId w:val="3"/>
        </w:numPr>
        <w:ind w:left="0" w:leftChars="0" w:firstLine="640" w:firstLineChars="200"/>
      </w:pPr>
      <w:r>
        <w:rPr>
          <w:rFonts w:hint="eastAsia"/>
        </w:rPr>
        <w:t>苦瓜的抽检项目包括总汞、铅（以</w:t>
      </w:r>
      <w:r>
        <w:t>Pb计）、镉（以Cd计）、氯氟氰菊酯和高效氯氟氰菊酯、氧乐果、吡唑醚菌酯、吡虫啉、克百威、噻虫嗪、烯酰吗啉、阿维菌素、倍硫磷、啶虫脒、甲氨基阿维菌素苯甲酸盐、甲基异柳磷、水胺硫磷、三唑磷、乙酰甲胺磷、灭蝇胺</w:t>
      </w:r>
      <w:r>
        <w:rPr>
          <w:rFonts w:hint="eastAsia"/>
        </w:rPr>
        <w:t>。</w:t>
      </w:r>
    </w:p>
    <w:p>
      <w:pPr>
        <w:numPr>
          <w:ilvl w:val="0"/>
          <w:numId w:val="3"/>
        </w:numPr>
        <w:ind w:left="0" w:leftChars="0" w:firstLine="640" w:firstLineChars="200"/>
      </w:pPr>
      <w:r>
        <w:rPr>
          <w:rFonts w:hint="eastAsia"/>
        </w:rPr>
        <w:t>姜的抽检项目包括铅（以</w:t>
      </w:r>
      <w:r>
        <w:t>Pb计）、镉（以Cd计）、吡虫啉、氧乐果、氯氟氰菊酯和高效氯氟氰菊酯、氯氰菊酯和高效氯氰菊酯、吡唑醚菌酯、克百威、噻虫胺、阿维菌素、倍硫磷、甲氨基阿维菌素苯甲酸盐、甲基异柳磷、水胺硫磷、三唑磷、乙酰甲胺磷、甲拌磷、噻虫嗪、氯唑磷、灭蝇胺</w:t>
      </w:r>
      <w:r>
        <w:rPr>
          <w:rFonts w:hint="eastAsia"/>
        </w:rPr>
        <w:t>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淡水鱼检验项目包括铅(以Pb计)、镉(以Cd计)、呋喃唑酮代谢物、地美硝唑、氯霉素、甲硝唑、溴氰菊酯、五氯酚酸钠(以五氯酚计)、呋喃妥因代谢物、呋喃它酮代谢物、呋喃西林代谢物、四环素、土霉素、地西泮、孔雀石绿、恩诺沙星、氟苯尼考、氯氰菊酯、甲氧苄啶、磺胺类(总量)、金霉素、甲基汞(以Hg计)、无机砷(以As计)、挥发性盐基氮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鱼检验项目包括铅(以Pb计)、镉(以Cd计)、呋喃唑酮代谢物、氯霉素、甲硝唑、五氯酚酸钠(以五氯酚计)、呋喃妥因代谢物、呋喃它酮代谢物、呋喃西林代谢物、地西泮、孔雀石绿、恩诺沙星、氟苯尼考、甲氧苄啶、磺胺类(总量)、甲基汞(以Hg计)、无机砷(以As计)、挥发性盐基氮、土霉素/金霉素/四环素(组合含量)、甲砜霉素、组胺、多氯联苯、铬(以Cr计)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生干籽类检验项目包括酸价（以脂肪计）、过氧化值（以脂肪计）、铅（以Pb计）、镉（以Cd计）、黄曲霉毒素B1、苯醚甲环唑。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</w:rPr>
        <w:t>豆瓣菜的抽检项目包括总汞、铅（以Pb计）、镉（以Cd计）、敌敌畏、敌百虫、毒死蜱、对硫磷、吡唑醚菌酯、克百威、倍硫磷、啶虫脒、腐霉利、甲基异柳磷、水胺硫磷、三唑磷、乙酰甲胺磷</w:t>
      </w:r>
      <w:r>
        <w:rPr>
          <w:rFonts w:hint="default"/>
        </w:rPr>
        <w:t>。</w:t>
      </w:r>
    </w:p>
    <w:p>
      <w:pPr>
        <w:pStyle w:val="2"/>
        <w:rPr>
          <w:rFonts w:hint="default" w:eastAsia="宋体"/>
          <w:lang w:eastAsia="zh-CN"/>
        </w:rPr>
      </w:pPr>
      <w:r>
        <w:rPr>
          <w:rFonts w:hint="eastAsia" w:eastAsia="宋体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2762-2017《食品安全国家标准 食品中污染物限量》、GB 7099-2015《食品安全国家标准 糕点、面包》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菌落总数、大肠菌群、金黄色葡萄球菌、沙门氏菌、霉菌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（一）检验依据</w:t>
      </w:r>
    </w:p>
    <w:p>
      <w:pPr>
        <w:ind w:left="64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食品中污染物限量》GB 19298-2014《食品安全国家标准 包装饮用水》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  <w:t>其他类饮用水：三氯甲烷、亚硝酸盐(以NO₂⁻计)、余氯(游离氯)、大肠菌群、溴酸盐、耗氧量(以O₂计)、铜绿假单胞菌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" w:cs="Times New Roman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FF07A"/>
    <w:multiLevelType w:val="singleLevel"/>
    <w:tmpl w:val="B2BFF0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E583FC9"/>
    <w:multiLevelType w:val="multilevel"/>
    <w:tmpl w:val="1E583FC9"/>
    <w:lvl w:ilvl="0" w:tentative="0">
      <w:start w:val="1"/>
      <w:numFmt w:val="japaneseCounting"/>
      <w:pStyle w:val="4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12CCB"/>
    <w:rsid w:val="00024F92"/>
    <w:rsid w:val="00032922"/>
    <w:rsid w:val="00032FA3"/>
    <w:rsid w:val="000358D1"/>
    <w:rsid w:val="000368AA"/>
    <w:rsid w:val="00041673"/>
    <w:rsid w:val="000428B8"/>
    <w:rsid w:val="00047DDF"/>
    <w:rsid w:val="00047E33"/>
    <w:rsid w:val="000510BF"/>
    <w:rsid w:val="00054BCF"/>
    <w:rsid w:val="00064934"/>
    <w:rsid w:val="0007533D"/>
    <w:rsid w:val="00076DEB"/>
    <w:rsid w:val="00084BB6"/>
    <w:rsid w:val="00094E53"/>
    <w:rsid w:val="000953CA"/>
    <w:rsid w:val="000A25D6"/>
    <w:rsid w:val="000A5251"/>
    <w:rsid w:val="000B31F2"/>
    <w:rsid w:val="000B6F8F"/>
    <w:rsid w:val="000C0561"/>
    <w:rsid w:val="000C3181"/>
    <w:rsid w:val="000C5005"/>
    <w:rsid w:val="000C516F"/>
    <w:rsid w:val="000C6FB7"/>
    <w:rsid w:val="000D70BA"/>
    <w:rsid w:val="000E3217"/>
    <w:rsid w:val="0010062C"/>
    <w:rsid w:val="00100F2B"/>
    <w:rsid w:val="00107603"/>
    <w:rsid w:val="00116891"/>
    <w:rsid w:val="00123014"/>
    <w:rsid w:val="00125291"/>
    <w:rsid w:val="00133AE3"/>
    <w:rsid w:val="00137596"/>
    <w:rsid w:val="00142671"/>
    <w:rsid w:val="00152021"/>
    <w:rsid w:val="001524D4"/>
    <w:rsid w:val="001555FA"/>
    <w:rsid w:val="00162807"/>
    <w:rsid w:val="00163312"/>
    <w:rsid w:val="00166C1C"/>
    <w:rsid w:val="0018215F"/>
    <w:rsid w:val="00187674"/>
    <w:rsid w:val="001927D3"/>
    <w:rsid w:val="001B503A"/>
    <w:rsid w:val="001B6785"/>
    <w:rsid w:val="001C02C0"/>
    <w:rsid w:val="001C486A"/>
    <w:rsid w:val="001C5697"/>
    <w:rsid w:val="001E32F7"/>
    <w:rsid w:val="001F5B04"/>
    <w:rsid w:val="00201B50"/>
    <w:rsid w:val="00213B2A"/>
    <w:rsid w:val="00230FB4"/>
    <w:rsid w:val="00233A0E"/>
    <w:rsid w:val="002378D7"/>
    <w:rsid w:val="00247FD5"/>
    <w:rsid w:val="00252EEA"/>
    <w:rsid w:val="002557B9"/>
    <w:rsid w:val="00260782"/>
    <w:rsid w:val="00265DF0"/>
    <w:rsid w:val="00267DE3"/>
    <w:rsid w:val="0028009F"/>
    <w:rsid w:val="00280303"/>
    <w:rsid w:val="0028594D"/>
    <w:rsid w:val="002866F8"/>
    <w:rsid w:val="00295977"/>
    <w:rsid w:val="00297081"/>
    <w:rsid w:val="002A143F"/>
    <w:rsid w:val="002A56E8"/>
    <w:rsid w:val="002B05C7"/>
    <w:rsid w:val="002B0BBF"/>
    <w:rsid w:val="002E439B"/>
    <w:rsid w:val="002E5D5C"/>
    <w:rsid w:val="002F5051"/>
    <w:rsid w:val="00310735"/>
    <w:rsid w:val="00311E7D"/>
    <w:rsid w:val="00320962"/>
    <w:rsid w:val="003265D3"/>
    <w:rsid w:val="003309E1"/>
    <w:rsid w:val="00330E04"/>
    <w:rsid w:val="00334EC7"/>
    <w:rsid w:val="003444F3"/>
    <w:rsid w:val="00344D47"/>
    <w:rsid w:val="00350758"/>
    <w:rsid w:val="003527D0"/>
    <w:rsid w:val="003554FC"/>
    <w:rsid w:val="00357A31"/>
    <w:rsid w:val="00357C7A"/>
    <w:rsid w:val="00371484"/>
    <w:rsid w:val="003770A6"/>
    <w:rsid w:val="0037724E"/>
    <w:rsid w:val="00377EE2"/>
    <w:rsid w:val="0038147E"/>
    <w:rsid w:val="00393F1E"/>
    <w:rsid w:val="003978F4"/>
    <w:rsid w:val="003A1F7C"/>
    <w:rsid w:val="003A4B3F"/>
    <w:rsid w:val="003B0217"/>
    <w:rsid w:val="003B7A38"/>
    <w:rsid w:val="003C33FD"/>
    <w:rsid w:val="003C3773"/>
    <w:rsid w:val="003C631A"/>
    <w:rsid w:val="003D3A1D"/>
    <w:rsid w:val="003D415C"/>
    <w:rsid w:val="003E0EE7"/>
    <w:rsid w:val="003E5C0D"/>
    <w:rsid w:val="003F7471"/>
    <w:rsid w:val="004000F5"/>
    <w:rsid w:val="00402142"/>
    <w:rsid w:val="00406F59"/>
    <w:rsid w:val="00414A08"/>
    <w:rsid w:val="004172E9"/>
    <w:rsid w:val="00436F03"/>
    <w:rsid w:val="004432AC"/>
    <w:rsid w:val="00445AB3"/>
    <w:rsid w:val="00445EC1"/>
    <w:rsid w:val="00450D54"/>
    <w:rsid w:val="00460688"/>
    <w:rsid w:val="004632A9"/>
    <w:rsid w:val="004673AB"/>
    <w:rsid w:val="004775B6"/>
    <w:rsid w:val="004865B1"/>
    <w:rsid w:val="004865B8"/>
    <w:rsid w:val="00492F2A"/>
    <w:rsid w:val="004973FB"/>
    <w:rsid w:val="004A28FC"/>
    <w:rsid w:val="004A396D"/>
    <w:rsid w:val="004A510A"/>
    <w:rsid w:val="004A561B"/>
    <w:rsid w:val="004B02D2"/>
    <w:rsid w:val="004B6EFE"/>
    <w:rsid w:val="004C4E5B"/>
    <w:rsid w:val="004E47D4"/>
    <w:rsid w:val="004E5A97"/>
    <w:rsid w:val="004E6341"/>
    <w:rsid w:val="004F46E5"/>
    <w:rsid w:val="004F50E1"/>
    <w:rsid w:val="00501DF6"/>
    <w:rsid w:val="0051094E"/>
    <w:rsid w:val="005224FC"/>
    <w:rsid w:val="00530629"/>
    <w:rsid w:val="0054464A"/>
    <w:rsid w:val="0055384B"/>
    <w:rsid w:val="00553BE0"/>
    <w:rsid w:val="00561F3D"/>
    <w:rsid w:val="00562329"/>
    <w:rsid w:val="00564301"/>
    <w:rsid w:val="00564E91"/>
    <w:rsid w:val="00573AEF"/>
    <w:rsid w:val="00575346"/>
    <w:rsid w:val="00585BC2"/>
    <w:rsid w:val="00590D23"/>
    <w:rsid w:val="0059416D"/>
    <w:rsid w:val="00595F1C"/>
    <w:rsid w:val="00596CD6"/>
    <w:rsid w:val="005A141E"/>
    <w:rsid w:val="005A1EBA"/>
    <w:rsid w:val="005B2C5D"/>
    <w:rsid w:val="005B40EC"/>
    <w:rsid w:val="005B4E66"/>
    <w:rsid w:val="005B559B"/>
    <w:rsid w:val="005C4D74"/>
    <w:rsid w:val="005D1A26"/>
    <w:rsid w:val="005E1AA8"/>
    <w:rsid w:val="005E1CF0"/>
    <w:rsid w:val="005E1F92"/>
    <w:rsid w:val="005E2F1B"/>
    <w:rsid w:val="005E5597"/>
    <w:rsid w:val="005F086F"/>
    <w:rsid w:val="005F4784"/>
    <w:rsid w:val="0060012F"/>
    <w:rsid w:val="006005F2"/>
    <w:rsid w:val="00613CEB"/>
    <w:rsid w:val="00615FBD"/>
    <w:rsid w:val="00616D50"/>
    <w:rsid w:val="00622E58"/>
    <w:rsid w:val="00632051"/>
    <w:rsid w:val="006323EE"/>
    <w:rsid w:val="0064121D"/>
    <w:rsid w:val="00653305"/>
    <w:rsid w:val="00661149"/>
    <w:rsid w:val="00667384"/>
    <w:rsid w:val="006728B2"/>
    <w:rsid w:val="00674BDC"/>
    <w:rsid w:val="00681F14"/>
    <w:rsid w:val="00690212"/>
    <w:rsid w:val="006A4C24"/>
    <w:rsid w:val="006A5AE5"/>
    <w:rsid w:val="006C0BD6"/>
    <w:rsid w:val="006C24D5"/>
    <w:rsid w:val="006C41F1"/>
    <w:rsid w:val="006C5C7C"/>
    <w:rsid w:val="006D3FEE"/>
    <w:rsid w:val="006D631F"/>
    <w:rsid w:val="006E2E64"/>
    <w:rsid w:val="006E7A27"/>
    <w:rsid w:val="006F31AB"/>
    <w:rsid w:val="006F3BFE"/>
    <w:rsid w:val="006F3EFF"/>
    <w:rsid w:val="006F71C1"/>
    <w:rsid w:val="00705736"/>
    <w:rsid w:val="00721F47"/>
    <w:rsid w:val="0073318E"/>
    <w:rsid w:val="0073515A"/>
    <w:rsid w:val="007411E9"/>
    <w:rsid w:val="00742AF9"/>
    <w:rsid w:val="007443CA"/>
    <w:rsid w:val="00747465"/>
    <w:rsid w:val="00772AAF"/>
    <w:rsid w:val="00772C2F"/>
    <w:rsid w:val="007802BB"/>
    <w:rsid w:val="007870DF"/>
    <w:rsid w:val="00793F7D"/>
    <w:rsid w:val="00796C80"/>
    <w:rsid w:val="0079737F"/>
    <w:rsid w:val="007A1539"/>
    <w:rsid w:val="007C0211"/>
    <w:rsid w:val="007C6265"/>
    <w:rsid w:val="007D6D79"/>
    <w:rsid w:val="007E4F55"/>
    <w:rsid w:val="007E7C91"/>
    <w:rsid w:val="00800E14"/>
    <w:rsid w:val="008026BD"/>
    <w:rsid w:val="00802706"/>
    <w:rsid w:val="008055F6"/>
    <w:rsid w:val="00805C5B"/>
    <w:rsid w:val="008066DC"/>
    <w:rsid w:val="00821676"/>
    <w:rsid w:val="00833256"/>
    <w:rsid w:val="00834FB6"/>
    <w:rsid w:val="00844BD5"/>
    <w:rsid w:val="00845AB7"/>
    <w:rsid w:val="00851A73"/>
    <w:rsid w:val="00856751"/>
    <w:rsid w:val="00857109"/>
    <w:rsid w:val="00861BD2"/>
    <w:rsid w:val="00890243"/>
    <w:rsid w:val="008A0316"/>
    <w:rsid w:val="008A340C"/>
    <w:rsid w:val="008A5351"/>
    <w:rsid w:val="008B0193"/>
    <w:rsid w:val="008B18D6"/>
    <w:rsid w:val="008D0C22"/>
    <w:rsid w:val="008D0E0B"/>
    <w:rsid w:val="008E2B03"/>
    <w:rsid w:val="008E6EF0"/>
    <w:rsid w:val="008F6264"/>
    <w:rsid w:val="00907505"/>
    <w:rsid w:val="00911EF3"/>
    <w:rsid w:val="00914603"/>
    <w:rsid w:val="00916EEE"/>
    <w:rsid w:val="00920841"/>
    <w:rsid w:val="0093792D"/>
    <w:rsid w:val="00943137"/>
    <w:rsid w:val="00945061"/>
    <w:rsid w:val="00945C3B"/>
    <w:rsid w:val="00946CE4"/>
    <w:rsid w:val="00951C3B"/>
    <w:rsid w:val="00955C58"/>
    <w:rsid w:val="00967673"/>
    <w:rsid w:val="00991293"/>
    <w:rsid w:val="009A3936"/>
    <w:rsid w:val="009B064C"/>
    <w:rsid w:val="009B2CB4"/>
    <w:rsid w:val="009D58D9"/>
    <w:rsid w:val="009E735F"/>
    <w:rsid w:val="009F5E8F"/>
    <w:rsid w:val="009F69ED"/>
    <w:rsid w:val="00A1466E"/>
    <w:rsid w:val="00A4223A"/>
    <w:rsid w:val="00A43AE1"/>
    <w:rsid w:val="00A51076"/>
    <w:rsid w:val="00A51C44"/>
    <w:rsid w:val="00A53EB9"/>
    <w:rsid w:val="00A56235"/>
    <w:rsid w:val="00A61CC3"/>
    <w:rsid w:val="00A70335"/>
    <w:rsid w:val="00A76C80"/>
    <w:rsid w:val="00AA29DC"/>
    <w:rsid w:val="00AA2A33"/>
    <w:rsid w:val="00AA592F"/>
    <w:rsid w:val="00AB60E3"/>
    <w:rsid w:val="00AB6C90"/>
    <w:rsid w:val="00AD2FE2"/>
    <w:rsid w:val="00AE6614"/>
    <w:rsid w:val="00AE6B45"/>
    <w:rsid w:val="00AE7606"/>
    <w:rsid w:val="00AE7E35"/>
    <w:rsid w:val="00AF4DA1"/>
    <w:rsid w:val="00AF5ADA"/>
    <w:rsid w:val="00B042EE"/>
    <w:rsid w:val="00B06B14"/>
    <w:rsid w:val="00B1164F"/>
    <w:rsid w:val="00B21A25"/>
    <w:rsid w:val="00B2353E"/>
    <w:rsid w:val="00B32588"/>
    <w:rsid w:val="00B33FD1"/>
    <w:rsid w:val="00B3778F"/>
    <w:rsid w:val="00B37FD2"/>
    <w:rsid w:val="00B504DF"/>
    <w:rsid w:val="00B5627E"/>
    <w:rsid w:val="00B606EE"/>
    <w:rsid w:val="00B64CBC"/>
    <w:rsid w:val="00B65ABE"/>
    <w:rsid w:val="00B77D0A"/>
    <w:rsid w:val="00B81C07"/>
    <w:rsid w:val="00B81E17"/>
    <w:rsid w:val="00B82294"/>
    <w:rsid w:val="00B823B9"/>
    <w:rsid w:val="00B860F1"/>
    <w:rsid w:val="00B926BA"/>
    <w:rsid w:val="00BA5682"/>
    <w:rsid w:val="00BB3E3B"/>
    <w:rsid w:val="00BB630C"/>
    <w:rsid w:val="00BC18FA"/>
    <w:rsid w:val="00BC3E1A"/>
    <w:rsid w:val="00BF2ACF"/>
    <w:rsid w:val="00BF351F"/>
    <w:rsid w:val="00BF3AC6"/>
    <w:rsid w:val="00BF59BA"/>
    <w:rsid w:val="00C02C9E"/>
    <w:rsid w:val="00C03955"/>
    <w:rsid w:val="00C2317A"/>
    <w:rsid w:val="00C23316"/>
    <w:rsid w:val="00C24EA5"/>
    <w:rsid w:val="00C323DB"/>
    <w:rsid w:val="00C337B4"/>
    <w:rsid w:val="00C5298E"/>
    <w:rsid w:val="00C651ED"/>
    <w:rsid w:val="00C77460"/>
    <w:rsid w:val="00C835A5"/>
    <w:rsid w:val="00C925D3"/>
    <w:rsid w:val="00C9427E"/>
    <w:rsid w:val="00C97871"/>
    <w:rsid w:val="00CA3106"/>
    <w:rsid w:val="00CA52B4"/>
    <w:rsid w:val="00CB41F5"/>
    <w:rsid w:val="00CB4821"/>
    <w:rsid w:val="00CC35C5"/>
    <w:rsid w:val="00CC4C66"/>
    <w:rsid w:val="00CD7A88"/>
    <w:rsid w:val="00CF263B"/>
    <w:rsid w:val="00CF27BF"/>
    <w:rsid w:val="00D21671"/>
    <w:rsid w:val="00D21740"/>
    <w:rsid w:val="00D21AE3"/>
    <w:rsid w:val="00D23616"/>
    <w:rsid w:val="00D26182"/>
    <w:rsid w:val="00D34840"/>
    <w:rsid w:val="00D34A02"/>
    <w:rsid w:val="00D34FA6"/>
    <w:rsid w:val="00D416D5"/>
    <w:rsid w:val="00D41A1E"/>
    <w:rsid w:val="00D43486"/>
    <w:rsid w:val="00D45FA3"/>
    <w:rsid w:val="00D466AF"/>
    <w:rsid w:val="00D54FE1"/>
    <w:rsid w:val="00D63F66"/>
    <w:rsid w:val="00D727FC"/>
    <w:rsid w:val="00D80722"/>
    <w:rsid w:val="00D81B02"/>
    <w:rsid w:val="00D855D2"/>
    <w:rsid w:val="00D90104"/>
    <w:rsid w:val="00D915AA"/>
    <w:rsid w:val="00D96344"/>
    <w:rsid w:val="00DA6367"/>
    <w:rsid w:val="00DC1054"/>
    <w:rsid w:val="00DC1D7B"/>
    <w:rsid w:val="00DC5CFB"/>
    <w:rsid w:val="00DE094D"/>
    <w:rsid w:val="00DF0C2C"/>
    <w:rsid w:val="00DF3B37"/>
    <w:rsid w:val="00E01AB5"/>
    <w:rsid w:val="00E03D1D"/>
    <w:rsid w:val="00E052CD"/>
    <w:rsid w:val="00E055A9"/>
    <w:rsid w:val="00E07601"/>
    <w:rsid w:val="00E42161"/>
    <w:rsid w:val="00E50F58"/>
    <w:rsid w:val="00E53913"/>
    <w:rsid w:val="00E55B85"/>
    <w:rsid w:val="00E63931"/>
    <w:rsid w:val="00E66C04"/>
    <w:rsid w:val="00E71D43"/>
    <w:rsid w:val="00E7224D"/>
    <w:rsid w:val="00E75F92"/>
    <w:rsid w:val="00E8209F"/>
    <w:rsid w:val="00E82B2E"/>
    <w:rsid w:val="00E83DA4"/>
    <w:rsid w:val="00E84106"/>
    <w:rsid w:val="00EA4EC8"/>
    <w:rsid w:val="00EB5DAC"/>
    <w:rsid w:val="00EB7AA6"/>
    <w:rsid w:val="00EC4DE9"/>
    <w:rsid w:val="00EF57AD"/>
    <w:rsid w:val="00F00CDE"/>
    <w:rsid w:val="00F1077E"/>
    <w:rsid w:val="00F15CEC"/>
    <w:rsid w:val="00F2281F"/>
    <w:rsid w:val="00F345A3"/>
    <w:rsid w:val="00F35C0E"/>
    <w:rsid w:val="00F40E2E"/>
    <w:rsid w:val="00F51B80"/>
    <w:rsid w:val="00F5257F"/>
    <w:rsid w:val="00F5596D"/>
    <w:rsid w:val="00F70F35"/>
    <w:rsid w:val="00F7753F"/>
    <w:rsid w:val="00F77681"/>
    <w:rsid w:val="00F77CF8"/>
    <w:rsid w:val="00F86C24"/>
    <w:rsid w:val="00F87A22"/>
    <w:rsid w:val="00F9489E"/>
    <w:rsid w:val="00F97CF2"/>
    <w:rsid w:val="00F97F3F"/>
    <w:rsid w:val="00FA0C7F"/>
    <w:rsid w:val="00FA3A77"/>
    <w:rsid w:val="00FA62EC"/>
    <w:rsid w:val="00FB119F"/>
    <w:rsid w:val="00FC461F"/>
    <w:rsid w:val="00FD2986"/>
    <w:rsid w:val="00FD3C38"/>
    <w:rsid w:val="00FD43F0"/>
    <w:rsid w:val="00FE5028"/>
    <w:rsid w:val="00FF2D38"/>
    <w:rsid w:val="00FF7BE9"/>
    <w:rsid w:val="0DBCFC5B"/>
    <w:rsid w:val="253EB41B"/>
    <w:rsid w:val="2F7FB6A9"/>
    <w:rsid w:val="3275B845"/>
    <w:rsid w:val="362A6D9D"/>
    <w:rsid w:val="3CF5663E"/>
    <w:rsid w:val="46FF9609"/>
    <w:rsid w:val="53B77558"/>
    <w:rsid w:val="5FF376B5"/>
    <w:rsid w:val="6BFD2595"/>
    <w:rsid w:val="79FF124D"/>
    <w:rsid w:val="7BFF1C91"/>
    <w:rsid w:val="7CD62060"/>
    <w:rsid w:val="7D7FD698"/>
    <w:rsid w:val="7ECCF780"/>
    <w:rsid w:val="7F37E9CE"/>
    <w:rsid w:val="7FEF81EF"/>
    <w:rsid w:val="7FFEE3FB"/>
    <w:rsid w:val="9DDE85DE"/>
    <w:rsid w:val="9E9FE519"/>
    <w:rsid w:val="9F79F55E"/>
    <w:rsid w:val="A6FFBD6C"/>
    <w:rsid w:val="C261CDD9"/>
    <w:rsid w:val="DCCF0849"/>
    <w:rsid w:val="F77F1736"/>
    <w:rsid w:val="FA73A1E3"/>
    <w:rsid w:val="FD6E64BD"/>
    <w:rsid w:val="FF3FE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楷体" w:hAnsi="楷体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11"/>
    <w:unhideWhenUsed/>
    <w:qFormat/>
    <w:uiPriority w:val="0"/>
    <w:pPr>
      <w:spacing w:line="360" w:lineRule="auto"/>
      <w:ind w:left="-69" w:leftChars="-33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5"/>
    <w:qFormat/>
    <w:uiPriority w:val="0"/>
    <w:rPr>
      <w:rFonts w:ascii="楷体" w:hAnsi="楷体" w:eastAsia="仿宋" w:cs="Times New Roman"/>
      <w:sz w:val="32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2"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6">
    <w:name w:val="s-label-item-label"/>
    <w:basedOn w:val="9"/>
    <w:qFormat/>
    <w:uiPriority w:val="0"/>
  </w:style>
  <w:style w:type="character" w:customStyle="1" w:styleId="17">
    <w:name w:val="s-label-item-valu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1516</Words>
  <Characters>8642</Characters>
  <Lines>72</Lines>
  <Paragraphs>20</Paragraphs>
  <TotalTime>15</TotalTime>
  <ScaleCrop>false</ScaleCrop>
  <LinksUpToDate>false</LinksUpToDate>
  <CharactersWithSpaces>10138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2022-07-20T08:27:00Z</dcterms:created>
  <dc:creator>AutoBVT</dc:creator>
  <cp:lastModifiedBy>Healer_%EE%80%83</cp:lastModifiedBy>
  <dcterms:modified xsi:type="dcterms:W3CDTF">2022-11-09T16:28:16Z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4BDEC3B7434347A6BE68E101E7811423</vt:lpwstr>
  </property>
</Properties>
</file>