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FE" w:rsidRDefault="00536BFE">
      <w:pPr>
        <w:spacing w:line="580" w:lineRule="exact"/>
        <w:ind w:firstLineChars="200" w:firstLine="600"/>
        <w:rPr>
          <w:rFonts w:ascii="方正仿宋_GBK" w:eastAsia="方正仿宋_GBK" w:hAnsiTheme="minorEastAsia" w:cs="宋体"/>
          <w:sz w:val="30"/>
          <w:szCs w:val="30"/>
        </w:rPr>
      </w:pPr>
      <w:bookmarkStart w:id="0" w:name="_GoBack"/>
      <w:bookmarkEnd w:id="0"/>
    </w:p>
    <w:p w:rsidR="00536BFE" w:rsidRDefault="00536BFE">
      <w:pPr>
        <w:spacing w:line="580" w:lineRule="exact"/>
        <w:ind w:firstLineChars="200" w:firstLine="600"/>
        <w:rPr>
          <w:rFonts w:ascii="方正仿宋_GBK" w:eastAsia="方正仿宋_GBK" w:hAnsiTheme="minorEastAsia" w:cs="宋体"/>
          <w:sz w:val="30"/>
          <w:szCs w:val="30"/>
        </w:rPr>
      </w:pPr>
    </w:p>
    <w:p w:rsidR="00536BFE" w:rsidRDefault="00536BFE">
      <w:pPr>
        <w:spacing w:line="580" w:lineRule="exact"/>
        <w:ind w:firstLineChars="200" w:firstLine="600"/>
        <w:rPr>
          <w:rFonts w:ascii="方正仿宋_GBK" w:eastAsia="方正仿宋_GBK" w:hAnsiTheme="minorEastAsia" w:cs="宋体"/>
          <w:sz w:val="30"/>
          <w:szCs w:val="30"/>
        </w:rPr>
      </w:pPr>
    </w:p>
    <w:p w:rsidR="00536BFE" w:rsidRDefault="00536BFE">
      <w:pPr>
        <w:spacing w:line="580" w:lineRule="exact"/>
        <w:ind w:firstLineChars="200" w:firstLine="600"/>
        <w:rPr>
          <w:rFonts w:ascii="方正仿宋_GBK" w:eastAsia="方正仿宋_GBK" w:hAnsiTheme="minorEastAsia" w:cs="宋体"/>
          <w:sz w:val="30"/>
          <w:szCs w:val="30"/>
        </w:rPr>
      </w:pPr>
    </w:p>
    <w:p w:rsidR="00536BFE" w:rsidRDefault="00536BFE">
      <w:pPr>
        <w:spacing w:line="580" w:lineRule="exact"/>
        <w:ind w:firstLineChars="200" w:firstLine="600"/>
        <w:rPr>
          <w:rFonts w:ascii="方正仿宋_GBK" w:eastAsia="方正仿宋_GBK" w:hAnsiTheme="minorEastAsia" w:cs="宋体"/>
          <w:sz w:val="30"/>
          <w:szCs w:val="30"/>
        </w:rPr>
      </w:pPr>
    </w:p>
    <w:p w:rsidR="00536BFE" w:rsidRDefault="00536BFE">
      <w:pPr>
        <w:spacing w:before="100" w:beforeAutospacing="1" w:after="100" w:afterAutospacing="1" w:line="580" w:lineRule="exact"/>
        <w:ind w:firstLineChars="200" w:firstLine="840"/>
        <w:jc w:val="center"/>
        <w:rPr>
          <w:rFonts w:ascii="方正大标宋_GBK" w:eastAsia="方正大标宋_GBK" w:hAnsiTheme="minorEastAsia" w:cs="宋体"/>
          <w:sz w:val="42"/>
          <w:szCs w:val="42"/>
        </w:rPr>
      </w:pPr>
      <w:r>
        <w:rPr>
          <w:rFonts w:ascii="方正大标宋_GBK" w:eastAsia="方正大标宋_GBK" w:hAnsiTheme="minorEastAsia" w:cs="宋体" w:hint="eastAsia"/>
          <w:sz w:val="42"/>
          <w:szCs w:val="42"/>
        </w:rPr>
        <w:t>江门市直财政统发工资服务资格项目</w:t>
      </w:r>
    </w:p>
    <w:p w:rsidR="00536BFE" w:rsidRDefault="00536BFE">
      <w:pPr>
        <w:spacing w:before="100" w:beforeAutospacing="1" w:after="100" w:afterAutospacing="1" w:line="580" w:lineRule="exact"/>
        <w:ind w:firstLineChars="200" w:firstLine="600"/>
        <w:jc w:val="center"/>
        <w:rPr>
          <w:rFonts w:ascii="方正仿宋_GBK" w:eastAsia="方正仿宋_GBK" w:hAnsiTheme="minorEastAsia" w:cs="宋体"/>
          <w:sz w:val="30"/>
          <w:szCs w:val="30"/>
        </w:rPr>
      </w:pPr>
    </w:p>
    <w:p w:rsidR="00536BFE" w:rsidRDefault="00536BFE">
      <w:pPr>
        <w:spacing w:before="100" w:beforeAutospacing="1" w:after="100" w:afterAutospacing="1" w:line="580" w:lineRule="exact"/>
        <w:ind w:firstLineChars="200" w:firstLine="600"/>
        <w:jc w:val="center"/>
        <w:rPr>
          <w:rFonts w:ascii="方正仿宋_GBK" w:eastAsia="方正仿宋_GBK" w:hAnsiTheme="minorEastAsia" w:cs="宋体"/>
          <w:sz w:val="30"/>
          <w:szCs w:val="30"/>
        </w:rPr>
      </w:pPr>
    </w:p>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招</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标</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文</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件</w:t>
      </w:r>
    </w:p>
    <w:p w:rsidR="00536BFE" w:rsidRDefault="00536BFE">
      <w:pPr>
        <w:spacing w:before="100" w:beforeAutospacing="1" w:after="100" w:afterAutospacing="1" w:line="580" w:lineRule="exact"/>
        <w:ind w:firstLineChars="200" w:firstLine="600"/>
        <w:jc w:val="center"/>
        <w:rPr>
          <w:rFonts w:ascii="方正仿宋_GBK" w:eastAsia="方正仿宋_GBK" w:hAnsiTheme="minorEastAsia" w:cs="宋体"/>
          <w:sz w:val="30"/>
          <w:szCs w:val="30"/>
          <w:lang w:val="en"/>
        </w:rPr>
      </w:pPr>
      <w:r>
        <w:rPr>
          <w:rFonts w:ascii="方正仿宋_GBK" w:eastAsia="方正仿宋_GBK" w:hAnsiTheme="minorEastAsia" w:cs="宋体" w:hint="eastAsia"/>
          <w:color w:val="000000" w:themeColor="text1"/>
          <w:sz w:val="30"/>
          <w:szCs w:val="30"/>
        </w:rPr>
        <w:t>采购</w:t>
      </w:r>
      <w:r>
        <w:rPr>
          <w:rFonts w:ascii="方正仿宋_GBK" w:eastAsia="方正仿宋_GBK" w:hAnsiTheme="minorEastAsia" w:cs="宋体" w:hint="eastAsia"/>
          <w:sz w:val="30"/>
          <w:szCs w:val="30"/>
        </w:rPr>
        <w:t>编号：</w:t>
      </w:r>
      <w:r>
        <w:rPr>
          <w:rFonts w:ascii="方正仿宋_GBK" w:eastAsia="方正仿宋_GBK" w:hAnsiTheme="minorEastAsia" w:cs="宋体" w:hint="eastAsia"/>
          <w:sz w:val="30"/>
          <w:szCs w:val="30"/>
          <w:lang w:val="en"/>
        </w:rPr>
        <w:t>JMGPC-202203</w:t>
      </w:r>
    </w:p>
    <w:p w:rsidR="00536BFE" w:rsidRDefault="00536BFE">
      <w:pPr>
        <w:spacing w:line="580" w:lineRule="exact"/>
        <w:ind w:firstLineChars="200" w:firstLine="600"/>
        <w:jc w:val="center"/>
        <w:rPr>
          <w:rFonts w:ascii="方正仿宋_GBK" w:eastAsia="方正仿宋_GBK" w:hAnsiTheme="minorEastAsia" w:cs="宋体"/>
          <w:sz w:val="30"/>
          <w:szCs w:val="30"/>
        </w:rPr>
      </w:pPr>
    </w:p>
    <w:p w:rsidR="00536BFE" w:rsidRDefault="00536BFE">
      <w:pPr>
        <w:spacing w:line="580" w:lineRule="exact"/>
        <w:ind w:firstLineChars="200" w:firstLine="600"/>
        <w:jc w:val="center"/>
        <w:rPr>
          <w:rFonts w:ascii="方正仿宋_GBK" w:eastAsia="方正仿宋_GBK" w:hAnsiTheme="minorEastAsia" w:cs="宋体"/>
          <w:sz w:val="30"/>
          <w:szCs w:val="30"/>
        </w:rPr>
      </w:pPr>
    </w:p>
    <w:p w:rsidR="00536BFE" w:rsidRDefault="00536BFE">
      <w:pPr>
        <w:spacing w:before="100" w:beforeAutospacing="1" w:after="100" w:afterAutospacing="1"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江门市政府</w:t>
      </w:r>
      <w:r>
        <w:rPr>
          <w:rFonts w:ascii="方正仿宋_GBK" w:eastAsia="方正仿宋_GBK" w:hAnsiTheme="minorEastAsia" w:cs="宋体" w:hint="eastAsia"/>
          <w:color w:val="000000" w:themeColor="text1"/>
          <w:sz w:val="30"/>
          <w:szCs w:val="30"/>
        </w:rPr>
        <w:t>采购</w:t>
      </w:r>
      <w:r>
        <w:rPr>
          <w:rFonts w:ascii="方正仿宋_GBK" w:eastAsia="方正仿宋_GBK" w:hAnsiTheme="minorEastAsia" w:cs="宋体" w:hint="eastAsia"/>
          <w:sz w:val="30"/>
          <w:szCs w:val="30"/>
        </w:rPr>
        <w:t>中心</w:t>
      </w:r>
    </w:p>
    <w:p w:rsidR="00536BFE" w:rsidRDefault="00536BFE">
      <w:pPr>
        <w:spacing w:before="100" w:beforeAutospacing="1" w:after="100" w:afterAutospacing="1"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sz w:val="30"/>
          <w:szCs w:val="30"/>
        </w:rPr>
        <w:t>2022年*月*日</w:t>
      </w:r>
    </w:p>
    <w:p w:rsidR="00536BFE" w:rsidRDefault="00536BFE">
      <w:pPr>
        <w:pStyle w:val="10"/>
        <w:spacing w:line="580" w:lineRule="exact"/>
        <w:ind w:firstLineChars="200" w:firstLine="600"/>
        <w:rPr>
          <w:rFonts w:ascii="方正仿宋_GBK" w:eastAsia="方正仿宋_GBK" w:hAnsiTheme="minorEastAsia" w:cs="宋体"/>
          <w:b w:val="0"/>
        </w:rPr>
        <w:sectPr w:rsidR="00536BFE" w:rsidSect="00E36334">
          <w:footerReference w:type="even" r:id="rId8"/>
          <w:footerReference w:type="default" r:id="rId9"/>
          <w:footerReference w:type="first" r:id="rId10"/>
          <w:pgSz w:w="11907" w:h="16840"/>
          <w:pgMar w:top="1440" w:right="1800" w:bottom="1440" w:left="1800" w:header="851" w:footer="992" w:gutter="0"/>
          <w:cols w:space="720"/>
          <w:titlePg/>
          <w:docGrid w:linePitch="410" w:charSpace="-6144"/>
        </w:sectPr>
      </w:pPr>
    </w:p>
    <w:p w:rsidR="00536BFE" w:rsidRDefault="00536BFE">
      <w:pPr>
        <w:pStyle w:val="10"/>
        <w:spacing w:line="580" w:lineRule="exact"/>
        <w:ind w:firstLineChars="200" w:firstLine="600"/>
        <w:rPr>
          <w:rFonts w:ascii="方正仿宋_GBK" w:eastAsia="方正仿宋_GBK" w:hAnsiTheme="minorEastAsia" w:cstheme="minorEastAsia"/>
          <w:b w:val="0"/>
        </w:rPr>
      </w:pPr>
      <w:r>
        <w:rPr>
          <w:rFonts w:ascii="方正仿宋_GBK" w:eastAsia="方正仿宋_GBK" w:hAnsiTheme="minorEastAsia" w:cstheme="minorEastAsia" w:hint="eastAsia"/>
          <w:b w:val="0"/>
        </w:rPr>
        <w:lastRenderedPageBreak/>
        <w:t>目</w:t>
      </w:r>
      <w:r>
        <w:rPr>
          <w:rFonts w:ascii="方正仿宋_GBK" w:eastAsia="方正仿宋_GBK" w:hAnsiTheme="minorEastAsia" w:cstheme="minorEastAsia"/>
          <w:b w:val="0"/>
        </w:rPr>
        <w:t xml:space="preserve">    </w:t>
      </w:r>
      <w:r>
        <w:rPr>
          <w:rFonts w:ascii="方正仿宋_GBK" w:eastAsia="方正仿宋_GBK" w:hAnsiTheme="minorEastAsia" w:cstheme="minorEastAsia" w:hint="eastAsia"/>
          <w:b w:val="0"/>
        </w:rPr>
        <w:t>录</w:t>
      </w:r>
    </w:p>
    <w:p w:rsidR="00D33AA3" w:rsidRDefault="00536BFE">
      <w:pPr>
        <w:pStyle w:val="10"/>
        <w:rPr>
          <w:rFonts w:asciiTheme="minorHAnsi" w:eastAsiaTheme="minorEastAsia" w:hAnsiTheme="minorHAnsi" w:cstheme="minorBidi"/>
          <w:b w:val="0"/>
          <w:bCs w:val="0"/>
          <w:noProof/>
          <w:sz w:val="21"/>
          <w:szCs w:val="22"/>
        </w:rPr>
      </w:pPr>
      <w:r>
        <w:rPr>
          <w:rFonts w:ascii="方正仿宋_GBK" w:eastAsia="方正仿宋_GBK" w:hAnsiTheme="minorEastAsia" w:cstheme="minorEastAsia" w:hint="eastAsia"/>
          <w:b w:val="0"/>
          <w:sz w:val="24"/>
          <w:szCs w:val="24"/>
        </w:rPr>
        <w:fldChar w:fldCharType="begin"/>
      </w:r>
      <w:r>
        <w:rPr>
          <w:rFonts w:ascii="方正仿宋_GBK" w:eastAsia="方正仿宋_GBK" w:hAnsiTheme="minorEastAsia" w:cstheme="minorEastAsia"/>
          <w:b w:val="0"/>
          <w:sz w:val="24"/>
          <w:szCs w:val="24"/>
        </w:rPr>
        <w:instrText xml:space="preserve"> TOC \o "1-3" \h \z </w:instrText>
      </w:r>
      <w:r>
        <w:rPr>
          <w:rFonts w:ascii="方正仿宋_GBK" w:eastAsia="方正仿宋_GBK" w:hAnsiTheme="minorEastAsia" w:cstheme="minorEastAsia" w:hint="eastAsia"/>
          <w:b w:val="0"/>
          <w:sz w:val="24"/>
          <w:szCs w:val="24"/>
        </w:rPr>
        <w:fldChar w:fldCharType="separate"/>
      </w:r>
      <w:hyperlink w:anchor="_Toc119398901" w:history="1">
        <w:r w:rsidR="00D33AA3" w:rsidRPr="004C05F8">
          <w:rPr>
            <w:rStyle w:val="af6"/>
            <w:rFonts w:ascii="方正黑体_GBK" w:eastAsia="方正黑体_GBK" w:hAnsiTheme="minorEastAsia" w:cs="宋体" w:hint="eastAsia"/>
            <w:noProof/>
          </w:rPr>
          <w:t>第一部分</w:t>
        </w:r>
        <w:r w:rsidR="00D33AA3" w:rsidRPr="004C05F8">
          <w:rPr>
            <w:rStyle w:val="af6"/>
            <w:rFonts w:ascii="方正黑体_GBK" w:eastAsia="方正黑体_GBK" w:hAnsiTheme="minorEastAsia" w:cs="宋体"/>
            <w:noProof/>
          </w:rPr>
          <w:t xml:space="preserve">  </w:t>
        </w:r>
        <w:r w:rsidR="00D33AA3" w:rsidRPr="004C05F8">
          <w:rPr>
            <w:rStyle w:val="af6"/>
            <w:rFonts w:ascii="方正黑体_GBK" w:eastAsia="方正黑体_GBK" w:hAnsiTheme="minorEastAsia" w:cs="宋体" w:hint="eastAsia"/>
            <w:noProof/>
          </w:rPr>
          <w:t>投标邀请函</w:t>
        </w:r>
        <w:r w:rsidR="00D33AA3">
          <w:rPr>
            <w:noProof/>
            <w:webHidden/>
          </w:rPr>
          <w:tab/>
        </w:r>
        <w:r w:rsidR="00D33AA3">
          <w:rPr>
            <w:noProof/>
            <w:webHidden/>
          </w:rPr>
          <w:fldChar w:fldCharType="begin"/>
        </w:r>
        <w:r w:rsidR="00D33AA3">
          <w:rPr>
            <w:noProof/>
            <w:webHidden/>
          </w:rPr>
          <w:instrText xml:space="preserve"> PAGEREF _Toc119398901 \h </w:instrText>
        </w:r>
        <w:r w:rsidR="00D33AA3">
          <w:rPr>
            <w:noProof/>
            <w:webHidden/>
          </w:rPr>
        </w:r>
        <w:r w:rsidR="00D33AA3">
          <w:rPr>
            <w:noProof/>
            <w:webHidden/>
          </w:rPr>
          <w:fldChar w:fldCharType="separate"/>
        </w:r>
        <w:r w:rsidR="00D33AA3">
          <w:rPr>
            <w:noProof/>
            <w:webHidden/>
          </w:rPr>
          <w:t>1</w:t>
        </w:r>
        <w:r w:rsidR="00D33AA3">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02" w:history="1">
        <w:r w:rsidRPr="004C05F8">
          <w:rPr>
            <w:rStyle w:val="af6"/>
            <w:rFonts w:ascii="方正仿宋_GBK" w:eastAsia="方正仿宋_GBK" w:hAnsiTheme="minorEastAsia" w:cs="宋体" w:hint="eastAsia"/>
            <w:noProof/>
          </w:rPr>
          <w:t>一、项目的名称、编号、预算、内容及需求</w:t>
        </w:r>
        <w:r>
          <w:rPr>
            <w:noProof/>
            <w:webHidden/>
          </w:rPr>
          <w:tab/>
        </w:r>
        <w:r>
          <w:rPr>
            <w:noProof/>
            <w:webHidden/>
          </w:rPr>
          <w:fldChar w:fldCharType="begin"/>
        </w:r>
        <w:r>
          <w:rPr>
            <w:noProof/>
            <w:webHidden/>
          </w:rPr>
          <w:instrText xml:space="preserve"> PAGEREF _Toc119398902 \h </w:instrText>
        </w:r>
        <w:r>
          <w:rPr>
            <w:noProof/>
            <w:webHidden/>
          </w:rPr>
        </w:r>
        <w:r>
          <w:rPr>
            <w:noProof/>
            <w:webHidden/>
          </w:rPr>
          <w:fldChar w:fldCharType="separate"/>
        </w:r>
        <w:r>
          <w:rPr>
            <w:noProof/>
            <w:webHidden/>
          </w:rPr>
          <w:t>1</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03" w:history="1">
        <w:r w:rsidRPr="004C05F8">
          <w:rPr>
            <w:rStyle w:val="af6"/>
            <w:rFonts w:ascii="方正仿宋_GBK" w:eastAsia="方正仿宋_GBK" w:hAnsiTheme="minorEastAsia" w:cs="宋体" w:hint="eastAsia"/>
            <w:noProof/>
          </w:rPr>
          <w:t>二、投标人资格要求</w:t>
        </w:r>
        <w:r>
          <w:rPr>
            <w:noProof/>
            <w:webHidden/>
          </w:rPr>
          <w:tab/>
        </w:r>
        <w:r>
          <w:rPr>
            <w:noProof/>
            <w:webHidden/>
          </w:rPr>
          <w:fldChar w:fldCharType="begin"/>
        </w:r>
        <w:r>
          <w:rPr>
            <w:noProof/>
            <w:webHidden/>
          </w:rPr>
          <w:instrText xml:space="preserve"> PAGEREF _Toc119398903 \h </w:instrText>
        </w:r>
        <w:r>
          <w:rPr>
            <w:noProof/>
            <w:webHidden/>
          </w:rPr>
        </w:r>
        <w:r>
          <w:rPr>
            <w:noProof/>
            <w:webHidden/>
          </w:rPr>
          <w:fldChar w:fldCharType="separate"/>
        </w:r>
        <w:r>
          <w:rPr>
            <w:noProof/>
            <w:webHidden/>
          </w:rPr>
          <w:t>1</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04" w:history="1">
        <w:r w:rsidRPr="004C05F8">
          <w:rPr>
            <w:rStyle w:val="af6"/>
            <w:rFonts w:ascii="方正仿宋_GBK" w:eastAsia="方正仿宋_GBK" w:hAnsiTheme="minorEastAsia" w:cs="宋体" w:hint="eastAsia"/>
            <w:noProof/>
          </w:rPr>
          <w:t>三、招标文件公示</w:t>
        </w:r>
        <w:r>
          <w:rPr>
            <w:noProof/>
            <w:webHidden/>
          </w:rPr>
          <w:tab/>
        </w:r>
        <w:r>
          <w:rPr>
            <w:noProof/>
            <w:webHidden/>
          </w:rPr>
          <w:fldChar w:fldCharType="begin"/>
        </w:r>
        <w:r>
          <w:rPr>
            <w:noProof/>
            <w:webHidden/>
          </w:rPr>
          <w:instrText xml:space="preserve"> PAGEREF _Toc119398904 \h </w:instrText>
        </w:r>
        <w:r>
          <w:rPr>
            <w:noProof/>
            <w:webHidden/>
          </w:rPr>
        </w:r>
        <w:r>
          <w:rPr>
            <w:noProof/>
            <w:webHidden/>
          </w:rPr>
          <w:fldChar w:fldCharType="separate"/>
        </w:r>
        <w:r>
          <w:rPr>
            <w:noProof/>
            <w:webHidden/>
          </w:rPr>
          <w:t>2</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05" w:history="1">
        <w:r w:rsidRPr="004C05F8">
          <w:rPr>
            <w:rStyle w:val="af6"/>
            <w:rFonts w:ascii="方正仿宋_GBK" w:eastAsia="方正仿宋_GBK" w:hAnsiTheme="minorEastAsia" w:cs="宋体" w:hint="eastAsia"/>
            <w:noProof/>
          </w:rPr>
          <w:t>四、报名和获取招标文件</w:t>
        </w:r>
        <w:r>
          <w:rPr>
            <w:noProof/>
            <w:webHidden/>
          </w:rPr>
          <w:tab/>
        </w:r>
        <w:r>
          <w:rPr>
            <w:noProof/>
            <w:webHidden/>
          </w:rPr>
          <w:fldChar w:fldCharType="begin"/>
        </w:r>
        <w:r>
          <w:rPr>
            <w:noProof/>
            <w:webHidden/>
          </w:rPr>
          <w:instrText xml:space="preserve"> PAGEREF _Toc119398905 \h </w:instrText>
        </w:r>
        <w:r>
          <w:rPr>
            <w:noProof/>
            <w:webHidden/>
          </w:rPr>
        </w:r>
        <w:r>
          <w:rPr>
            <w:noProof/>
            <w:webHidden/>
          </w:rPr>
          <w:fldChar w:fldCharType="separate"/>
        </w:r>
        <w:r>
          <w:rPr>
            <w:noProof/>
            <w:webHidden/>
          </w:rPr>
          <w:t>2</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06" w:history="1">
        <w:r w:rsidRPr="004C05F8">
          <w:rPr>
            <w:rStyle w:val="af6"/>
            <w:rFonts w:ascii="方正仿宋_GBK" w:eastAsia="方正仿宋_GBK" w:hAnsiTheme="minorEastAsia" w:cs="宋体" w:hint="eastAsia"/>
            <w:noProof/>
          </w:rPr>
          <w:t>五、接收投标文件的时间、地点、截止时间，开标时间、地点</w:t>
        </w:r>
        <w:r>
          <w:rPr>
            <w:noProof/>
            <w:webHidden/>
          </w:rPr>
          <w:tab/>
        </w:r>
        <w:r>
          <w:rPr>
            <w:noProof/>
            <w:webHidden/>
          </w:rPr>
          <w:fldChar w:fldCharType="begin"/>
        </w:r>
        <w:r>
          <w:rPr>
            <w:noProof/>
            <w:webHidden/>
          </w:rPr>
          <w:instrText xml:space="preserve"> PAGEREF _Toc119398906 \h </w:instrText>
        </w:r>
        <w:r>
          <w:rPr>
            <w:noProof/>
            <w:webHidden/>
          </w:rPr>
        </w:r>
        <w:r>
          <w:rPr>
            <w:noProof/>
            <w:webHidden/>
          </w:rPr>
          <w:fldChar w:fldCharType="separate"/>
        </w:r>
        <w:r>
          <w:rPr>
            <w:noProof/>
            <w:webHidden/>
          </w:rPr>
          <w:t>3</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07" w:history="1">
        <w:r w:rsidRPr="004C05F8">
          <w:rPr>
            <w:rStyle w:val="af6"/>
            <w:rFonts w:ascii="方正仿宋_GBK" w:eastAsia="方正仿宋_GBK" w:hAnsiTheme="minorEastAsia" w:cs="宋体" w:hint="eastAsia"/>
            <w:noProof/>
          </w:rPr>
          <w:t>六、招标人、招标代理机构的名称、地址和联系方式</w:t>
        </w:r>
        <w:r>
          <w:rPr>
            <w:noProof/>
            <w:webHidden/>
          </w:rPr>
          <w:tab/>
        </w:r>
        <w:r>
          <w:rPr>
            <w:noProof/>
            <w:webHidden/>
          </w:rPr>
          <w:fldChar w:fldCharType="begin"/>
        </w:r>
        <w:r>
          <w:rPr>
            <w:noProof/>
            <w:webHidden/>
          </w:rPr>
          <w:instrText xml:space="preserve"> PAGEREF _Toc119398907 \h </w:instrText>
        </w:r>
        <w:r>
          <w:rPr>
            <w:noProof/>
            <w:webHidden/>
          </w:rPr>
        </w:r>
        <w:r>
          <w:rPr>
            <w:noProof/>
            <w:webHidden/>
          </w:rPr>
          <w:fldChar w:fldCharType="separate"/>
        </w:r>
        <w:r>
          <w:rPr>
            <w:noProof/>
            <w:webHidden/>
          </w:rPr>
          <w:t>3</w:t>
        </w:r>
        <w:r>
          <w:rPr>
            <w:noProof/>
            <w:webHidden/>
          </w:rPr>
          <w:fldChar w:fldCharType="end"/>
        </w:r>
      </w:hyperlink>
    </w:p>
    <w:p w:rsidR="00D33AA3" w:rsidRDefault="00D33AA3">
      <w:pPr>
        <w:pStyle w:val="10"/>
        <w:rPr>
          <w:rFonts w:asciiTheme="minorHAnsi" w:eastAsiaTheme="minorEastAsia" w:hAnsiTheme="minorHAnsi" w:cstheme="minorBidi"/>
          <w:b w:val="0"/>
          <w:bCs w:val="0"/>
          <w:noProof/>
          <w:sz w:val="21"/>
          <w:szCs w:val="22"/>
        </w:rPr>
      </w:pPr>
      <w:hyperlink w:anchor="_Toc119398908" w:history="1">
        <w:r w:rsidRPr="004C05F8">
          <w:rPr>
            <w:rStyle w:val="af6"/>
            <w:rFonts w:ascii="方正黑体_GBK" w:eastAsia="方正黑体_GBK" w:hAnsiTheme="minorEastAsia" w:cs="宋体" w:hint="eastAsia"/>
            <w:noProof/>
          </w:rPr>
          <w:t>第二部分</w:t>
        </w:r>
        <w:r w:rsidRPr="004C05F8">
          <w:rPr>
            <w:rStyle w:val="af6"/>
            <w:rFonts w:ascii="方正黑体_GBK" w:eastAsia="方正黑体_GBK" w:hAnsiTheme="minorEastAsia" w:cs="宋体"/>
            <w:noProof/>
          </w:rPr>
          <w:t xml:space="preserve">  </w:t>
        </w:r>
        <w:r w:rsidRPr="004C05F8">
          <w:rPr>
            <w:rStyle w:val="af6"/>
            <w:rFonts w:ascii="方正黑体_GBK" w:eastAsia="方正黑体_GBK" w:hAnsiTheme="minorEastAsia" w:cs="宋体" w:hint="eastAsia"/>
            <w:noProof/>
          </w:rPr>
          <w:t>采购需求</w:t>
        </w:r>
        <w:r>
          <w:rPr>
            <w:noProof/>
            <w:webHidden/>
          </w:rPr>
          <w:tab/>
        </w:r>
        <w:r>
          <w:rPr>
            <w:noProof/>
            <w:webHidden/>
          </w:rPr>
          <w:fldChar w:fldCharType="begin"/>
        </w:r>
        <w:r>
          <w:rPr>
            <w:noProof/>
            <w:webHidden/>
          </w:rPr>
          <w:instrText xml:space="preserve"> PAGEREF _Toc119398908 \h </w:instrText>
        </w:r>
        <w:r>
          <w:rPr>
            <w:noProof/>
            <w:webHidden/>
          </w:rPr>
        </w:r>
        <w:r>
          <w:rPr>
            <w:noProof/>
            <w:webHidden/>
          </w:rPr>
          <w:fldChar w:fldCharType="separate"/>
        </w:r>
        <w:r>
          <w:rPr>
            <w:noProof/>
            <w:webHidden/>
          </w:rPr>
          <w:t>5</w:t>
        </w:r>
        <w:r>
          <w:rPr>
            <w:noProof/>
            <w:webHidden/>
          </w:rPr>
          <w:fldChar w:fldCharType="end"/>
        </w:r>
      </w:hyperlink>
    </w:p>
    <w:p w:rsidR="00D33AA3" w:rsidRDefault="00D33AA3">
      <w:pPr>
        <w:pStyle w:val="21"/>
        <w:tabs>
          <w:tab w:val="left" w:pos="1260"/>
        </w:tabs>
        <w:rPr>
          <w:rFonts w:asciiTheme="minorHAnsi" w:eastAsiaTheme="minorEastAsia" w:hAnsiTheme="minorHAnsi" w:cstheme="minorBidi"/>
          <w:b w:val="0"/>
          <w:noProof/>
          <w:szCs w:val="22"/>
        </w:rPr>
      </w:pPr>
      <w:hyperlink w:anchor="_Toc119398909" w:history="1">
        <w:r w:rsidRPr="004C05F8">
          <w:rPr>
            <w:rStyle w:val="af6"/>
            <w:rFonts w:ascii="方正仿宋_GBK" w:eastAsia="方正仿宋_GBK" w:hAnsiTheme="minorEastAsia" w:cs="宋体" w:hint="eastAsia"/>
            <w:noProof/>
          </w:rPr>
          <w:t>一、</w:t>
        </w:r>
        <w:r>
          <w:rPr>
            <w:rFonts w:asciiTheme="minorHAnsi" w:eastAsiaTheme="minorEastAsia" w:hAnsiTheme="minorHAnsi" w:cstheme="minorBidi"/>
            <w:b w:val="0"/>
            <w:noProof/>
            <w:szCs w:val="22"/>
          </w:rPr>
          <w:tab/>
        </w:r>
        <w:r w:rsidRPr="004C05F8">
          <w:rPr>
            <w:rStyle w:val="af6"/>
            <w:rFonts w:ascii="方正仿宋_GBK" w:eastAsia="方正仿宋_GBK" w:hAnsiTheme="minorEastAsia" w:cs="宋体" w:hint="eastAsia"/>
            <w:noProof/>
          </w:rPr>
          <w:t>项目介绍</w:t>
        </w:r>
        <w:r>
          <w:rPr>
            <w:noProof/>
            <w:webHidden/>
          </w:rPr>
          <w:tab/>
        </w:r>
        <w:r>
          <w:rPr>
            <w:noProof/>
            <w:webHidden/>
          </w:rPr>
          <w:fldChar w:fldCharType="begin"/>
        </w:r>
        <w:r>
          <w:rPr>
            <w:noProof/>
            <w:webHidden/>
          </w:rPr>
          <w:instrText xml:space="preserve"> PAGEREF _Toc119398909 \h </w:instrText>
        </w:r>
        <w:r>
          <w:rPr>
            <w:noProof/>
            <w:webHidden/>
          </w:rPr>
        </w:r>
        <w:r>
          <w:rPr>
            <w:noProof/>
            <w:webHidden/>
          </w:rPr>
          <w:fldChar w:fldCharType="separate"/>
        </w:r>
        <w:r>
          <w:rPr>
            <w:noProof/>
            <w:webHidden/>
          </w:rPr>
          <w:t>5</w:t>
        </w:r>
        <w:r>
          <w:rPr>
            <w:noProof/>
            <w:webHidden/>
          </w:rPr>
          <w:fldChar w:fldCharType="end"/>
        </w:r>
      </w:hyperlink>
    </w:p>
    <w:p w:rsidR="00D33AA3" w:rsidRDefault="00D33AA3">
      <w:pPr>
        <w:pStyle w:val="21"/>
        <w:tabs>
          <w:tab w:val="left" w:pos="1260"/>
        </w:tabs>
        <w:rPr>
          <w:rFonts w:asciiTheme="minorHAnsi" w:eastAsiaTheme="minorEastAsia" w:hAnsiTheme="minorHAnsi" w:cstheme="minorBidi"/>
          <w:b w:val="0"/>
          <w:noProof/>
          <w:szCs w:val="22"/>
        </w:rPr>
      </w:pPr>
      <w:hyperlink w:anchor="_Toc119398910" w:history="1">
        <w:r w:rsidRPr="004C05F8">
          <w:rPr>
            <w:rStyle w:val="af6"/>
            <w:rFonts w:ascii="方正仿宋_GBK" w:eastAsia="方正仿宋_GBK" w:hAnsiTheme="minorEastAsia" w:cs="宋体" w:hint="eastAsia"/>
            <w:noProof/>
          </w:rPr>
          <w:t>二、</w:t>
        </w:r>
        <w:r>
          <w:rPr>
            <w:rFonts w:asciiTheme="minorHAnsi" w:eastAsiaTheme="minorEastAsia" w:hAnsiTheme="minorHAnsi" w:cstheme="minorBidi"/>
            <w:b w:val="0"/>
            <w:noProof/>
            <w:szCs w:val="22"/>
          </w:rPr>
          <w:tab/>
        </w:r>
        <w:r w:rsidRPr="004C05F8">
          <w:rPr>
            <w:rStyle w:val="af6"/>
            <w:rFonts w:ascii="方正仿宋_GBK" w:eastAsia="方正仿宋_GBK" w:hAnsiTheme="minorEastAsia" w:cs="宋体" w:hint="eastAsia"/>
            <w:noProof/>
          </w:rPr>
          <w:t>项目内容</w:t>
        </w:r>
        <w:r>
          <w:rPr>
            <w:noProof/>
            <w:webHidden/>
          </w:rPr>
          <w:tab/>
        </w:r>
        <w:r>
          <w:rPr>
            <w:noProof/>
            <w:webHidden/>
          </w:rPr>
          <w:fldChar w:fldCharType="begin"/>
        </w:r>
        <w:r>
          <w:rPr>
            <w:noProof/>
            <w:webHidden/>
          </w:rPr>
          <w:instrText xml:space="preserve"> PAGEREF _Toc119398910 \h </w:instrText>
        </w:r>
        <w:r>
          <w:rPr>
            <w:noProof/>
            <w:webHidden/>
          </w:rPr>
        </w:r>
        <w:r>
          <w:rPr>
            <w:noProof/>
            <w:webHidden/>
          </w:rPr>
          <w:fldChar w:fldCharType="separate"/>
        </w:r>
        <w:r>
          <w:rPr>
            <w:noProof/>
            <w:webHidden/>
          </w:rPr>
          <w:t>5</w:t>
        </w:r>
        <w:r>
          <w:rPr>
            <w:noProof/>
            <w:webHidden/>
          </w:rPr>
          <w:fldChar w:fldCharType="end"/>
        </w:r>
      </w:hyperlink>
    </w:p>
    <w:p w:rsidR="00D33AA3" w:rsidRDefault="00D33AA3">
      <w:pPr>
        <w:pStyle w:val="21"/>
        <w:tabs>
          <w:tab w:val="left" w:pos="1260"/>
        </w:tabs>
        <w:rPr>
          <w:rFonts w:asciiTheme="minorHAnsi" w:eastAsiaTheme="minorEastAsia" w:hAnsiTheme="minorHAnsi" w:cstheme="minorBidi"/>
          <w:b w:val="0"/>
          <w:noProof/>
          <w:szCs w:val="22"/>
        </w:rPr>
      </w:pPr>
      <w:hyperlink w:anchor="_Toc119398911" w:history="1">
        <w:r w:rsidRPr="004C05F8">
          <w:rPr>
            <w:rStyle w:val="af6"/>
            <w:rFonts w:ascii="方正仿宋_GBK" w:eastAsia="方正仿宋_GBK" w:hAnsiTheme="minorEastAsia" w:cs="宋体" w:hint="eastAsia"/>
            <w:noProof/>
          </w:rPr>
          <w:t>三、</w:t>
        </w:r>
        <w:r>
          <w:rPr>
            <w:rFonts w:asciiTheme="minorHAnsi" w:eastAsiaTheme="minorEastAsia" w:hAnsiTheme="minorHAnsi" w:cstheme="minorBidi"/>
            <w:b w:val="0"/>
            <w:noProof/>
            <w:szCs w:val="22"/>
          </w:rPr>
          <w:tab/>
        </w:r>
        <w:r w:rsidRPr="004C05F8">
          <w:rPr>
            <w:rStyle w:val="af6"/>
            <w:rFonts w:ascii="方正仿宋_GBK" w:eastAsia="方正仿宋_GBK" w:hAnsiTheme="minorEastAsia" w:cs="宋体" w:hint="eastAsia"/>
            <w:noProof/>
          </w:rPr>
          <w:t>项目技术及服务要求</w:t>
        </w:r>
        <w:r>
          <w:rPr>
            <w:noProof/>
            <w:webHidden/>
          </w:rPr>
          <w:tab/>
        </w:r>
        <w:r>
          <w:rPr>
            <w:noProof/>
            <w:webHidden/>
          </w:rPr>
          <w:fldChar w:fldCharType="begin"/>
        </w:r>
        <w:r>
          <w:rPr>
            <w:noProof/>
            <w:webHidden/>
          </w:rPr>
          <w:instrText xml:space="preserve"> PAGEREF _Toc119398911 \h </w:instrText>
        </w:r>
        <w:r>
          <w:rPr>
            <w:noProof/>
            <w:webHidden/>
          </w:rPr>
        </w:r>
        <w:r>
          <w:rPr>
            <w:noProof/>
            <w:webHidden/>
          </w:rPr>
          <w:fldChar w:fldCharType="separate"/>
        </w:r>
        <w:r>
          <w:rPr>
            <w:noProof/>
            <w:webHidden/>
          </w:rPr>
          <w:t>5</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12" w:history="1">
        <w:r w:rsidRPr="004C05F8">
          <w:rPr>
            <w:rStyle w:val="af6"/>
            <w:rFonts w:ascii="方正仿宋_GBK" w:eastAsia="方正仿宋_GBK" w:hAnsiTheme="minorEastAsia" w:cs="宋体" w:hint="eastAsia"/>
            <w:noProof/>
          </w:rPr>
          <w:t>四、商务要求</w:t>
        </w:r>
        <w:r>
          <w:rPr>
            <w:noProof/>
            <w:webHidden/>
          </w:rPr>
          <w:tab/>
        </w:r>
        <w:r>
          <w:rPr>
            <w:noProof/>
            <w:webHidden/>
          </w:rPr>
          <w:fldChar w:fldCharType="begin"/>
        </w:r>
        <w:r>
          <w:rPr>
            <w:noProof/>
            <w:webHidden/>
          </w:rPr>
          <w:instrText xml:space="preserve"> PAGEREF _Toc119398912 \h </w:instrText>
        </w:r>
        <w:r>
          <w:rPr>
            <w:noProof/>
            <w:webHidden/>
          </w:rPr>
        </w:r>
        <w:r>
          <w:rPr>
            <w:noProof/>
            <w:webHidden/>
          </w:rPr>
          <w:fldChar w:fldCharType="separate"/>
        </w:r>
        <w:r>
          <w:rPr>
            <w:noProof/>
            <w:webHidden/>
          </w:rPr>
          <w:t>14</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13" w:history="1">
        <w:r w:rsidRPr="004C05F8">
          <w:rPr>
            <w:rStyle w:val="af6"/>
            <w:rFonts w:ascii="方正仿宋_GBK" w:eastAsia="方正仿宋_GBK" w:hAnsiTheme="minorEastAsia" w:cs="宋体" w:hint="eastAsia"/>
            <w:noProof/>
          </w:rPr>
          <w:t>五、数字财政电子化要求</w:t>
        </w:r>
        <w:r>
          <w:rPr>
            <w:noProof/>
            <w:webHidden/>
          </w:rPr>
          <w:tab/>
        </w:r>
        <w:r>
          <w:rPr>
            <w:noProof/>
            <w:webHidden/>
          </w:rPr>
          <w:fldChar w:fldCharType="begin"/>
        </w:r>
        <w:r>
          <w:rPr>
            <w:noProof/>
            <w:webHidden/>
          </w:rPr>
          <w:instrText xml:space="preserve"> PAGEREF _Toc119398913 \h </w:instrText>
        </w:r>
        <w:r>
          <w:rPr>
            <w:noProof/>
            <w:webHidden/>
          </w:rPr>
        </w:r>
        <w:r>
          <w:rPr>
            <w:noProof/>
            <w:webHidden/>
          </w:rPr>
          <w:fldChar w:fldCharType="separate"/>
        </w:r>
        <w:r>
          <w:rPr>
            <w:noProof/>
            <w:webHidden/>
          </w:rPr>
          <w:t>15</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14" w:history="1">
        <w:r w:rsidRPr="004C05F8">
          <w:rPr>
            <w:rStyle w:val="af6"/>
            <w:rFonts w:ascii="方正仿宋_GBK" w:eastAsia="方正仿宋_GBK" w:hAnsiTheme="minorEastAsia" w:cs="宋体" w:hint="eastAsia"/>
            <w:bCs/>
            <w:noProof/>
          </w:rPr>
          <w:t>六、报价要求</w:t>
        </w:r>
        <w:r>
          <w:rPr>
            <w:noProof/>
            <w:webHidden/>
          </w:rPr>
          <w:tab/>
        </w:r>
        <w:r>
          <w:rPr>
            <w:noProof/>
            <w:webHidden/>
          </w:rPr>
          <w:fldChar w:fldCharType="begin"/>
        </w:r>
        <w:r>
          <w:rPr>
            <w:noProof/>
            <w:webHidden/>
          </w:rPr>
          <w:instrText xml:space="preserve"> PAGEREF _Toc119398914 \h </w:instrText>
        </w:r>
        <w:r>
          <w:rPr>
            <w:noProof/>
            <w:webHidden/>
          </w:rPr>
        </w:r>
        <w:r>
          <w:rPr>
            <w:noProof/>
            <w:webHidden/>
          </w:rPr>
          <w:fldChar w:fldCharType="separate"/>
        </w:r>
        <w:r>
          <w:rPr>
            <w:noProof/>
            <w:webHidden/>
          </w:rPr>
          <w:t>15</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15" w:history="1">
        <w:r w:rsidRPr="004C05F8">
          <w:rPr>
            <w:rStyle w:val="af6"/>
            <w:rFonts w:ascii="方正仿宋_GBK" w:eastAsia="方正仿宋_GBK" w:hAnsiTheme="minorEastAsia" w:cs="宋体" w:hint="eastAsia"/>
            <w:bCs/>
            <w:noProof/>
          </w:rPr>
          <w:t>七、服务期</w:t>
        </w:r>
        <w:r>
          <w:rPr>
            <w:noProof/>
            <w:webHidden/>
          </w:rPr>
          <w:tab/>
        </w:r>
        <w:r>
          <w:rPr>
            <w:noProof/>
            <w:webHidden/>
          </w:rPr>
          <w:fldChar w:fldCharType="begin"/>
        </w:r>
        <w:r>
          <w:rPr>
            <w:noProof/>
            <w:webHidden/>
          </w:rPr>
          <w:instrText xml:space="preserve"> PAGEREF _Toc119398915 \h </w:instrText>
        </w:r>
        <w:r>
          <w:rPr>
            <w:noProof/>
            <w:webHidden/>
          </w:rPr>
        </w:r>
        <w:r>
          <w:rPr>
            <w:noProof/>
            <w:webHidden/>
          </w:rPr>
          <w:fldChar w:fldCharType="separate"/>
        </w:r>
        <w:r>
          <w:rPr>
            <w:noProof/>
            <w:webHidden/>
          </w:rPr>
          <w:t>15</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16" w:history="1">
        <w:r w:rsidRPr="004C05F8">
          <w:rPr>
            <w:rStyle w:val="af6"/>
            <w:rFonts w:ascii="方正仿宋_GBK" w:eastAsia="方正仿宋_GBK" w:hAnsiTheme="minorEastAsia" w:cs="宋体" w:hint="eastAsia"/>
            <w:bCs/>
            <w:noProof/>
          </w:rPr>
          <w:t>八、实质性内容</w:t>
        </w:r>
        <w:r>
          <w:rPr>
            <w:noProof/>
            <w:webHidden/>
          </w:rPr>
          <w:tab/>
        </w:r>
        <w:r>
          <w:rPr>
            <w:noProof/>
            <w:webHidden/>
          </w:rPr>
          <w:fldChar w:fldCharType="begin"/>
        </w:r>
        <w:r>
          <w:rPr>
            <w:noProof/>
            <w:webHidden/>
          </w:rPr>
          <w:instrText xml:space="preserve"> PAGEREF _Toc119398916 \h </w:instrText>
        </w:r>
        <w:r>
          <w:rPr>
            <w:noProof/>
            <w:webHidden/>
          </w:rPr>
        </w:r>
        <w:r>
          <w:rPr>
            <w:noProof/>
            <w:webHidden/>
          </w:rPr>
          <w:fldChar w:fldCharType="separate"/>
        </w:r>
        <w:r>
          <w:rPr>
            <w:noProof/>
            <w:webHidden/>
          </w:rPr>
          <w:t>15</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17" w:history="1">
        <w:r w:rsidRPr="004C05F8">
          <w:rPr>
            <w:rStyle w:val="af6"/>
            <w:rFonts w:ascii="方正仿宋_GBK" w:eastAsia="方正仿宋_GBK" w:hAnsiTheme="minorEastAsia" w:cs="宋体" w:hint="eastAsia"/>
            <w:bCs/>
            <w:noProof/>
          </w:rPr>
          <w:t>九、验收</w:t>
        </w:r>
        <w:r>
          <w:rPr>
            <w:noProof/>
            <w:webHidden/>
          </w:rPr>
          <w:tab/>
        </w:r>
        <w:r>
          <w:rPr>
            <w:noProof/>
            <w:webHidden/>
          </w:rPr>
          <w:fldChar w:fldCharType="begin"/>
        </w:r>
        <w:r>
          <w:rPr>
            <w:noProof/>
            <w:webHidden/>
          </w:rPr>
          <w:instrText xml:space="preserve"> PAGEREF _Toc119398917 \h </w:instrText>
        </w:r>
        <w:r>
          <w:rPr>
            <w:noProof/>
            <w:webHidden/>
          </w:rPr>
        </w:r>
        <w:r>
          <w:rPr>
            <w:noProof/>
            <w:webHidden/>
          </w:rPr>
          <w:fldChar w:fldCharType="separate"/>
        </w:r>
        <w:r>
          <w:rPr>
            <w:noProof/>
            <w:webHidden/>
          </w:rPr>
          <w:t>15</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18" w:history="1">
        <w:r w:rsidRPr="004C05F8">
          <w:rPr>
            <w:rStyle w:val="af6"/>
            <w:rFonts w:ascii="方正仿宋_GBK" w:eastAsia="方正仿宋_GBK" w:hAnsiTheme="minorEastAsia" w:cs="宋体" w:hint="eastAsia"/>
            <w:bCs/>
            <w:noProof/>
          </w:rPr>
          <w:t>十、合同</w:t>
        </w:r>
        <w:r>
          <w:rPr>
            <w:noProof/>
            <w:webHidden/>
          </w:rPr>
          <w:tab/>
        </w:r>
        <w:r>
          <w:rPr>
            <w:noProof/>
            <w:webHidden/>
          </w:rPr>
          <w:fldChar w:fldCharType="begin"/>
        </w:r>
        <w:r>
          <w:rPr>
            <w:noProof/>
            <w:webHidden/>
          </w:rPr>
          <w:instrText xml:space="preserve"> PAGEREF _Toc119398918 \h </w:instrText>
        </w:r>
        <w:r>
          <w:rPr>
            <w:noProof/>
            <w:webHidden/>
          </w:rPr>
        </w:r>
        <w:r>
          <w:rPr>
            <w:noProof/>
            <w:webHidden/>
          </w:rPr>
          <w:fldChar w:fldCharType="separate"/>
        </w:r>
        <w:r>
          <w:rPr>
            <w:noProof/>
            <w:webHidden/>
          </w:rPr>
          <w:t>15</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19" w:history="1">
        <w:r w:rsidRPr="004C05F8">
          <w:rPr>
            <w:rStyle w:val="af6"/>
            <w:rFonts w:ascii="方正仿宋_GBK" w:eastAsia="方正仿宋_GBK" w:hAnsiTheme="minorEastAsia" w:cs="宋体" w:hint="eastAsia"/>
            <w:bCs/>
            <w:noProof/>
          </w:rPr>
          <w:t>十一、其他</w:t>
        </w:r>
        <w:r>
          <w:rPr>
            <w:noProof/>
            <w:webHidden/>
          </w:rPr>
          <w:tab/>
        </w:r>
        <w:r>
          <w:rPr>
            <w:noProof/>
            <w:webHidden/>
          </w:rPr>
          <w:fldChar w:fldCharType="begin"/>
        </w:r>
        <w:r>
          <w:rPr>
            <w:noProof/>
            <w:webHidden/>
          </w:rPr>
          <w:instrText xml:space="preserve"> PAGEREF _Toc119398919 \h </w:instrText>
        </w:r>
        <w:r>
          <w:rPr>
            <w:noProof/>
            <w:webHidden/>
          </w:rPr>
        </w:r>
        <w:r>
          <w:rPr>
            <w:noProof/>
            <w:webHidden/>
          </w:rPr>
          <w:fldChar w:fldCharType="separate"/>
        </w:r>
        <w:r>
          <w:rPr>
            <w:noProof/>
            <w:webHidden/>
          </w:rPr>
          <w:t>15</w:t>
        </w:r>
        <w:r>
          <w:rPr>
            <w:noProof/>
            <w:webHidden/>
          </w:rPr>
          <w:fldChar w:fldCharType="end"/>
        </w:r>
      </w:hyperlink>
    </w:p>
    <w:p w:rsidR="00D33AA3" w:rsidRDefault="00D33AA3">
      <w:pPr>
        <w:pStyle w:val="10"/>
        <w:rPr>
          <w:rFonts w:asciiTheme="minorHAnsi" w:eastAsiaTheme="minorEastAsia" w:hAnsiTheme="minorHAnsi" w:cstheme="minorBidi"/>
          <w:b w:val="0"/>
          <w:bCs w:val="0"/>
          <w:noProof/>
          <w:sz w:val="21"/>
          <w:szCs w:val="22"/>
        </w:rPr>
      </w:pPr>
      <w:hyperlink w:anchor="_Toc119398920" w:history="1">
        <w:r w:rsidRPr="004C05F8">
          <w:rPr>
            <w:rStyle w:val="af6"/>
            <w:rFonts w:ascii="方正黑体_GBK" w:eastAsia="方正黑体_GBK" w:hAnsiTheme="minorEastAsia" w:cs="宋体" w:hint="eastAsia"/>
            <w:noProof/>
          </w:rPr>
          <w:t>第三部分</w:t>
        </w:r>
        <w:r w:rsidRPr="004C05F8">
          <w:rPr>
            <w:rStyle w:val="af6"/>
            <w:rFonts w:ascii="方正黑体_GBK" w:eastAsia="方正黑体_GBK" w:hAnsiTheme="minorEastAsia" w:cs="宋体"/>
            <w:noProof/>
          </w:rPr>
          <w:t xml:space="preserve">  </w:t>
        </w:r>
        <w:r w:rsidRPr="004C05F8">
          <w:rPr>
            <w:rStyle w:val="af6"/>
            <w:rFonts w:ascii="方正黑体_GBK" w:eastAsia="方正黑体_GBK" w:hAnsiTheme="minorEastAsia" w:cs="宋体" w:hint="eastAsia"/>
            <w:noProof/>
          </w:rPr>
          <w:t>投标人须知</w:t>
        </w:r>
        <w:r>
          <w:rPr>
            <w:noProof/>
            <w:webHidden/>
          </w:rPr>
          <w:tab/>
        </w:r>
        <w:r>
          <w:rPr>
            <w:noProof/>
            <w:webHidden/>
          </w:rPr>
          <w:fldChar w:fldCharType="begin"/>
        </w:r>
        <w:r>
          <w:rPr>
            <w:noProof/>
            <w:webHidden/>
          </w:rPr>
          <w:instrText xml:space="preserve"> PAGEREF _Toc119398920 \h </w:instrText>
        </w:r>
        <w:r>
          <w:rPr>
            <w:noProof/>
            <w:webHidden/>
          </w:rPr>
        </w:r>
        <w:r>
          <w:rPr>
            <w:noProof/>
            <w:webHidden/>
          </w:rPr>
          <w:fldChar w:fldCharType="separate"/>
        </w:r>
        <w:r>
          <w:rPr>
            <w:noProof/>
            <w:webHidden/>
          </w:rPr>
          <w:t>17</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21" w:history="1">
        <w:r w:rsidRPr="004C05F8">
          <w:rPr>
            <w:rStyle w:val="af6"/>
            <w:rFonts w:ascii="方正仿宋_GBK" w:eastAsia="方正仿宋_GBK" w:hAnsiTheme="minorEastAsia" w:cs="宋体" w:hint="eastAsia"/>
            <w:noProof/>
          </w:rPr>
          <w:t>一、说明</w:t>
        </w:r>
        <w:r>
          <w:rPr>
            <w:noProof/>
            <w:webHidden/>
          </w:rPr>
          <w:tab/>
        </w:r>
        <w:r>
          <w:rPr>
            <w:noProof/>
            <w:webHidden/>
          </w:rPr>
          <w:fldChar w:fldCharType="begin"/>
        </w:r>
        <w:r>
          <w:rPr>
            <w:noProof/>
            <w:webHidden/>
          </w:rPr>
          <w:instrText xml:space="preserve"> PAGEREF _Toc119398921 \h </w:instrText>
        </w:r>
        <w:r>
          <w:rPr>
            <w:noProof/>
            <w:webHidden/>
          </w:rPr>
        </w:r>
        <w:r>
          <w:rPr>
            <w:noProof/>
            <w:webHidden/>
          </w:rPr>
          <w:fldChar w:fldCharType="separate"/>
        </w:r>
        <w:r>
          <w:rPr>
            <w:noProof/>
            <w:webHidden/>
          </w:rPr>
          <w:t>17</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22" w:history="1">
        <w:r w:rsidRPr="004C05F8">
          <w:rPr>
            <w:rStyle w:val="af6"/>
            <w:rFonts w:ascii="方正仿宋_GBK" w:eastAsia="方正仿宋_GBK" w:hAnsiTheme="minorEastAsia" w:cs="宋体" w:hint="eastAsia"/>
            <w:noProof/>
          </w:rPr>
          <w:t>二、招标文件说明</w:t>
        </w:r>
        <w:r>
          <w:rPr>
            <w:noProof/>
            <w:webHidden/>
          </w:rPr>
          <w:tab/>
        </w:r>
        <w:r>
          <w:rPr>
            <w:noProof/>
            <w:webHidden/>
          </w:rPr>
          <w:fldChar w:fldCharType="begin"/>
        </w:r>
        <w:r>
          <w:rPr>
            <w:noProof/>
            <w:webHidden/>
          </w:rPr>
          <w:instrText xml:space="preserve"> PAGEREF _Toc119398922 \h </w:instrText>
        </w:r>
        <w:r>
          <w:rPr>
            <w:noProof/>
            <w:webHidden/>
          </w:rPr>
        </w:r>
        <w:r>
          <w:rPr>
            <w:noProof/>
            <w:webHidden/>
          </w:rPr>
          <w:fldChar w:fldCharType="separate"/>
        </w:r>
        <w:r>
          <w:rPr>
            <w:noProof/>
            <w:webHidden/>
          </w:rPr>
          <w:t>20</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23" w:history="1">
        <w:r w:rsidRPr="004C05F8">
          <w:rPr>
            <w:rStyle w:val="af6"/>
            <w:rFonts w:ascii="方正仿宋_GBK" w:eastAsia="方正仿宋_GBK" w:hAnsiTheme="minorEastAsia" w:cs="宋体" w:hint="eastAsia"/>
            <w:noProof/>
          </w:rPr>
          <w:t>三、投标文件的制作</w:t>
        </w:r>
        <w:r>
          <w:rPr>
            <w:noProof/>
            <w:webHidden/>
          </w:rPr>
          <w:tab/>
        </w:r>
        <w:r>
          <w:rPr>
            <w:noProof/>
            <w:webHidden/>
          </w:rPr>
          <w:fldChar w:fldCharType="begin"/>
        </w:r>
        <w:r>
          <w:rPr>
            <w:noProof/>
            <w:webHidden/>
          </w:rPr>
          <w:instrText xml:space="preserve"> PAGEREF _Toc119398923 \h </w:instrText>
        </w:r>
        <w:r>
          <w:rPr>
            <w:noProof/>
            <w:webHidden/>
          </w:rPr>
        </w:r>
        <w:r>
          <w:rPr>
            <w:noProof/>
            <w:webHidden/>
          </w:rPr>
          <w:fldChar w:fldCharType="separate"/>
        </w:r>
        <w:r>
          <w:rPr>
            <w:noProof/>
            <w:webHidden/>
          </w:rPr>
          <w:t>21</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24" w:history="1">
        <w:r w:rsidRPr="004C05F8">
          <w:rPr>
            <w:rStyle w:val="af6"/>
            <w:rFonts w:ascii="方正仿宋_GBK" w:eastAsia="方正仿宋_GBK" w:hAnsiTheme="minorEastAsia" w:cs="宋体" w:hint="eastAsia"/>
            <w:noProof/>
          </w:rPr>
          <w:t>四、投标文件的递交</w:t>
        </w:r>
        <w:r>
          <w:rPr>
            <w:noProof/>
            <w:webHidden/>
          </w:rPr>
          <w:tab/>
        </w:r>
        <w:r>
          <w:rPr>
            <w:noProof/>
            <w:webHidden/>
          </w:rPr>
          <w:fldChar w:fldCharType="begin"/>
        </w:r>
        <w:r>
          <w:rPr>
            <w:noProof/>
            <w:webHidden/>
          </w:rPr>
          <w:instrText xml:space="preserve"> PAGEREF _Toc119398924 \h </w:instrText>
        </w:r>
        <w:r>
          <w:rPr>
            <w:noProof/>
            <w:webHidden/>
          </w:rPr>
        </w:r>
        <w:r>
          <w:rPr>
            <w:noProof/>
            <w:webHidden/>
          </w:rPr>
          <w:fldChar w:fldCharType="separate"/>
        </w:r>
        <w:r>
          <w:rPr>
            <w:noProof/>
            <w:webHidden/>
          </w:rPr>
          <w:t>23</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25" w:history="1">
        <w:r w:rsidRPr="004C05F8">
          <w:rPr>
            <w:rStyle w:val="af6"/>
            <w:rFonts w:ascii="方正仿宋_GBK" w:eastAsia="方正仿宋_GBK" w:hAnsiTheme="minorEastAsia" w:cs="宋体" w:hint="eastAsia"/>
            <w:noProof/>
            <w:lang w:val="zh-CN"/>
          </w:rPr>
          <w:t>五、开标和评标</w:t>
        </w:r>
        <w:r>
          <w:rPr>
            <w:noProof/>
            <w:webHidden/>
          </w:rPr>
          <w:tab/>
        </w:r>
        <w:r>
          <w:rPr>
            <w:noProof/>
            <w:webHidden/>
          </w:rPr>
          <w:fldChar w:fldCharType="begin"/>
        </w:r>
        <w:r>
          <w:rPr>
            <w:noProof/>
            <w:webHidden/>
          </w:rPr>
          <w:instrText xml:space="preserve"> PAGEREF _Toc119398925 \h </w:instrText>
        </w:r>
        <w:r>
          <w:rPr>
            <w:noProof/>
            <w:webHidden/>
          </w:rPr>
        </w:r>
        <w:r>
          <w:rPr>
            <w:noProof/>
            <w:webHidden/>
          </w:rPr>
          <w:fldChar w:fldCharType="separate"/>
        </w:r>
        <w:r>
          <w:rPr>
            <w:noProof/>
            <w:webHidden/>
          </w:rPr>
          <w:t>24</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26" w:history="1">
        <w:r w:rsidRPr="004C05F8">
          <w:rPr>
            <w:rStyle w:val="af6"/>
            <w:rFonts w:ascii="方正仿宋_GBK" w:eastAsia="方正仿宋_GBK" w:hAnsiTheme="minorEastAsia" w:cs="宋体" w:hint="eastAsia"/>
            <w:noProof/>
            <w:lang w:val="zh-CN"/>
          </w:rPr>
          <w:t>六、确定中标人</w:t>
        </w:r>
        <w:r>
          <w:rPr>
            <w:noProof/>
            <w:webHidden/>
          </w:rPr>
          <w:tab/>
        </w:r>
        <w:r>
          <w:rPr>
            <w:noProof/>
            <w:webHidden/>
          </w:rPr>
          <w:fldChar w:fldCharType="begin"/>
        </w:r>
        <w:r>
          <w:rPr>
            <w:noProof/>
            <w:webHidden/>
          </w:rPr>
          <w:instrText xml:space="preserve"> PAGEREF _Toc119398926 \h </w:instrText>
        </w:r>
        <w:r>
          <w:rPr>
            <w:noProof/>
            <w:webHidden/>
          </w:rPr>
        </w:r>
        <w:r>
          <w:rPr>
            <w:noProof/>
            <w:webHidden/>
          </w:rPr>
          <w:fldChar w:fldCharType="separate"/>
        </w:r>
        <w:r>
          <w:rPr>
            <w:noProof/>
            <w:webHidden/>
          </w:rPr>
          <w:t>29</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27" w:history="1">
        <w:r w:rsidRPr="004C05F8">
          <w:rPr>
            <w:rStyle w:val="af6"/>
            <w:rFonts w:ascii="方正仿宋_GBK" w:eastAsia="方正仿宋_GBK" w:hAnsiTheme="minorEastAsia" w:cs="宋体" w:hint="eastAsia"/>
            <w:noProof/>
            <w:lang w:val="zh-CN"/>
          </w:rPr>
          <w:t>七、签订合同</w:t>
        </w:r>
        <w:r>
          <w:rPr>
            <w:noProof/>
            <w:webHidden/>
          </w:rPr>
          <w:tab/>
        </w:r>
        <w:r>
          <w:rPr>
            <w:noProof/>
            <w:webHidden/>
          </w:rPr>
          <w:fldChar w:fldCharType="begin"/>
        </w:r>
        <w:r>
          <w:rPr>
            <w:noProof/>
            <w:webHidden/>
          </w:rPr>
          <w:instrText xml:space="preserve"> PAGEREF _Toc119398927 \h </w:instrText>
        </w:r>
        <w:r>
          <w:rPr>
            <w:noProof/>
            <w:webHidden/>
          </w:rPr>
        </w:r>
        <w:r>
          <w:rPr>
            <w:noProof/>
            <w:webHidden/>
          </w:rPr>
          <w:fldChar w:fldCharType="separate"/>
        </w:r>
        <w:r>
          <w:rPr>
            <w:noProof/>
            <w:webHidden/>
          </w:rPr>
          <w:t>30</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28" w:history="1">
        <w:r w:rsidRPr="004C05F8">
          <w:rPr>
            <w:rStyle w:val="af6"/>
            <w:rFonts w:ascii="方正仿宋_GBK" w:eastAsia="方正仿宋_GBK" w:hAnsiTheme="minorEastAsia" w:cs="宋体" w:hint="eastAsia"/>
            <w:noProof/>
            <w:lang w:val="zh-CN"/>
          </w:rPr>
          <w:t>八、中标服务费</w:t>
        </w:r>
        <w:r>
          <w:rPr>
            <w:noProof/>
            <w:webHidden/>
          </w:rPr>
          <w:tab/>
        </w:r>
        <w:r>
          <w:rPr>
            <w:noProof/>
            <w:webHidden/>
          </w:rPr>
          <w:fldChar w:fldCharType="begin"/>
        </w:r>
        <w:r>
          <w:rPr>
            <w:noProof/>
            <w:webHidden/>
          </w:rPr>
          <w:instrText xml:space="preserve"> PAGEREF _Toc119398928 \h </w:instrText>
        </w:r>
        <w:r>
          <w:rPr>
            <w:noProof/>
            <w:webHidden/>
          </w:rPr>
        </w:r>
        <w:r>
          <w:rPr>
            <w:noProof/>
            <w:webHidden/>
          </w:rPr>
          <w:fldChar w:fldCharType="separate"/>
        </w:r>
        <w:r>
          <w:rPr>
            <w:noProof/>
            <w:webHidden/>
          </w:rPr>
          <w:t>30</w:t>
        </w:r>
        <w:r>
          <w:rPr>
            <w:noProof/>
            <w:webHidden/>
          </w:rPr>
          <w:fldChar w:fldCharType="end"/>
        </w:r>
      </w:hyperlink>
    </w:p>
    <w:p w:rsidR="00D33AA3" w:rsidRDefault="00D33AA3">
      <w:pPr>
        <w:pStyle w:val="10"/>
        <w:rPr>
          <w:rFonts w:asciiTheme="minorHAnsi" w:eastAsiaTheme="minorEastAsia" w:hAnsiTheme="minorHAnsi" w:cstheme="minorBidi"/>
          <w:b w:val="0"/>
          <w:bCs w:val="0"/>
          <w:noProof/>
          <w:sz w:val="21"/>
          <w:szCs w:val="22"/>
        </w:rPr>
      </w:pPr>
      <w:hyperlink w:anchor="_Toc119398929" w:history="1">
        <w:r w:rsidRPr="004C05F8">
          <w:rPr>
            <w:rStyle w:val="af6"/>
            <w:rFonts w:ascii="方正黑体_GBK" w:eastAsia="方正黑体_GBK" w:hAnsiTheme="minorEastAsia" w:cs="宋体" w:hint="eastAsia"/>
            <w:noProof/>
          </w:rPr>
          <w:t>第四部分</w:t>
        </w:r>
        <w:r w:rsidRPr="004C05F8">
          <w:rPr>
            <w:rStyle w:val="af6"/>
            <w:rFonts w:ascii="方正黑体_GBK" w:eastAsia="方正黑体_GBK" w:hAnsiTheme="minorEastAsia" w:cs="宋体"/>
            <w:noProof/>
          </w:rPr>
          <w:t xml:space="preserve">  </w:t>
        </w:r>
        <w:r w:rsidRPr="004C05F8">
          <w:rPr>
            <w:rStyle w:val="af6"/>
            <w:rFonts w:ascii="方正黑体_GBK" w:eastAsia="方正黑体_GBK" w:hAnsiTheme="minorEastAsia" w:cs="宋体" w:hint="eastAsia"/>
            <w:noProof/>
          </w:rPr>
          <w:t>评标办法</w:t>
        </w:r>
        <w:r>
          <w:rPr>
            <w:noProof/>
            <w:webHidden/>
          </w:rPr>
          <w:tab/>
        </w:r>
        <w:r>
          <w:rPr>
            <w:noProof/>
            <w:webHidden/>
          </w:rPr>
          <w:fldChar w:fldCharType="begin"/>
        </w:r>
        <w:r>
          <w:rPr>
            <w:noProof/>
            <w:webHidden/>
          </w:rPr>
          <w:instrText xml:space="preserve"> PAGEREF _Toc119398929 \h </w:instrText>
        </w:r>
        <w:r>
          <w:rPr>
            <w:noProof/>
            <w:webHidden/>
          </w:rPr>
        </w:r>
        <w:r>
          <w:rPr>
            <w:noProof/>
            <w:webHidden/>
          </w:rPr>
          <w:fldChar w:fldCharType="separate"/>
        </w:r>
        <w:r>
          <w:rPr>
            <w:noProof/>
            <w:webHidden/>
          </w:rPr>
          <w:t>30</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30" w:history="1">
        <w:r w:rsidRPr="004C05F8">
          <w:rPr>
            <w:rStyle w:val="af6"/>
            <w:rFonts w:ascii="方正仿宋_GBK" w:eastAsia="方正仿宋_GBK" w:hAnsiTheme="minorEastAsia" w:cs="宋体" w:hint="eastAsia"/>
            <w:noProof/>
          </w:rPr>
          <w:t>一、资格审查和符合性审查</w:t>
        </w:r>
        <w:r>
          <w:rPr>
            <w:noProof/>
            <w:webHidden/>
          </w:rPr>
          <w:tab/>
        </w:r>
        <w:r>
          <w:rPr>
            <w:noProof/>
            <w:webHidden/>
          </w:rPr>
          <w:fldChar w:fldCharType="begin"/>
        </w:r>
        <w:r>
          <w:rPr>
            <w:noProof/>
            <w:webHidden/>
          </w:rPr>
          <w:instrText xml:space="preserve"> PAGEREF _Toc119398930 \h </w:instrText>
        </w:r>
        <w:r>
          <w:rPr>
            <w:noProof/>
            <w:webHidden/>
          </w:rPr>
        </w:r>
        <w:r>
          <w:rPr>
            <w:noProof/>
            <w:webHidden/>
          </w:rPr>
          <w:fldChar w:fldCharType="separate"/>
        </w:r>
        <w:r>
          <w:rPr>
            <w:noProof/>
            <w:webHidden/>
          </w:rPr>
          <w:t>30</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31" w:history="1">
        <w:r w:rsidRPr="004C05F8">
          <w:rPr>
            <w:rStyle w:val="af6"/>
            <w:rFonts w:ascii="方正仿宋_GBK" w:eastAsia="方正仿宋_GBK" w:hAnsiTheme="minorEastAsia" w:cs="宋体" w:hint="eastAsia"/>
            <w:noProof/>
          </w:rPr>
          <w:t>二、评标</w:t>
        </w:r>
        <w:r w:rsidRPr="004C05F8">
          <w:rPr>
            <w:rStyle w:val="af6"/>
            <w:rFonts w:ascii="方正仿宋_GBK" w:eastAsia="方正仿宋_GBK" w:hAnsiTheme="minorEastAsia" w:cs="宋体" w:hint="eastAsia"/>
            <w:bCs/>
            <w:noProof/>
          </w:rPr>
          <w:t>标准</w:t>
        </w:r>
        <w:r w:rsidRPr="004C05F8">
          <w:rPr>
            <w:rStyle w:val="af6"/>
            <w:rFonts w:ascii="方正仿宋_GBK" w:eastAsia="方正仿宋_GBK" w:hAnsiTheme="minorEastAsia" w:cs="宋体" w:hint="eastAsia"/>
            <w:noProof/>
          </w:rPr>
          <w:t>和方法</w:t>
        </w:r>
        <w:r>
          <w:rPr>
            <w:noProof/>
            <w:webHidden/>
          </w:rPr>
          <w:tab/>
        </w:r>
        <w:r>
          <w:rPr>
            <w:noProof/>
            <w:webHidden/>
          </w:rPr>
          <w:fldChar w:fldCharType="begin"/>
        </w:r>
        <w:r>
          <w:rPr>
            <w:noProof/>
            <w:webHidden/>
          </w:rPr>
          <w:instrText xml:space="preserve"> PAGEREF _Toc119398931 \h </w:instrText>
        </w:r>
        <w:r>
          <w:rPr>
            <w:noProof/>
            <w:webHidden/>
          </w:rPr>
        </w:r>
        <w:r>
          <w:rPr>
            <w:noProof/>
            <w:webHidden/>
          </w:rPr>
          <w:fldChar w:fldCharType="separate"/>
        </w:r>
        <w:r>
          <w:rPr>
            <w:noProof/>
            <w:webHidden/>
          </w:rPr>
          <w:t>34</w:t>
        </w:r>
        <w:r>
          <w:rPr>
            <w:noProof/>
            <w:webHidden/>
          </w:rPr>
          <w:fldChar w:fldCharType="end"/>
        </w:r>
      </w:hyperlink>
    </w:p>
    <w:p w:rsidR="00D33AA3" w:rsidRDefault="00D33AA3">
      <w:pPr>
        <w:pStyle w:val="21"/>
        <w:tabs>
          <w:tab w:val="left" w:pos="1260"/>
        </w:tabs>
        <w:rPr>
          <w:rFonts w:asciiTheme="minorHAnsi" w:eastAsiaTheme="minorEastAsia" w:hAnsiTheme="minorHAnsi" w:cstheme="minorBidi"/>
          <w:b w:val="0"/>
          <w:noProof/>
          <w:szCs w:val="22"/>
        </w:rPr>
      </w:pPr>
      <w:hyperlink w:anchor="_Toc119398932" w:history="1">
        <w:r w:rsidRPr="004C05F8">
          <w:rPr>
            <w:rStyle w:val="af6"/>
            <w:rFonts w:ascii="方正仿宋_GBK" w:eastAsia="方正仿宋_GBK" w:hAnsiTheme="minorEastAsia" w:cs="宋体" w:hint="eastAsia"/>
            <w:noProof/>
          </w:rPr>
          <w:t>三、</w:t>
        </w:r>
        <w:r>
          <w:rPr>
            <w:rFonts w:asciiTheme="minorHAnsi" w:eastAsiaTheme="minorEastAsia" w:hAnsiTheme="minorHAnsi" w:cstheme="minorBidi"/>
            <w:b w:val="0"/>
            <w:noProof/>
            <w:szCs w:val="22"/>
          </w:rPr>
          <w:tab/>
        </w:r>
        <w:r w:rsidRPr="004C05F8">
          <w:rPr>
            <w:rStyle w:val="af6"/>
            <w:rFonts w:ascii="方正仿宋_GBK" w:eastAsia="方正仿宋_GBK" w:hAnsiTheme="minorEastAsia" w:cs="宋体" w:hint="eastAsia"/>
            <w:noProof/>
          </w:rPr>
          <w:t>评分表</w:t>
        </w:r>
        <w:r>
          <w:rPr>
            <w:noProof/>
            <w:webHidden/>
          </w:rPr>
          <w:tab/>
        </w:r>
        <w:r>
          <w:rPr>
            <w:noProof/>
            <w:webHidden/>
          </w:rPr>
          <w:fldChar w:fldCharType="begin"/>
        </w:r>
        <w:r>
          <w:rPr>
            <w:noProof/>
            <w:webHidden/>
          </w:rPr>
          <w:instrText xml:space="preserve"> PAGEREF _Toc119398932 \h </w:instrText>
        </w:r>
        <w:r>
          <w:rPr>
            <w:noProof/>
            <w:webHidden/>
          </w:rPr>
        </w:r>
        <w:r>
          <w:rPr>
            <w:noProof/>
            <w:webHidden/>
          </w:rPr>
          <w:fldChar w:fldCharType="separate"/>
        </w:r>
        <w:r>
          <w:rPr>
            <w:noProof/>
            <w:webHidden/>
          </w:rPr>
          <w:t>34</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33" w:history="1">
        <w:r w:rsidRPr="004C05F8">
          <w:rPr>
            <w:rStyle w:val="af6"/>
            <w:rFonts w:ascii="方正仿宋_GBK" w:eastAsia="方正仿宋_GBK" w:hAnsiTheme="minorEastAsia" w:cs="宋体" w:hint="eastAsia"/>
            <w:bCs/>
            <w:noProof/>
          </w:rPr>
          <w:t>四、打分程序</w:t>
        </w:r>
        <w:r>
          <w:rPr>
            <w:noProof/>
            <w:webHidden/>
          </w:rPr>
          <w:tab/>
        </w:r>
        <w:r>
          <w:rPr>
            <w:noProof/>
            <w:webHidden/>
          </w:rPr>
          <w:fldChar w:fldCharType="begin"/>
        </w:r>
        <w:r>
          <w:rPr>
            <w:noProof/>
            <w:webHidden/>
          </w:rPr>
          <w:instrText xml:space="preserve"> PAGEREF _Toc119398933 \h </w:instrText>
        </w:r>
        <w:r>
          <w:rPr>
            <w:noProof/>
            <w:webHidden/>
          </w:rPr>
        </w:r>
        <w:r>
          <w:rPr>
            <w:noProof/>
            <w:webHidden/>
          </w:rPr>
          <w:fldChar w:fldCharType="separate"/>
        </w:r>
        <w:r>
          <w:rPr>
            <w:noProof/>
            <w:webHidden/>
          </w:rPr>
          <w:t>40</w:t>
        </w:r>
        <w:r>
          <w:rPr>
            <w:noProof/>
            <w:webHidden/>
          </w:rPr>
          <w:fldChar w:fldCharType="end"/>
        </w:r>
      </w:hyperlink>
    </w:p>
    <w:p w:rsidR="00D33AA3" w:rsidRDefault="00D33AA3">
      <w:pPr>
        <w:pStyle w:val="10"/>
        <w:rPr>
          <w:rFonts w:asciiTheme="minorHAnsi" w:eastAsiaTheme="minorEastAsia" w:hAnsiTheme="minorHAnsi" w:cstheme="minorBidi"/>
          <w:b w:val="0"/>
          <w:bCs w:val="0"/>
          <w:noProof/>
          <w:sz w:val="21"/>
          <w:szCs w:val="22"/>
        </w:rPr>
      </w:pPr>
      <w:hyperlink w:anchor="_Toc119398934" w:history="1">
        <w:r w:rsidRPr="004C05F8">
          <w:rPr>
            <w:rStyle w:val="af6"/>
            <w:rFonts w:ascii="方正仿宋_GBK" w:eastAsia="方正仿宋_GBK" w:hint="eastAsia"/>
            <w:noProof/>
          </w:rPr>
          <w:t>第五</w:t>
        </w:r>
        <w:r w:rsidRPr="004C05F8">
          <w:rPr>
            <w:rStyle w:val="af6"/>
            <w:rFonts w:ascii="方正仿宋_GBK" w:eastAsia="方正仿宋_GBK" w:hAnsiTheme="minorEastAsia" w:cs="宋体" w:hint="eastAsia"/>
            <w:noProof/>
          </w:rPr>
          <w:t>部分</w:t>
        </w:r>
        <w:r w:rsidRPr="004C05F8">
          <w:rPr>
            <w:rStyle w:val="af6"/>
            <w:rFonts w:ascii="方正仿宋_GBK" w:eastAsia="方正仿宋_GBK" w:hAnsiTheme="minorEastAsia" w:cs="宋体"/>
            <w:noProof/>
          </w:rPr>
          <w:t xml:space="preserve">  </w:t>
        </w:r>
        <w:r w:rsidRPr="004C05F8">
          <w:rPr>
            <w:rStyle w:val="af6"/>
            <w:rFonts w:ascii="方正黑体_GBK" w:eastAsia="方正黑体_GBK" w:hAnsiTheme="minorEastAsia" w:cs="宋体" w:hint="eastAsia"/>
            <w:noProof/>
          </w:rPr>
          <w:t>合同范本</w:t>
        </w:r>
        <w:r>
          <w:rPr>
            <w:noProof/>
            <w:webHidden/>
          </w:rPr>
          <w:tab/>
        </w:r>
        <w:r>
          <w:rPr>
            <w:noProof/>
            <w:webHidden/>
          </w:rPr>
          <w:fldChar w:fldCharType="begin"/>
        </w:r>
        <w:r>
          <w:rPr>
            <w:noProof/>
            <w:webHidden/>
          </w:rPr>
          <w:instrText xml:space="preserve"> PAGEREF _Toc119398934 \h </w:instrText>
        </w:r>
        <w:r>
          <w:rPr>
            <w:noProof/>
            <w:webHidden/>
          </w:rPr>
        </w:r>
        <w:r>
          <w:rPr>
            <w:noProof/>
            <w:webHidden/>
          </w:rPr>
          <w:fldChar w:fldCharType="separate"/>
        </w:r>
        <w:r>
          <w:rPr>
            <w:noProof/>
            <w:webHidden/>
          </w:rPr>
          <w:t>41</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35" w:history="1">
        <w:r w:rsidRPr="004C05F8">
          <w:rPr>
            <w:rStyle w:val="af6"/>
            <w:rFonts w:ascii="方正仿宋_GBK" w:eastAsia="方正仿宋_GBK" w:hint="eastAsia"/>
            <w:bCs/>
            <w:noProof/>
            <w:kern w:val="44"/>
          </w:rPr>
          <w:t>江门市直财政统发工资服务资格</w:t>
        </w:r>
        <w:r w:rsidRPr="004C05F8">
          <w:rPr>
            <w:rStyle w:val="af6"/>
            <w:rFonts w:ascii="方正仿宋_GBK" w:eastAsia="方正仿宋_GBK" w:hint="eastAsia"/>
            <w:noProof/>
            <w:kern w:val="44"/>
          </w:rPr>
          <w:t>采购合同</w:t>
        </w:r>
        <w:r>
          <w:rPr>
            <w:noProof/>
            <w:webHidden/>
          </w:rPr>
          <w:tab/>
        </w:r>
        <w:r>
          <w:rPr>
            <w:noProof/>
            <w:webHidden/>
          </w:rPr>
          <w:fldChar w:fldCharType="begin"/>
        </w:r>
        <w:r>
          <w:rPr>
            <w:noProof/>
            <w:webHidden/>
          </w:rPr>
          <w:instrText xml:space="preserve"> PAGEREF _Toc119398935 \h </w:instrText>
        </w:r>
        <w:r>
          <w:rPr>
            <w:noProof/>
            <w:webHidden/>
          </w:rPr>
        </w:r>
        <w:r>
          <w:rPr>
            <w:noProof/>
            <w:webHidden/>
          </w:rPr>
          <w:fldChar w:fldCharType="separate"/>
        </w:r>
        <w:r>
          <w:rPr>
            <w:noProof/>
            <w:webHidden/>
          </w:rPr>
          <w:t>41</w:t>
        </w:r>
        <w:r>
          <w:rPr>
            <w:noProof/>
            <w:webHidden/>
          </w:rPr>
          <w:fldChar w:fldCharType="end"/>
        </w:r>
      </w:hyperlink>
    </w:p>
    <w:p w:rsidR="00D33AA3" w:rsidRDefault="00D33AA3">
      <w:pPr>
        <w:pStyle w:val="10"/>
        <w:rPr>
          <w:rFonts w:asciiTheme="minorHAnsi" w:eastAsiaTheme="minorEastAsia" w:hAnsiTheme="minorHAnsi" w:cstheme="minorBidi"/>
          <w:b w:val="0"/>
          <w:bCs w:val="0"/>
          <w:noProof/>
          <w:sz w:val="21"/>
          <w:szCs w:val="22"/>
        </w:rPr>
      </w:pPr>
      <w:hyperlink w:anchor="_Toc119398936" w:history="1">
        <w:r w:rsidRPr="004C05F8">
          <w:rPr>
            <w:rStyle w:val="af6"/>
            <w:rFonts w:ascii="方正黑体_GBK" w:eastAsia="方正黑体_GBK" w:hAnsiTheme="minorEastAsia" w:cs="宋体" w:hint="eastAsia"/>
            <w:noProof/>
          </w:rPr>
          <w:t>第六部分</w:t>
        </w:r>
        <w:r w:rsidRPr="004C05F8">
          <w:rPr>
            <w:rStyle w:val="af6"/>
            <w:rFonts w:ascii="方正黑体_GBK" w:eastAsia="方正黑体_GBK" w:hAnsiTheme="minorEastAsia" w:cs="宋体"/>
            <w:noProof/>
          </w:rPr>
          <w:t xml:space="preserve">  </w:t>
        </w:r>
        <w:r w:rsidRPr="004C05F8">
          <w:rPr>
            <w:rStyle w:val="af6"/>
            <w:rFonts w:ascii="方正黑体_GBK" w:eastAsia="方正黑体_GBK" w:hAnsiTheme="minorEastAsia" w:cs="宋体" w:hint="eastAsia"/>
            <w:noProof/>
          </w:rPr>
          <w:t>投标文件格式</w:t>
        </w:r>
        <w:r>
          <w:rPr>
            <w:noProof/>
            <w:webHidden/>
          </w:rPr>
          <w:tab/>
        </w:r>
        <w:r>
          <w:rPr>
            <w:noProof/>
            <w:webHidden/>
          </w:rPr>
          <w:fldChar w:fldCharType="begin"/>
        </w:r>
        <w:r>
          <w:rPr>
            <w:noProof/>
            <w:webHidden/>
          </w:rPr>
          <w:instrText xml:space="preserve"> PAGEREF _Toc119398936 \h </w:instrText>
        </w:r>
        <w:r>
          <w:rPr>
            <w:noProof/>
            <w:webHidden/>
          </w:rPr>
        </w:r>
        <w:r>
          <w:rPr>
            <w:noProof/>
            <w:webHidden/>
          </w:rPr>
          <w:fldChar w:fldCharType="separate"/>
        </w:r>
        <w:r>
          <w:rPr>
            <w:noProof/>
            <w:webHidden/>
          </w:rPr>
          <w:t>54</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37" w:history="1">
        <w:r w:rsidRPr="004C05F8">
          <w:rPr>
            <w:rStyle w:val="af6"/>
            <w:rFonts w:ascii="方正仿宋_GBK" w:eastAsia="方正仿宋_GBK" w:hAnsiTheme="minorEastAsia" w:cs="宋体" w:hint="eastAsia"/>
            <w:noProof/>
          </w:rPr>
          <w:t>一、</w:t>
        </w:r>
        <w:r w:rsidRPr="004C05F8">
          <w:rPr>
            <w:rStyle w:val="af6"/>
            <w:rFonts w:ascii="方正仿宋_GBK" w:eastAsia="方正仿宋_GBK" w:hAnsiTheme="minorEastAsia" w:cs="宋体" w:hint="eastAsia"/>
            <w:bCs/>
            <w:noProof/>
          </w:rPr>
          <w:t>投标</w:t>
        </w:r>
        <w:r w:rsidRPr="004C05F8">
          <w:rPr>
            <w:rStyle w:val="af6"/>
            <w:rFonts w:ascii="方正仿宋_GBK" w:eastAsia="方正仿宋_GBK" w:hAnsiTheme="minorEastAsia" w:cs="宋体" w:hint="eastAsia"/>
            <w:noProof/>
          </w:rPr>
          <w:t>书</w:t>
        </w:r>
        <w:r>
          <w:rPr>
            <w:noProof/>
            <w:webHidden/>
          </w:rPr>
          <w:tab/>
        </w:r>
        <w:r>
          <w:rPr>
            <w:noProof/>
            <w:webHidden/>
          </w:rPr>
          <w:fldChar w:fldCharType="begin"/>
        </w:r>
        <w:r>
          <w:rPr>
            <w:noProof/>
            <w:webHidden/>
          </w:rPr>
          <w:instrText xml:space="preserve"> PAGEREF _Toc119398937 \h </w:instrText>
        </w:r>
        <w:r>
          <w:rPr>
            <w:noProof/>
            <w:webHidden/>
          </w:rPr>
        </w:r>
        <w:r>
          <w:rPr>
            <w:noProof/>
            <w:webHidden/>
          </w:rPr>
          <w:fldChar w:fldCharType="separate"/>
        </w:r>
        <w:r>
          <w:rPr>
            <w:noProof/>
            <w:webHidden/>
          </w:rPr>
          <w:t>54</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38" w:history="1">
        <w:r w:rsidRPr="004C05F8">
          <w:rPr>
            <w:rStyle w:val="af6"/>
            <w:rFonts w:ascii="方正仿宋_GBK" w:eastAsia="方正仿宋_GBK" w:hAnsiTheme="minorEastAsia" w:cs="宋体" w:hint="eastAsia"/>
            <w:bCs/>
            <w:noProof/>
          </w:rPr>
          <w:t>二、开标一览表</w:t>
        </w:r>
        <w:r>
          <w:rPr>
            <w:noProof/>
            <w:webHidden/>
          </w:rPr>
          <w:tab/>
        </w:r>
        <w:r>
          <w:rPr>
            <w:noProof/>
            <w:webHidden/>
          </w:rPr>
          <w:fldChar w:fldCharType="begin"/>
        </w:r>
        <w:r>
          <w:rPr>
            <w:noProof/>
            <w:webHidden/>
          </w:rPr>
          <w:instrText xml:space="preserve"> PAGEREF _Toc119398938 \h </w:instrText>
        </w:r>
        <w:r>
          <w:rPr>
            <w:noProof/>
            <w:webHidden/>
          </w:rPr>
        </w:r>
        <w:r>
          <w:rPr>
            <w:noProof/>
            <w:webHidden/>
          </w:rPr>
          <w:fldChar w:fldCharType="separate"/>
        </w:r>
        <w:r>
          <w:rPr>
            <w:noProof/>
            <w:webHidden/>
          </w:rPr>
          <w:t>57</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39" w:history="1">
        <w:r w:rsidRPr="004C05F8">
          <w:rPr>
            <w:rStyle w:val="af6"/>
            <w:rFonts w:ascii="方正仿宋_GBK" w:eastAsia="方正仿宋_GBK" w:hAnsiTheme="minorEastAsia" w:cs="宋体" w:hint="eastAsia"/>
            <w:bCs/>
            <w:noProof/>
          </w:rPr>
          <w:t>三、项目整体实施方案</w:t>
        </w:r>
        <w:r>
          <w:rPr>
            <w:noProof/>
            <w:webHidden/>
          </w:rPr>
          <w:tab/>
        </w:r>
        <w:r>
          <w:rPr>
            <w:noProof/>
            <w:webHidden/>
          </w:rPr>
          <w:fldChar w:fldCharType="begin"/>
        </w:r>
        <w:r>
          <w:rPr>
            <w:noProof/>
            <w:webHidden/>
          </w:rPr>
          <w:instrText xml:space="preserve"> PAGEREF _Toc119398939 \h </w:instrText>
        </w:r>
        <w:r>
          <w:rPr>
            <w:noProof/>
            <w:webHidden/>
          </w:rPr>
        </w:r>
        <w:r>
          <w:rPr>
            <w:noProof/>
            <w:webHidden/>
          </w:rPr>
          <w:fldChar w:fldCharType="separate"/>
        </w:r>
        <w:r>
          <w:rPr>
            <w:noProof/>
            <w:webHidden/>
          </w:rPr>
          <w:t>58</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40" w:history="1">
        <w:r w:rsidRPr="004C05F8">
          <w:rPr>
            <w:rStyle w:val="af6"/>
            <w:rFonts w:ascii="方正仿宋_GBK" w:eastAsia="方正仿宋_GBK" w:hAnsiTheme="minorEastAsia" w:cs="宋体" w:hint="eastAsia"/>
            <w:bCs/>
            <w:noProof/>
          </w:rPr>
          <w:t>四、业务情况一览表</w:t>
        </w:r>
        <w:r>
          <w:rPr>
            <w:noProof/>
            <w:webHidden/>
          </w:rPr>
          <w:tab/>
        </w:r>
        <w:r>
          <w:rPr>
            <w:noProof/>
            <w:webHidden/>
          </w:rPr>
          <w:fldChar w:fldCharType="begin"/>
        </w:r>
        <w:r>
          <w:rPr>
            <w:noProof/>
            <w:webHidden/>
          </w:rPr>
          <w:instrText xml:space="preserve"> PAGEREF _Toc119398940 \h </w:instrText>
        </w:r>
        <w:r>
          <w:rPr>
            <w:noProof/>
            <w:webHidden/>
          </w:rPr>
        </w:r>
        <w:r>
          <w:rPr>
            <w:noProof/>
            <w:webHidden/>
          </w:rPr>
          <w:fldChar w:fldCharType="separate"/>
        </w:r>
        <w:r>
          <w:rPr>
            <w:noProof/>
            <w:webHidden/>
          </w:rPr>
          <w:t>60</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41" w:history="1">
        <w:r w:rsidRPr="004C05F8">
          <w:rPr>
            <w:rStyle w:val="af6"/>
            <w:rFonts w:ascii="方正仿宋_GBK" w:eastAsia="方正仿宋_GBK" w:hAnsiTheme="minorEastAsia" w:cs="宋体" w:hint="eastAsia"/>
            <w:bCs/>
            <w:noProof/>
          </w:rPr>
          <w:t>五、授权委托书</w:t>
        </w:r>
        <w:r>
          <w:rPr>
            <w:noProof/>
            <w:webHidden/>
          </w:rPr>
          <w:tab/>
        </w:r>
        <w:r>
          <w:rPr>
            <w:noProof/>
            <w:webHidden/>
          </w:rPr>
          <w:fldChar w:fldCharType="begin"/>
        </w:r>
        <w:r>
          <w:rPr>
            <w:noProof/>
            <w:webHidden/>
          </w:rPr>
          <w:instrText xml:space="preserve"> PAGEREF _Toc119398941 \h </w:instrText>
        </w:r>
        <w:r>
          <w:rPr>
            <w:noProof/>
            <w:webHidden/>
          </w:rPr>
        </w:r>
        <w:r>
          <w:rPr>
            <w:noProof/>
            <w:webHidden/>
          </w:rPr>
          <w:fldChar w:fldCharType="separate"/>
        </w:r>
        <w:r>
          <w:rPr>
            <w:noProof/>
            <w:webHidden/>
          </w:rPr>
          <w:t>66</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42" w:history="1">
        <w:r w:rsidRPr="004C05F8">
          <w:rPr>
            <w:rStyle w:val="af6"/>
            <w:rFonts w:ascii="方正仿宋_GBK" w:eastAsia="方正仿宋_GBK" w:hAnsiTheme="minorEastAsia" w:cs="宋体" w:hint="eastAsia"/>
            <w:bCs/>
            <w:noProof/>
          </w:rPr>
          <w:t>六、法定代表人</w:t>
        </w:r>
        <w:r w:rsidRPr="004C05F8">
          <w:rPr>
            <w:rStyle w:val="af6"/>
            <w:rFonts w:ascii="方正仿宋_GBK" w:eastAsia="方正仿宋_GBK" w:hAnsiTheme="minorEastAsia" w:cs="宋体"/>
            <w:bCs/>
            <w:noProof/>
          </w:rPr>
          <w:t>/</w:t>
        </w:r>
        <w:r w:rsidRPr="004C05F8">
          <w:rPr>
            <w:rStyle w:val="af6"/>
            <w:rFonts w:ascii="方正仿宋_GBK" w:eastAsia="方正仿宋_GBK" w:hAnsiTheme="minorEastAsia" w:cs="宋体" w:hint="eastAsia"/>
            <w:bCs/>
            <w:noProof/>
          </w:rPr>
          <w:t>负责人</w:t>
        </w:r>
        <w:r w:rsidRPr="004C05F8">
          <w:rPr>
            <w:rStyle w:val="af6"/>
            <w:rFonts w:ascii="方正仿宋_GBK" w:eastAsia="方正仿宋_GBK" w:hAnsiTheme="minorEastAsia" w:cs="宋体"/>
            <w:bCs/>
            <w:noProof/>
          </w:rPr>
          <w:t>/</w:t>
        </w:r>
        <w:r w:rsidRPr="004C05F8">
          <w:rPr>
            <w:rStyle w:val="af6"/>
            <w:rFonts w:ascii="方正仿宋_GBK" w:eastAsia="方正仿宋_GBK" w:hAnsiTheme="minorEastAsia" w:cs="宋体" w:hint="eastAsia"/>
            <w:bCs/>
            <w:noProof/>
          </w:rPr>
          <w:t>个人独资企业投资人证明书</w:t>
        </w:r>
        <w:r>
          <w:rPr>
            <w:noProof/>
            <w:webHidden/>
          </w:rPr>
          <w:tab/>
        </w:r>
        <w:r>
          <w:rPr>
            <w:noProof/>
            <w:webHidden/>
          </w:rPr>
          <w:fldChar w:fldCharType="begin"/>
        </w:r>
        <w:r>
          <w:rPr>
            <w:noProof/>
            <w:webHidden/>
          </w:rPr>
          <w:instrText xml:space="preserve"> PAGEREF _Toc119398942 \h </w:instrText>
        </w:r>
        <w:r>
          <w:rPr>
            <w:noProof/>
            <w:webHidden/>
          </w:rPr>
        </w:r>
        <w:r>
          <w:rPr>
            <w:noProof/>
            <w:webHidden/>
          </w:rPr>
          <w:fldChar w:fldCharType="separate"/>
        </w:r>
        <w:r>
          <w:rPr>
            <w:noProof/>
            <w:webHidden/>
          </w:rPr>
          <w:t>68</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43" w:history="1">
        <w:r w:rsidRPr="004C05F8">
          <w:rPr>
            <w:rStyle w:val="af6"/>
            <w:rFonts w:ascii="方正仿宋_GBK" w:eastAsia="方正仿宋_GBK" w:hAnsiTheme="minorEastAsia" w:cs="宋体" w:hint="eastAsia"/>
            <w:bCs/>
            <w:noProof/>
          </w:rPr>
          <w:t>七、资格证明书</w:t>
        </w:r>
        <w:r>
          <w:rPr>
            <w:noProof/>
            <w:webHidden/>
          </w:rPr>
          <w:tab/>
        </w:r>
        <w:r>
          <w:rPr>
            <w:noProof/>
            <w:webHidden/>
          </w:rPr>
          <w:fldChar w:fldCharType="begin"/>
        </w:r>
        <w:r>
          <w:rPr>
            <w:noProof/>
            <w:webHidden/>
          </w:rPr>
          <w:instrText xml:space="preserve"> PAGEREF _Toc119398943 \h </w:instrText>
        </w:r>
        <w:r>
          <w:rPr>
            <w:noProof/>
            <w:webHidden/>
          </w:rPr>
        </w:r>
        <w:r>
          <w:rPr>
            <w:noProof/>
            <w:webHidden/>
          </w:rPr>
          <w:fldChar w:fldCharType="separate"/>
        </w:r>
        <w:r>
          <w:rPr>
            <w:noProof/>
            <w:webHidden/>
          </w:rPr>
          <w:t>69</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44" w:history="1">
        <w:r w:rsidRPr="004C05F8">
          <w:rPr>
            <w:rStyle w:val="af6"/>
            <w:rFonts w:ascii="方正仿宋_GBK" w:eastAsia="方正仿宋_GBK" w:hAnsiTheme="minorEastAsia" w:cs="宋体" w:hint="eastAsia"/>
            <w:bCs/>
            <w:noProof/>
          </w:rPr>
          <w:t>八、设备及专业技术能力情况表</w:t>
        </w:r>
        <w:r>
          <w:rPr>
            <w:noProof/>
            <w:webHidden/>
          </w:rPr>
          <w:tab/>
        </w:r>
        <w:r>
          <w:rPr>
            <w:noProof/>
            <w:webHidden/>
          </w:rPr>
          <w:fldChar w:fldCharType="begin"/>
        </w:r>
        <w:r>
          <w:rPr>
            <w:noProof/>
            <w:webHidden/>
          </w:rPr>
          <w:instrText xml:space="preserve"> PAGEREF _Toc119398944 \h </w:instrText>
        </w:r>
        <w:r>
          <w:rPr>
            <w:noProof/>
            <w:webHidden/>
          </w:rPr>
        </w:r>
        <w:r>
          <w:rPr>
            <w:noProof/>
            <w:webHidden/>
          </w:rPr>
          <w:fldChar w:fldCharType="separate"/>
        </w:r>
        <w:r>
          <w:rPr>
            <w:noProof/>
            <w:webHidden/>
          </w:rPr>
          <w:t>70</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45" w:history="1">
        <w:r w:rsidRPr="004C05F8">
          <w:rPr>
            <w:rStyle w:val="af6"/>
            <w:rFonts w:ascii="方正仿宋_GBK" w:eastAsia="方正仿宋_GBK" w:hAnsiTheme="minorEastAsia" w:cs="宋体" w:hint="eastAsia"/>
            <w:bCs/>
            <w:noProof/>
          </w:rPr>
          <w:t>九、廉政承诺书</w:t>
        </w:r>
        <w:r>
          <w:rPr>
            <w:noProof/>
            <w:webHidden/>
          </w:rPr>
          <w:tab/>
        </w:r>
        <w:r>
          <w:rPr>
            <w:noProof/>
            <w:webHidden/>
          </w:rPr>
          <w:fldChar w:fldCharType="begin"/>
        </w:r>
        <w:r>
          <w:rPr>
            <w:noProof/>
            <w:webHidden/>
          </w:rPr>
          <w:instrText xml:space="preserve"> PAGEREF _Toc119398945 \h </w:instrText>
        </w:r>
        <w:r>
          <w:rPr>
            <w:noProof/>
            <w:webHidden/>
          </w:rPr>
        </w:r>
        <w:r>
          <w:rPr>
            <w:noProof/>
            <w:webHidden/>
          </w:rPr>
          <w:fldChar w:fldCharType="separate"/>
        </w:r>
        <w:r>
          <w:rPr>
            <w:noProof/>
            <w:webHidden/>
          </w:rPr>
          <w:t>71</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46" w:history="1">
        <w:r w:rsidRPr="004C05F8">
          <w:rPr>
            <w:rStyle w:val="af6"/>
            <w:rFonts w:ascii="方正仿宋_GBK" w:eastAsia="方正仿宋_GBK" w:hAnsiTheme="minorEastAsia" w:hint="eastAsia"/>
            <w:bCs/>
            <w:noProof/>
          </w:rPr>
          <w:t>十</w:t>
        </w:r>
        <w:r w:rsidRPr="004C05F8">
          <w:rPr>
            <w:rStyle w:val="af6"/>
            <w:rFonts w:ascii="方正仿宋_GBK" w:eastAsia="方正仿宋_GBK" w:hAnsiTheme="minorEastAsia" w:cs="宋体" w:hint="eastAsia"/>
            <w:bCs/>
            <w:noProof/>
          </w:rPr>
          <w:t>、中止原签订《江门市直财政统发工资服务资格项目政府采购合同》承诺书</w:t>
        </w:r>
        <w:r>
          <w:rPr>
            <w:noProof/>
            <w:webHidden/>
          </w:rPr>
          <w:tab/>
        </w:r>
        <w:r>
          <w:rPr>
            <w:noProof/>
            <w:webHidden/>
          </w:rPr>
          <w:fldChar w:fldCharType="begin"/>
        </w:r>
        <w:r>
          <w:rPr>
            <w:noProof/>
            <w:webHidden/>
          </w:rPr>
          <w:instrText xml:space="preserve"> PAGEREF _Toc119398946 \h </w:instrText>
        </w:r>
        <w:r>
          <w:rPr>
            <w:noProof/>
            <w:webHidden/>
          </w:rPr>
        </w:r>
        <w:r>
          <w:rPr>
            <w:noProof/>
            <w:webHidden/>
          </w:rPr>
          <w:fldChar w:fldCharType="separate"/>
        </w:r>
        <w:r>
          <w:rPr>
            <w:noProof/>
            <w:webHidden/>
          </w:rPr>
          <w:t>72</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47" w:history="1">
        <w:r w:rsidRPr="004C05F8">
          <w:rPr>
            <w:rStyle w:val="af6"/>
            <w:rFonts w:ascii="方正仿宋_GBK" w:eastAsia="方正仿宋_GBK" w:hAnsiTheme="minorEastAsia" w:cs="宋体" w:hint="eastAsia"/>
            <w:bCs/>
            <w:noProof/>
          </w:rPr>
          <w:t>十一、资格自查表</w:t>
        </w:r>
        <w:r>
          <w:rPr>
            <w:noProof/>
            <w:webHidden/>
          </w:rPr>
          <w:tab/>
        </w:r>
        <w:r>
          <w:rPr>
            <w:noProof/>
            <w:webHidden/>
          </w:rPr>
          <w:fldChar w:fldCharType="begin"/>
        </w:r>
        <w:r>
          <w:rPr>
            <w:noProof/>
            <w:webHidden/>
          </w:rPr>
          <w:instrText xml:space="preserve"> PAGEREF _Toc119398947 \h </w:instrText>
        </w:r>
        <w:r>
          <w:rPr>
            <w:noProof/>
            <w:webHidden/>
          </w:rPr>
        </w:r>
        <w:r>
          <w:rPr>
            <w:noProof/>
            <w:webHidden/>
          </w:rPr>
          <w:fldChar w:fldCharType="separate"/>
        </w:r>
        <w:r>
          <w:rPr>
            <w:noProof/>
            <w:webHidden/>
          </w:rPr>
          <w:t>74</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48" w:history="1">
        <w:r w:rsidRPr="004C05F8">
          <w:rPr>
            <w:rStyle w:val="af6"/>
            <w:rFonts w:ascii="方正仿宋_GBK" w:eastAsia="方正仿宋_GBK" w:hAnsiTheme="minorEastAsia" w:cs="宋体" w:hint="eastAsia"/>
            <w:bCs/>
            <w:noProof/>
          </w:rPr>
          <w:t>十二、符合性自查表</w:t>
        </w:r>
        <w:r>
          <w:rPr>
            <w:noProof/>
            <w:webHidden/>
          </w:rPr>
          <w:tab/>
        </w:r>
        <w:r>
          <w:rPr>
            <w:noProof/>
            <w:webHidden/>
          </w:rPr>
          <w:fldChar w:fldCharType="begin"/>
        </w:r>
        <w:r>
          <w:rPr>
            <w:noProof/>
            <w:webHidden/>
          </w:rPr>
          <w:instrText xml:space="preserve"> PAGEREF _Toc119398948 \h </w:instrText>
        </w:r>
        <w:r>
          <w:rPr>
            <w:noProof/>
            <w:webHidden/>
          </w:rPr>
        </w:r>
        <w:r>
          <w:rPr>
            <w:noProof/>
            <w:webHidden/>
          </w:rPr>
          <w:fldChar w:fldCharType="separate"/>
        </w:r>
        <w:r>
          <w:rPr>
            <w:noProof/>
            <w:webHidden/>
          </w:rPr>
          <w:t>75</w:t>
        </w:r>
        <w:r>
          <w:rPr>
            <w:noProof/>
            <w:webHidden/>
          </w:rPr>
          <w:fldChar w:fldCharType="end"/>
        </w:r>
      </w:hyperlink>
    </w:p>
    <w:p w:rsidR="00D33AA3" w:rsidRDefault="00D33AA3">
      <w:pPr>
        <w:pStyle w:val="21"/>
        <w:rPr>
          <w:rFonts w:asciiTheme="minorHAnsi" w:eastAsiaTheme="minorEastAsia" w:hAnsiTheme="minorHAnsi" w:cstheme="minorBidi"/>
          <w:b w:val="0"/>
          <w:noProof/>
          <w:szCs w:val="22"/>
        </w:rPr>
      </w:pPr>
      <w:hyperlink w:anchor="_Toc119398949" w:history="1">
        <w:r w:rsidRPr="004C05F8">
          <w:rPr>
            <w:rStyle w:val="af6"/>
            <w:rFonts w:ascii="方正仿宋_GBK" w:eastAsia="方正仿宋_GBK" w:hAnsiTheme="minorEastAsia" w:cs="宋体" w:hint="eastAsia"/>
            <w:bCs/>
            <w:noProof/>
          </w:rPr>
          <w:t>十三、评分自查表</w:t>
        </w:r>
        <w:r>
          <w:rPr>
            <w:noProof/>
            <w:webHidden/>
          </w:rPr>
          <w:tab/>
        </w:r>
        <w:r>
          <w:rPr>
            <w:noProof/>
            <w:webHidden/>
          </w:rPr>
          <w:fldChar w:fldCharType="begin"/>
        </w:r>
        <w:r>
          <w:rPr>
            <w:noProof/>
            <w:webHidden/>
          </w:rPr>
          <w:instrText xml:space="preserve"> PAGEREF _Toc119398949 \h </w:instrText>
        </w:r>
        <w:r>
          <w:rPr>
            <w:noProof/>
            <w:webHidden/>
          </w:rPr>
        </w:r>
        <w:r>
          <w:rPr>
            <w:noProof/>
            <w:webHidden/>
          </w:rPr>
          <w:fldChar w:fldCharType="separate"/>
        </w:r>
        <w:r>
          <w:rPr>
            <w:noProof/>
            <w:webHidden/>
          </w:rPr>
          <w:t>76</w:t>
        </w:r>
        <w:r>
          <w:rPr>
            <w:noProof/>
            <w:webHidden/>
          </w:rPr>
          <w:fldChar w:fldCharType="end"/>
        </w:r>
      </w:hyperlink>
    </w:p>
    <w:p w:rsidR="00536BFE" w:rsidRDefault="00536BFE">
      <w:pPr>
        <w:pStyle w:val="21"/>
        <w:spacing w:line="580" w:lineRule="exact"/>
        <w:ind w:firstLineChars="200" w:firstLine="480"/>
        <w:rPr>
          <w:rFonts w:ascii="方正仿宋_GBK" w:eastAsia="方正仿宋_GBK" w:hAnsiTheme="minorEastAsia" w:cstheme="minorEastAsia"/>
          <w:b w:val="0"/>
          <w:sz w:val="30"/>
          <w:szCs w:val="30"/>
        </w:rPr>
        <w:sectPr w:rsidR="00536BFE">
          <w:footerReference w:type="default" r:id="rId11"/>
          <w:headerReference w:type="first" r:id="rId12"/>
          <w:footerReference w:type="first" r:id="rId13"/>
          <w:pgSz w:w="11907" w:h="16840"/>
          <w:pgMar w:top="1440" w:right="1842" w:bottom="1440" w:left="1800" w:header="851" w:footer="992" w:gutter="0"/>
          <w:cols w:space="720"/>
          <w:titlePg/>
          <w:docGrid w:linePitch="410" w:charSpace="-6144"/>
        </w:sectPr>
      </w:pPr>
      <w:r>
        <w:rPr>
          <w:rFonts w:ascii="方正仿宋_GBK" w:eastAsia="方正仿宋_GBK" w:hAnsiTheme="minorEastAsia" w:cstheme="minorEastAsia" w:hint="eastAsia"/>
          <w:b w:val="0"/>
          <w:sz w:val="24"/>
          <w:szCs w:val="24"/>
        </w:rPr>
        <w:fldChar w:fldCharType="end"/>
      </w:r>
    </w:p>
    <w:p w:rsidR="00536BFE" w:rsidRDefault="00536BFE">
      <w:pPr>
        <w:pStyle w:val="1"/>
        <w:tabs>
          <w:tab w:val="right" w:leader="dot" w:pos="8222"/>
        </w:tabs>
        <w:spacing w:before="0" w:after="0" w:line="580" w:lineRule="exact"/>
        <w:ind w:firstLineChars="200" w:firstLine="600"/>
        <w:jc w:val="center"/>
        <w:rPr>
          <w:rFonts w:ascii="方正黑体_GBK" w:eastAsia="方正黑体_GBK" w:hAnsiTheme="minorEastAsia" w:cs="宋体"/>
          <w:b w:val="0"/>
          <w:sz w:val="30"/>
          <w:szCs w:val="30"/>
        </w:rPr>
      </w:pPr>
      <w:bookmarkStart w:id="1" w:name="_Toc119398901"/>
      <w:r>
        <w:rPr>
          <w:rFonts w:ascii="方正黑体_GBK" w:eastAsia="方正黑体_GBK" w:hAnsiTheme="minorEastAsia" w:cs="宋体" w:hint="eastAsia"/>
          <w:b w:val="0"/>
          <w:sz w:val="30"/>
          <w:szCs w:val="30"/>
        </w:rPr>
        <w:t>第一部分</w:t>
      </w:r>
      <w:r>
        <w:rPr>
          <w:rFonts w:ascii="方正黑体_GBK" w:eastAsia="方正黑体_GBK" w:hAnsiTheme="minorEastAsia" w:cs="宋体"/>
          <w:b w:val="0"/>
          <w:sz w:val="30"/>
          <w:szCs w:val="30"/>
        </w:rPr>
        <w:t xml:space="preserve">  </w:t>
      </w:r>
      <w:r>
        <w:rPr>
          <w:rFonts w:ascii="方正黑体_GBK" w:eastAsia="方正黑体_GBK" w:hAnsiTheme="minorEastAsia" w:cs="宋体" w:hint="eastAsia"/>
          <w:b w:val="0"/>
          <w:sz w:val="30"/>
          <w:szCs w:val="30"/>
        </w:rPr>
        <w:t>投标邀请函</w:t>
      </w:r>
      <w:bookmarkEnd w:id="1"/>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根据《中华人民共和国招标投标法》规定，江门市政府</w:t>
      </w:r>
      <w:r>
        <w:rPr>
          <w:rFonts w:ascii="方正仿宋_GBK" w:eastAsia="方正仿宋_GBK" w:hAnsiTheme="minorEastAsia" w:cs="宋体" w:hint="eastAsia"/>
          <w:color w:val="000000" w:themeColor="text1"/>
          <w:sz w:val="30"/>
          <w:szCs w:val="30"/>
        </w:rPr>
        <w:t>采购</w:t>
      </w:r>
      <w:r>
        <w:rPr>
          <w:rFonts w:ascii="方正仿宋_GBK" w:eastAsia="方正仿宋_GBK" w:hAnsiTheme="minorEastAsia" w:cs="宋体" w:hint="eastAsia"/>
          <w:sz w:val="30"/>
          <w:szCs w:val="30"/>
        </w:rPr>
        <w:t>中心受江门市财政局委托，就“江门市直财政统发工资服务资格项目”进行</w:t>
      </w:r>
      <w:r>
        <w:rPr>
          <w:rFonts w:ascii="方正仿宋_GBK" w:eastAsia="方正仿宋_GBK" w:hAnsiTheme="minorEastAsia" w:cs="宋体" w:hint="eastAsia"/>
          <w:bCs/>
          <w:sz w:val="30"/>
          <w:szCs w:val="30"/>
        </w:rPr>
        <w:t>公开招标</w:t>
      </w:r>
      <w:r>
        <w:rPr>
          <w:rFonts w:ascii="方正仿宋_GBK" w:eastAsia="方正仿宋_GBK" w:hAnsiTheme="minorEastAsia" w:cs="宋体" w:hint="eastAsia"/>
          <w:sz w:val="30"/>
          <w:szCs w:val="30"/>
        </w:rPr>
        <w:t>，</w:t>
      </w:r>
      <w:r>
        <w:rPr>
          <w:rFonts w:ascii="方正仿宋_GBK" w:eastAsia="方正仿宋_GBK" w:hAnsiTheme="minorEastAsia" w:cs="宋体" w:hint="eastAsia"/>
          <w:sz w:val="30"/>
          <w:szCs w:val="30"/>
          <w:lang w:val="zh-CN"/>
        </w:rPr>
        <w:t>欢迎符合资格条件</w:t>
      </w:r>
      <w:r>
        <w:rPr>
          <w:rFonts w:ascii="方正仿宋_GBK" w:eastAsia="方正仿宋_GBK" w:hAnsiTheme="minorEastAsia" w:cs="宋体" w:hint="eastAsia"/>
          <w:sz w:val="30"/>
          <w:szCs w:val="30"/>
        </w:rPr>
        <w:t>的供应商参加。</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2" w:name="_Toc119398902"/>
      <w:r>
        <w:rPr>
          <w:rFonts w:ascii="方正仿宋_GBK" w:eastAsia="方正仿宋_GBK" w:hAnsiTheme="minorEastAsia" w:cs="宋体" w:hint="eastAsia"/>
          <w:b w:val="0"/>
          <w:sz w:val="30"/>
          <w:szCs w:val="30"/>
        </w:rPr>
        <w:t>一、项目的名称、编号、预算、内容及需求</w:t>
      </w:r>
      <w:bookmarkEnd w:id="2"/>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1.项目名称：江门市直财政统发工资服务资格项目。</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w:t>
      </w:r>
      <w:r>
        <w:rPr>
          <w:rFonts w:ascii="方正仿宋_GBK" w:eastAsia="方正仿宋_GBK" w:hAnsiTheme="minorEastAsia" w:cs="宋体"/>
          <w:color w:val="000000" w:themeColor="text1"/>
          <w:sz w:val="30"/>
          <w:szCs w:val="30"/>
        </w:rPr>
        <w:t>采购</w:t>
      </w:r>
      <w:r>
        <w:rPr>
          <w:rFonts w:ascii="方正仿宋_GBK" w:eastAsia="方正仿宋_GBK" w:hAnsiTheme="minorEastAsia" w:cs="宋体"/>
          <w:sz w:val="30"/>
          <w:szCs w:val="30"/>
        </w:rPr>
        <w:t>编号：</w:t>
      </w:r>
      <w:r>
        <w:rPr>
          <w:rFonts w:ascii="方正仿宋_GBK" w:eastAsia="方正仿宋_GBK" w:hAnsiTheme="minorEastAsia" w:cs="宋体" w:hint="eastAsia"/>
          <w:sz w:val="30"/>
          <w:szCs w:val="30"/>
        </w:rPr>
        <w:t>JMGPC-202203</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3.项目内容及需求：详见招标文件第二部分。</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3" w:name="_Toc119398903"/>
      <w:r>
        <w:rPr>
          <w:rFonts w:ascii="方正仿宋_GBK" w:eastAsia="方正仿宋_GBK" w:hAnsiTheme="minorEastAsia" w:cs="宋体" w:hint="eastAsia"/>
          <w:b w:val="0"/>
          <w:sz w:val="30"/>
          <w:szCs w:val="30"/>
        </w:rPr>
        <w:t>二、投标人资格要求</w:t>
      </w:r>
      <w:bookmarkEnd w:id="3"/>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1）投标人应为独立承担民事责任的能力的法人，自然人或非法人组织；</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2）具有良好的商业信誉和健全的财务会计制度；</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3）具有履行合同所必需的设备和专业技术能力；</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4）有依法缴纳税收和社会保障资金的良好记录；</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5）参加本项目前三年内，在经营活动中没有重大违法记录；</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6）法律、行政法规规定的其他条件。</w:t>
      </w:r>
    </w:p>
    <w:p w:rsidR="00536BFE" w:rsidRDefault="00536BFE">
      <w:pPr>
        <w:spacing w:line="580" w:lineRule="exact"/>
        <w:ind w:firstLine="420"/>
        <w:rPr>
          <w:rFonts w:ascii="方正仿宋_GBK" w:eastAsia="方正仿宋_GBK" w:hAnsiTheme="minorEastAsia" w:cs="宋体"/>
          <w:kern w:val="1"/>
          <w:sz w:val="30"/>
          <w:szCs w:val="30"/>
        </w:rPr>
      </w:pPr>
      <w:r>
        <w:rPr>
          <w:rFonts w:ascii="方正仿宋_GBK" w:eastAsia="方正仿宋_GBK" w:hAnsiTheme="minorEastAsia" w:cs="宋体"/>
          <w:kern w:val="1"/>
          <w:sz w:val="30"/>
          <w:szCs w:val="30"/>
        </w:rPr>
        <w:t>2.投标人未被列入</w:t>
      </w:r>
      <w:r>
        <w:rPr>
          <w:rFonts w:ascii="方正仿宋_GBK" w:eastAsia="方正仿宋_GBK" w:hAnsiTheme="minorEastAsia" w:cs="宋体"/>
          <w:kern w:val="1"/>
          <w:sz w:val="30"/>
          <w:szCs w:val="30"/>
        </w:rPr>
        <w:t>“</w:t>
      </w:r>
      <w:r>
        <w:rPr>
          <w:rFonts w:ascii="方正仿宋_GBK" w:eastAsia="方正仿宋_GBK" w:hAnsiTheme="minorEastAsia" w:cs="宋体"/>
          <w:kern w:val="1"/>
          <w:sz w:val="30"/>
          <w:szCs w:val="30"/>
        </w:rPr>
        <w:t>信用中国</w:t>
      </w:r>
      <w:r>
        <w:rPr>
          <w:rFonts w:ascii="方正仿宋_GBK" w:eastAsia="方正仿宋_GBK" w:hAnsiTheme="minorEastAsia" w:cs="宋体"/>
          <w:kern w:val="1"/>
          <w:sz w:val="30"/>
          <w:szCs w:val="30"/>
        </w:rPr>
        <w:t>”</w:t>
      </w:r>
      <w:r>
        <w:rPr>
          <w:rFonts w:ascii="方正仿宋_GBK" w:eastAsia="方正仿宋_GBK" w:hAnsiTheme="minorEastAsia" w:cs="宋体"/>
          <w:kern w:val="1"/>
          <w:sz w:val="30"/>
          <w:szCs w:val="30"/>
        </w:rPr>
        <w:t>网站(www.creditchina.gov.cn)</w:t>
      </w:r>
      <w:r>
        <w:rPr>
          <w:rFonts w:ascii="方正仿宋_GBK" w:eastAsia="方正仿宋_GBK" w:hAnsiTheme="minorEastAsia" w:cs="宋体"/>
          <w:kern w:val="1"/>
          <w:sz w:val="30"/>
          <w:szCs w:val="30"/>
        </w:rPr>
        <w:t>“</w:t>
      </w:r>
      <w:r>
        <w:rPr>
          <w:rFonts w:ascii="方正仿宋_GBK" w:eastAsia="方正仿宋_GBK" w:hAnsiTheme="minorEastAsia" w:cs="宋体"/>
          <w:kern w:val="1"/>
          <w:sz w:val="30"/>
          <w:szCs w:val="30"/>
        </w:rPr>
        <w:t>记录失信被执行人或重大税收违法案件当事人名单</w:t>
      </w:r>
      <w:r>
        <w:rPr>
          <w:rFonts w:ascii="方正仿宋_GBK" w:eastAsia="方正仿宋_GBK" w:hAnsiTheme="minorEastAsia" w:cs="宋体"/>
          <w:kern w:val="1"/>
          <w:sz w:val="30"/>
          <w:szCs w:val="30"/>
        </w:rPr>
        <w:t>”</w:t>
      </w:r>
      <w:r>
        <w:rPr>
          <w:rFonts w:ascii="方正仿宋_GBK" w:eastAsia="方正仿宋_GBK" w:hAnsiTheme="minorEastAsia" w:cs="宋体"/>
          <w:kern w:val="1"/>
          <w:sz w:val="30"/>
          <w:szCs w:val="30"/>
        </w:rPr>
        <w:t>。</w:t>
      </w:r>
    </w:p>
    <w:p w:rsidR="00536BFE" w:rsidRDefault="00536BFE">
      <w:pPr>
        <w:spacing w:line="580" w:lineRule="exact"/>
        <w:ind w:firstLine="420"/>
        <w:rPr>
          <w:rFonts w:ascii="方正仿宋_GBK" w:eastAsia="方正仿宋_GBK" w:hAnsiTheme="minorEastAsia" w:cs="宋体"/>
          <w:kern w:val="1"/>
          <w:sz w:val="30"/>
          <w:szCs w:val="30"/>
        </w:rPr>
      </w:pPr>
      <w:r>
        <w:rPr>
          <w:rFonts w:ascii="方正仿宋_GBK" w:eastAsia="方正仿宋_GBK" w:hAnsiTheme="minorEastAsia" w:cs="宋体"/>
          <w:kern w:val="1"/>
          <w:sz w:val="30"/>
          <w:szCs w:val="30"/>
        </w:rPr>
        <w:t>3.前期为本项目提供整体设计、规范编制或者项目管理、监理、检测等服务的供应商，不得参加本项目投标。</w:t>
      </w:r>
    </w:p>
    <w:p w:rsidR="00536BFE" w:rsidRDefault="00536BFE">
      <w:pPr>
        <w:spacing w:line="580" w:lineRule="exact"/>
        <w:ind w:firstLine="420"/>
        <w:rPr>
          <w:rFonts w:ascii="方正仿宋_GBK" w:eastAsia="方正仿宋_GBK" w:hAnsiTheme="minorEastAsia" w:cs="宋体"/>
          <w:kern w:val="1"/>
          <w:sz w:val="30"/>
          <w:szCs w:val="30"/>
        </w:rPr>
      </w:pPr>
      <w:r>
        <w:rPr>
          <w:rFonts w:ascii="方正仿宋_GBK" w:eastAsia="方正仿宋_GBK" w:hAnsiTheme="minorEastAsia" w:cs="宋体"/>
          <w:kern w:val="1"/>
          <w:sz w:val="30"/>
          <w:szCs w:val="30"/>
        </w:rPr>
        <w:t>4.单位的法定代表人或负责人为同一人，或者存在直接控股、管理关系，或者隶属于同一总行、分行(或支行)的不同供应商，不得同时参加本项目投标，否则同时取消投标资格。</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kern w:val="1"/>
          <w:sz w:val="30"/>
          <w:szCs w:val="30"/>
        </w:rPr>
        <w:t>5.供应商应为经中国银行业监督管理委员会批准设立的，在</w:t>
      </w:r>
      <w:r>
        <w:rPr>
          <w:rFonts w:ascii="方正仿宋_GBK" w:eastAsia="方正仿宋_GBK" w:hAnsiTheme="minorEastAsia" w:cs="宋体" w:hint="eastAsia"/>
          <w:kern w:val="1"/>
          <w:sz w:val="30"/>
          <w:szCs w:val="30"/>
        </w:rPr>
        <w:t>江门市辖区（蓬江区、江海区、新会区）范围内取得营业执照并依法设立总行、分行</w:t>
      </w:r>
      <w:r>
        <w:rPr>
          <w:rFonts w:ascii="方正仿宋_GBK" w:eastAsia="方正仿宋_GBK" w:hAnsiTheme="minorEastAsia" w:cs="宋体"/>
          <w:kern w:val="1"/>
          <w:sz w:val="30"/>
          <w:szCs w:val="30"/>
        </w:rPr>
        <w:t>(或支行)</w:t>
      </w:r>
      <w:r>
        <w:rPr>
          <w:rFonts w:ascii="方正仿宋_GBK" w:eastAsia="方正仿宋_GBK" w:hAnsiTheme="minorEastAsia" w:cs="宋体" w:hint="eastAsia"/>
          <w:sz w:val="30"/>
          <w:szCs w:val="30"/>
        </w:rPr>
        <w:t xml:space="preserve"> 且取得中国人民银行江门市中心支行认定的市直国库集中收付代理银行资格</w:t>
      </w:r>
      <w:r>
        <w:rPr>
          <w:rFonts w:ascii="方正仿宋_GBK" w:eastAsia="方正仿宋_GBK" w:hAnsiTheme="minorEastAsia" w:cs="宋体"/>
          <w:kern w:val="1"/>
          <w:sz w:val="30"/>
          <w:szCs w:val="30"/>
        </w:rPr>
        <w:t>的商业银行、城市信用合作社、农村信用合作社等金融机构。</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6.供应商须持有中国银行业监督管理委员会或分支机构核发的《金融许可证》。</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7.本项目不接受联合体投标。</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4" w:name="_Toc119398904"/>
      <w:r>
        <w:rPr>
          <w:rFonts w:ascii="方正仿宋_GBK" w:eastAsia="方正仿宋_GBK" w:hAnsiTheme="minorEastAsia" w:cs="宋体" w:hint="eastAsia"/>
          <w:b w:val="0"/>
          <w:sz w:val="30"/>
          <w:szCs w:val="30"/>
        </w:rPr>
        <w:t>三、招标文件公示</w:t>
      </w:r>
      <w:bookmarkEnd w:id="4"/>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自本公告发布之日起</w:t>
      </w:r>
      <w:r>
        <w:rPr>
          <w:rFonts w:ascii="方正仿宋_GBK" w:eastAsia="方正仿宋_GBK" w:hAnsiTheme="minorEastAsia" w:cs="宋体"/>
          <w:sz w:val="30"/>
          <w:szCs w:val="30"/>
        </w:rPr>
        <w:t>5个工作日。</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供应商认为文件的内容损害其权益的，可以在公示期间或者自期满之日起七个工作日内以纸质文件形式（加盖单位公章，电子文件、复印件、扫描件、电话咨询、传真或电邮等方式无效）向招标人或者我中心提出质疑。</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5" w:name="_Toc119398905"/>
      <w:r>
        <w:rPr>
          <w:rFonts w:ascii="方正仿宋_GBK" w:eastAsia="方正仿宋_GBK" w:hAnsiTheme="minorEastAsia" w:cs="宋体" w:hint="eastAsia"/>
          <w:b w:val="0"/>
          <w:sz w:val="30"/>
          <w:szCs w:val="30"/>
        </w:rPr>
        <w:t>四、报名和获取招标文件</w:t>
      </w:r>
      <w:bookmarkEnd w:id="5"/>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1.获取招标文件方式：现场获取（需携带《获取招标文件授权书》，加盖供应商公章）。</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2.供应商获取招标文件时间：2022年*月*日至*月*日的工作日，每日上午9:00时至12:00时，下午14:30时至17:30时</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3.获取招标文件地点：江门市政府</w:t>
      </w:r>
      <w:r>
        <w:rPr>
          <w:rFonts w:ascii="方正仿宋_GBK" w:eastAsia="方正仿宋_GBK" w:hAnsiTheme="minorEastAsia" w:cs="宋体"/>
          <w:color w:val="000000" w:themeColor="text1"/>
          <w:sz w:val="30"/>
          <w:szCs w:val="30"/>
        </w:rPr>
        <w:t>采购</w:t>
      </w:r>
      <w:r>
        <w:rPr>
          <w:rFonts w:ascii="方正仿宋_GBK" w:eastAsia="方正仿宋_GBK" w:hAnsiTheme="minorEastAsia" w:cs="宋体"/>
          <w:sz w:val="30"/>
          <w:szCs w:val="30"/>
        </w:rPr>
        <w:t>中心（江门市蓬江区堤西路88号三楼）</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4.售价：本项目不收取标书费。</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6" w:name="_Toc119398906"/>
      <w:r>
        <w:rPr>
          <w:rFonts w:ascii="方正仿宋_GBK" w:eastAsia="方正仿宋_GBK" w:hAnsiTheme="minorEastAsia" w:cs="宋体" w:hint="eastAsia"/>
          <w:b w:val="0"/>
          <w:sz w:val="30"/>
          <w:szCs w:val="30"/>
        </w:rPr>
        <w:t>五、接收投标文件的时间、地点、截止时间，开标时间、地点</w:t>
      </w:r>
      <w:bookmarkEnd w:id="6"/>
    </w:p>
    <w:p w:rsidR="00536BFE" w:rsidRDefault="00536BFE">
      <w:pPr>
        <w:spacing w:line="580" w:lineRule="exact"/>
        <w:ind w:firstLineChars="200" w:firstLine="600"/>
        <w:rPr>
          <w:rFonts w:ascii="方正仿宋_GBK" w:eastAsia="方正仿宋_GBK" w:hAnsiTheme="minorEastAsia" w:cs="宋体"/>
          <w:kern w:val="1"/>
          <w:sz w:val="30"/>
          <w:szCs w:val="30"/>
        </w:rPr>
      </w:pPr>
      <w:r>
        <w:rPr>
          <w:rFonts w:ascii="方正仿宋_GBK" w:eastAsia="方正仿宋_GBK" w:hAnsiTheme="minorEastAsia" w:cs="宋体"/>
          <w:kern w:val="1"/>
          <w:sz w:val="30"/>
          <w:szCs w:val="30"/>
        </w:rPr>
        <w:t>1.接收投标文件时间：2022年*月**日9：00时至9：30时。不接受提前、逾期递交的投标文件或不符合规定的投标文件。</w:t>
      </w:r>
    </w:p>
    <w:p w:rsidR="00536BFE" w:rsidRDefault="00536BFE">
      <w:pPr>
        <w:spacing w:line="580" w:lineRule="exact"/>
        <w:ind w:firstLineChars="200" w:firstLine="600"/>
        <w:rPr>
          <w:rFonts w:ascii="方正仿宋_GBK" w:eastAsia="方正仿宋_GBK" w:hAnsiTheme="minorEastAsia" w:cs="宋体"/>
          <w:kern w:val="1"/>
          <w:sz w:val="30"/>
          <w:szCs w:val="30"/>
        </w:rPr>
      </w:pPr>
      <w:r>
        <w:rPr>
          <w:rFonts w:ascii="方正仿宋_GBK" w:eastAsia="方正仿宋_GBK" w:hAnsiTheme="minorEastAsia" w:cs="宋体"/>
          <w:kern w:val="1"/>
          <w:sz w:val="30"/>
          <w:szCs w:val="30"/>
        </w:rPr>
        <w:t>2.投标截止时间：2022年*月*日9：30时。</w:t>
      </w:r>
    </w:p>
    <w:p w:rsidR="00536BFE" w:rsidRDefault="00536BFE">
      <w:pPr>
        <w:spacing w:line="580" w:lineRule="exact"/>
        <w:ind w:firstLineChars="200" w:firstLine="600"/>
        <w:rPr>
          <w:rFonts w:ascii="方正仿宋_GBK" w:eastAsia="方正仿宋_GBK" w:hAnsiTheme="minorEastAsia" w:cs="宋体"/>
          <w:kern w:val="1"/>
          <w:sz w:val="30"/>
          <w:szCs w:val="30"/>
        </w:rPr>
      </w:pPr>
      <w:r>
        <w:rPr>
          <w:rFonts w:ascii="方正仿宋_GBK" w:eastAsia="方正仿宋_GBK" w:hAnsiTheme="minorEastAsia" w:cs="宋体"/>
          <w:kern w:val="1"/>
          <w:sz w:val="30"/>
          <w:szCs w:val="30"/>
        </w:rPr>
        <w:t>3.接收投标文件地点：江门市公共资源交易中心开标室（地址：江门市蓬江区堤西路88号三楼）。</w:t>
      </w:r>
    </w:p>
    <w:p w:rsidR="00536BFE" w:rsidRDefault="00536BFE">
      <w:pPr>
        <w:spacing w:line="580" w:lineRule="exact"/>
        <w:ind w:firstLineChars="200" w:firstLine="600"/>
        <w:rPr>
          <w:rFonts w:ascii="方正仿宋_GBK" w:eastAsia="方正仿宋_GBK" w:hAnsiTheme="minorEastAsia" w:cs="宋体"/>
          <w:kern w:val="1"/>
          <w:sz w:val="30"/>
          <w:szCs w:val="30"/>
        </w:rPr>
      </w:pPr>
      <w:r>
        <w:rPr>
          <w:rFonts w:ascii="方正仿宋_GBK" w:eastAsia="方正仿宋_GBK" w:hAnsiTheme="minorEastAsia" w:cs="宋体"/>
          <w:kern w:val="1"/>
          <w:sz w:val="30"/>
          <w:szCs w:val="30"/>
        </w:rPr>
        <w:t>4.开标时间：2022年*月*日9：30时。</w:t>
      </w:r>
    </w:p>
    <w:p w:rsidR="00536BFE" w:rsidRDefault="00536BFE">
      <w:pPr>
        <w:spacing w:line="580" w:lineRule="exact"/>
        <w:ind w:firstLineChars="200" w:firstLine="600"/>
        <w:rPr>
          <w:rFonts w:ascii="方正仿宋_GBK" w:eastAsia="方正仿宋_GBK" w:hAnsiTheme="minorEastAsia" w:cs="宋体"/>
          <w:kern w:val="1"/>
          <w:sz w:val="30"/>
          <w:szCs w:val="30"/>
        </w:rPr>
      </w:pPr>
      <w:r>
        <w:rPr>
          <w:rFonts w:ascii="方正仿宋_GBK" w:eastAsia="方正仿宋_GBK" w:hAnsiTheme="minorEastAsia" w:cs="宋体"/>
          <w:kern w:val="1"/>
          <w:sz w:val="30"/>
          <w:szCs w:val="30"/>
        </w:rPr>
        <w:t>5.开标地点：江门市公共资源交易中心开标室。（地址：江门市蓬江区堤西路88号三楼）</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7" w:name="_Toc119398907"/>
      <w:r>
        <w:rPr>
          <w:rFonts w:ascii="方正仿宋_GBK" w:eastAsia="方正仿宋_GBK" w:hAnsiTheme="minorEastAsia" w:cs="宋体" w:hint="eastAsia"/>
          <w:b w:val="0"/>
          <w:sz w:val="30"/>
          <w:szCs w:val="30"/>
        </w:rPr>
        <w:t>六、招标人、招标代理机构的名称、地址和联系方式</w:t>
      </w:r>
      <w:bookmarkEnd w:id="7"/>
    </w:p>
    <w:p w:rsidR="00536BFE" w:rsidRDefault="00536BFE">
      <w:pPr>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招标人名称：江门市财政局</w:t>
      </w:r>
    </w:p>
    <w:p w:rsidR="00536BFE" w:rsidRDefault="00536BFE">
      <w:pPr>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地址：广东省江门市蓬江区华园中路</w:t>
      </w:r>
      <w:r>
        <w:rPr>
          <w:rFonts w:ascii="方正仿宋_GBK" w:eastAsia="方正仿宋_GBK" w:hAnsiTheme="minorEastAsia" w:cs="宋体"/>
          <w:sz w:val="30"/>
          <w:szCs w:val="30"/>
        </w:rPr>
        <w:t>21-23号</w:t>
      </w:r>
    </w:p>
    <w:p w:rsidR="00536BFE" w:rsidRDefault="00536BFE">
      <w:pPr>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联系人：赵先生</w:t>
      </w:r>
    </w:p>
    <w:p w:rsidR="00536BFE" w:rsidRDefault="00536BFE">
      <w:pPr>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联系电话：</w:t>
      </w:r>
      <w:r>
        <w:rPr>
          <w:rFonts w:ascii="方正仿宋_GBK" w:eastAsia="方正仿宋_GBK" w:hAnsiTheme="minorEastAsia" w:cs="宋体"/>
          <w:sz w:val="30"/>
          <w:szCs w:val="30"/>
        </w:rPr>
        <w:t>0750-3501955</w:t>
      </w:r>
    </w:p>
    <w:p w:rsidR="00536BFE" w:rsidRDefault="00536BFE">
      <w:pPr>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招标代理机构名称：江门市政府</w:t>
      </w:r>
      <w:r>
        <w:rPr>
          <w:rFonts w:ascii="方正仿宋_GBK" w:eastAsia="方正仿宋_GBK" w:hAnsiTheme="minorEastAsia" w:cs="宋体" w:hint="eastAsia"/>
          <w:color w:val="000000" w:themeColor="text1"/>
          <w:sz w:val="30"/>
          <w:szCs w:val="30"/>
        </w:rPr>
        <w:t>采购</w:t>
      </w:r>
      <w:r>
        <w:rPr>
          <w:rFonts w:ascii="方正仿宋_GBK" w:eastAsia="方正仿宋_GBK" w:hAnsiTheme="minorEastAsia" w:cs="宋体" w:hint="eastAsia"/>
          <w:sz w:val="30"/>
          <w:szCs w:val="30"/>
        </w:rPr>
        <w:t>中心</w:t>
      </w:r>
    </w:p>
    <w:p w:rsidR="00536BFE" w:rsidRDefault="00536BFE">
      <w:pPr>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地址：广东省江门市蓬江区堤西路</w:t>
      </w:r>
      <w:r>
        <w:rPr>
          <w:rFonts w:ascii="方正仿宋_GBK" w:eastAsia="方正仿宋_GBK" w:hAnsiTheme="minorEastAsia" w:cs="宋体"/>
          <w:sz w:val="30"/>
          <w:szCs w:val="30"/>
        </w:rPr>
        <w:t>88号三楼</w:t>
      </w:r>
    </w:p>
    <w:p w:rsidR="00536BFE" w:rsidRDefault="00536BFE">
      <w:pPr>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联系人：</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陈先生</w:t>
      </w:r>
    </w:p>
    <w:p w:rsidR="00536BFE" w:rsidRDefault="00536BFE">
      <w:pPr>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联系电话：</w:t>
      </w:r>
      <w:r>
        <w:rPr>
          <w:rFonts w:ascii="方正仿宋_GBK" w:eastAsia="方正仿宋_GBK" w:hAnsiTheme="minorEastAsia" w:cs="宋体"/>
          <w:sz w:val="30"/>
          <w:szCs w:val="30"/>
        </w:rPr>
        <w:t>0750-3509013</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 xml:space="preserve">  </w:t>
      </w:r>
    </w:p>
    <w:p w:rsidR="00536BFE" w:rsidRDefault="00536BFE">
      <w:pPr>
        <w:pStyle w:val="ac"/>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sz w:val="30"/>
          <w:szCs w:val="30"/>
        </w:rPr>
        <w:t xml:space="preserve">                                江门市政府</w:t>
      </w:r>
      <w:r>
        <w:rPr>
          <w:rFonts w:ascii="方正仿宋_GBK" w:eastAsia="方正仿宋_GBK" w:hAnsiTheme="minorEastAsia" w:cs="宋体"/>
          <w:color w:val="000000" w:themeColor="text1"/>
          <w:sz w:val="30"/>
          <w:szCs w:val="30"/>
        </w:rPr>
        <w:t>采购</w:t>
      </w:r>
      <w:r>
        <w:rPr>
          <w:rFonts w:ascii="方正仿宋_GBK" w:eastAsia="方正仿宋_GBK" w:hAnsiTheme="minorEastAsia" w:cs="宋体"/>
          <w:sz w:val="30"/>
          <w:szCs w:val="30"/>
        </w:rPr>
        <w:t xml:space="preserve">中心             </w:t>
      </w:r>
    </w:p>
    <w:p w:rsidR="00536BFE" w:rsidRDefault="00536BFE">
      <w:pPr>
        <w:pStyle w:val="ac"/>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sz w:val="30"/>
          <w:szCs w:val="30"/>
        </w:rPr>
        <w:t xml:space="preserve">                                  2022年*月*日</w:t>
      </w:r>
    </w:p>
    <w:p w:rsidR="00536BFE" w:rsidRDefault="00536BFE">
      <w:pPr>
        <w:spacing w:line="580" w:lineRule="exact"/>
        <w:ind w:firstLineChars="200" w:firstLine="600"/>
        <w:rPr>
          <w:rFonts w:ascii="方正仿宋_GBK" w:eastAsia="方正仿宋_GBK" w:hAnsiTheme="minorEastAsia" w:cs="宋体"/>
          <w:sz w:val="30"/>
          <w:szCs w:val="30"/>
        </w:rPr>
      </w:pPr>
    </w:p>
    <w:p w:rsidR="00536BFE" w:rsidRDefault="00536BFE">
      <w:pPr>
        <w:spacing w:line="580" w:lineRule="exact"/>
        <w:ind w:firstLineChars="200" w:firstLine="600"/>
        <w:rPr>
          <w:rFonts w:ascii="方正仿宋_GBK" w:eastAsia="方正仿宋_GBK" w:hAnsiTheme="minorEastAsia" w:cs="宋体"/>
          <w:sz w:val="30"/>
          <w:szCs w:val="30"/>
        </w:rPr>
      </w:pP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br w:type="page"/>
      </w:r>
    </w:p>
    <w:p w:rsidR="00536BFE" w:rsidRDefault="00536BFE">
      <w:pPr>
        <w:pStyle w:val="1"/>
        <w:tabs>
          <w:tab w:val="right" w:leader="dot" w:pos="8222"/>
        </w:tabs>
        <w:spacing w:before="0" w:after="0" w:line="580" w:lineRule="exact"/>
        <w:ind w:firstLineChars="200" w:firstLine="600"/>
        <w:jc w:val="center"/>
        <w:rPr>
          <w:rFonts w:ascii="方正黑体_GBK" w:eastAsia="方正黑体_GBK" w:hAnsiTheme="minorEastAsia" w:cs="宋体"/>
          <w:b w:val="0"/>
          <w:sz w:val="30"/>
          <w:szCs w:val="30"/>
        </w:rPr>
      </w:pPr>
      <w:bookmarkStart w:id="8" w:name="_Toc119398908"/>
      <w:r>
        <w:rPr>
          <w:rFonts w:ascii="方正黑体_GBK" w:eastAsia="方正黑体_GBK" w:hAnsiTheme="minorEastAsia" w:cs="宋体" w:hint="eastAsia"/>
          <w:b w:val="0"/>
          <w:sz w:val="30"/>
          <w:szCs w:val="30"/>
        </w:rPr>
        <w:t>第二部分</w:t>
      </w:r>
      <w:r>
        <w:rPr>
          <w:rFonts w:ascii="方正黑体_GBK" w:eastAsia="方正黑体_GBK" w:hAnsiTheme="minorEastAsia" w:cs="宋体"/>
          <w:b w:val="0"/>
          <w:sz w:val="30"/>
          <w:szCs w:val="30"/>
        </w:rPr>
        <w:t xml:space="preserve">  </w:t>
      </w:r>
      <w:r>
        <w:rPr>
          <w:rFonts w:ascii="方正黑体_GBK" w:eastAsia="方正黑体_GBK" w:hAnsiTheme="minorEastAsia" w:cs="宋体" w:hint="eastAsia"/>
          <w:b w:val="0"/>
          <w:sz w:val="30"/>
          <w:szCs w:val="30"/>
        </w:rPr>
        <w:t>采购需求</w:t>
      </w:r>
      <w:bookmarkEnd w:id="8"/>
    </w:p>
    <w:p w:rsidR="00536BFE" w:rsidRDefault="00536BFE">
      <w:pPr>
        <w:spacing w:line="580" w:lineRule="exact"/>
        <w:ind w:firstLineChars="200" w:firstLine="600"/>
        <w:rPr>
          <w:rFonts w:ascii="方正仿宋_GBK" w:eastAsia="方正仿宋_GBK" w:hAnsiTheme="minorEastAsia" w:cs="宋体"/>
          <w:bCs/>
          <w:sz w:val="30"/>
          <w:szCs w:val="30"/>
          <w:lang w:val="zh-CN"/>
        </w:rPr>
      </w:pPr>
    </w:p>
    <w:p w:rsidR="00536BFE" w:rsidRDefault="00536BFE" w:rsidP="00B346F5">
      <w:pPr>
        <w:pStyle w:val="2"/>
        <w:numPr>
          <w:ilvl w:val="0"/>
          <w:numId w:val="2"/>
        </w:numPr>
        <w:spacing w:before="0" w:after="0" w:line="580" w:lineRule="exact"/>
        <w:ind w:left="0" w:firstLineChars="200" w:firstLine="600"/>
        <w:rPr>
          <w:rFonts w:ascii="方正仿宋_GBK" w:eastAsia="方正仿宋_GBK" w:hAnsiTheme="minorEastAsia" w:cs="宋体"/>
          <w:b w:val="0"/>
          <w:sz w:val="30"/>
          <w:szCs w:val="30"/>
        </w:rPr>
      </w:pPr>
      <w:bookmarkStart w:id="9" w:name="_Toc119398909"/>
      <w:r>
        <w:rPr>
          <w:rFonts w:ascii="方正仿宋_GBK" w:eastAsia="方正仿宋_GBK" w:hAnsiTheme="minorEastAsia" w:cs="宋体" w:hint="eastAsia"/>
          <w:b w:val="0"/>
          <w:sz w:val="30"/>
          <w:szCs w:val="30"/>
        </w:rPr>
        <w:t>项目介绍</w:t>
      </w:r>
      <w:bookmarkEnd w:id="9"/>
    </w:p>
    <w:p w:rsidR="00536BFE" w:rsidRDefault="00536BFE">
      <w:pPr>
        <w:spacing w:line="500" w:lineRule="exact"/>
        <w:ind w:firstLine="482"/>
        <w:rPr>
          <w:rFonts w:ascii="方正仿宋_GBK" w:eastAsia="方正仿宋_GBK" w:hAnsiTheme="minorEastAsia" w:cs="宋体"/>
          <w:sz w:val="30"/>
          <w:szCs w:val="30"/>
        </w:rPr>
      </w:pPr>
      <w:r>
        <w:rPr>
          <w:rFonts w:ascii="方正仿宋_GBK" w:eastAsia="方正仿宋_GBK" w:hAnsiTheme="minorEastAsia" w:cs="宋体" w:hint="eastAsia"/>
          <w:sz w:val="30"/>
          <w:szCs w:val="30"/>
        </w:rPr>
        <w:t>通过公开招标，与信用度高、在江门市辖区（蓬江区、江海区、新会区）范围内取得营业执照并依法设立总行、分行</w:t>
      </w:r>
      <w:r>
        <w:rPr>
          <w:rFonts w:ascii="方正仿宋_GBK" w:eastAsia="方正仿宋_GBK" w:hAnsiTheme="minorEastAsia" w:cs="宋体"/>
          <w:sz w:val="30"/>
          <w:szCs w:val="30"/>
        </w:rPr>
        <w:t>(或支行)</w:t>
      </w:r>
      <w:r>
        <w:rPr>
          <w:rFonts w:ascii="方正仿宋_GBK" w:eastAsia="方正仿宋_GBK" w:hAnsiTheme="minorEastAsia" w:cs="宋体" w:hint="eastAsia"/>
          <w:sz w:val="30"/>
          <w:szCs w:val="30"/>
        </w:rPr>
        <w:t xml:space="preserve"> 且取得中国人民银行江门市中心支行认定的市直国库集中收付代理银行资格</w:t>
      </w:r>
      <w:r>
        <w:rPr>
          <w:rFonts w:ascii="方正仿宋_GBK" w:eastAsia="方正仿宋_GBK" w:hAnsiTheme="minorEastAsia" w:cs="宋体"/>
          <w:sz w:val="30"/>
          <w:szCs w:val="30"/>
        </w:rPr>
        <w:t>的商业银行、城市信用合作社、农村信用合作社等</w:t>
      </w:r>
      <w:r>
        <w:rPr>
          <w:rFonts w:ascii="方正仿宋_GBK" w:eastAsia="方正仿宋_GBK" w:hAnsiTheme="minorEastAsia" w:cs="宋体" w:hint="eastAsia"/>
          <w:sz w:val="30"/>
          <w:szCs w:val="30"/>
        </w:rPr>
        <w:t>金融机构签订江门市市直财政统发工资银行代理服务。</w:t>
      </w:r>
    </w:p>
    <w:p w:rsidR="00536BFE" w:rsidRDefault="00536BFE">
      <w:pPr>
        <w:spacing w:line="500" w:lineRule="exact"/>
        <w:ind w:firstLine="600"/>
        <w:rPr>
          <w:rFonts w:ascii="方正仿宋_GBK" w:eastAsia="方正仿宋_GBK" w:hAnsiTheme="minorEastAsia" w:cs="宋体"/>
          <w:b/>
          <w:sz w:val="30"/>
          <w:szCs w:val="30"/>
        </w:rPr>
      </w:pPr>
      <w:r>
        <w:rPr>
          <w:rFonts w:ascii="方正仿宋_GBK" w:eastAsia="方正仿宋_GBK" w:hAnsiTheme="minorEastAsia" w:cs="宋体" w:hint="eastAsia"/>
          <w:sz w:val="30"/>
          <w:szCs w:val="30"/>
        </w:rPr>
        <w:t>业务包括：代理江门市市直财政供养人员个人经费（包括工资及离退休费等）的发放业务，受理市直统发预算单位统发工资的代扣代缴业务。</w:t>
      </w:r>
    </w:p>
    <w:p w:rsidR="00536BFE" w:rsidRDefault="00536BFE" w:rsidP="00B346F5">
      <w:pPr>
        <w:pStyle w:val="2"/>
        <w:numPr>
          <w:ilvl w:val="0"/>
          <w:numId w:val="2"/>
        </w:numPr>
        <w:spacing w:before="0" w:after="0" w:line="580" w:lineRule="exact"/>
        <w:ind w:left="0" w:firstLineChars="200" w:firstLine="600"/>
        <w:rPr>
          <w:rFonts w:ascii="方正仿宋_GBK" w:eastAsia="方正仿宋_GBK" w:hAnsiTheme="minorEastAsia" w:cs="宋体"/>
          <w:b w:val="0"/>
          <w:sz w:val="30"/>
          <w:szCs w:val="30"/>
        </w:rPr>
      </w:pPr>
      <w:bookmarkStart w:id="10" w:name="_Toc119398910"/>
      <w:r>
        <w:rPr>
          <w:rFonts w:ascii="方正仿宋_GBK" w:eastAsia="方正仿宋_GBK" w:hAnsiTheme="minorEastAsia" w:cs="宋体" w:hint="eastAsia"/>
          <w:b w:val="0"/>
          <w:sz w:val="30"/>
          <w:szCs w:val="30"/>
        </w:rPr>
        <w:t>项目内容</w:t>
      </w:r>
      <w:bookmarkEnd w:id="10"/>
    </w:p>
    <w:p w:rsidR="00536BFE" w:rsidRDefault="00536BFE">
      <w:pPr>
        <w:adjustRightInd w:val="0"/>
        <w:snapToGrid w:val="0"/>
        <w:spacing w:line="520" w:lineRule="exact"/>
        <w:ind w:firstLineChars="225" w:firstLine="675"/>
        <w:rPr>
          <w:rFonts w:ascii="方正仿宋_GBK" w:eastAsia="方正仿宋_GBK" w:hAnsiTheme="minorEastAsia" w:cs="宋体"/>
          <w:sz w:val="28"/>
          <w:szCs w:val="28"/>
        </w:rPr>
      </w:pPr>
      <w:r>
        <w:rPr>
          <w:rFonts w:ascii="方正仿宋_GBK" w:eastAsia="方正仿宋_GBK" w:hAnsiTheme="minorEastAsia" w:cs="宋体"/>
          <w:sz w:val="30"/>
          <w:szCs w:val="30"/>
        </w:rPr>
        <w:t>1．</w:t>
      </w:r>
      <w:r>
        <w:rPr>
          <w:rFonts w:ascii="方正仿宋_GBK" w:eastAsia="方正仿宋_GBK" w:hAnsiTheme="minorEastAsia" w:cs="宋体" w:hint="eastAsia"/>
          <w:bCs/>
          <w:sz w:val="28"/>
          <w:szCs w:val="28"/>
        </w:rPr>
        <w:t>本项目确定取得江门市</w:t>
      </w:r>
      <w:r>
        <w:rPr>
          <w:rFonts w:ascii="方正仿宋_GBK" w:eastAsia="方正仿宋_GBK" w:hAnsiTheme="minorEastAsia" w:cs="宋体" w:hint="eastAsia"/>
          <w:sz w:val="30"/>
          <w:szCs w:val="30"/>
        </w:rPr>
        <w:t>市直财政统发工资</w:t>
      </w:r>
      <w:r>
        <w:rPr>
          <w:rFonts w:ascii="方正仿宋_GBK" w:eastAsia="方正仿宋_GBK" w:hAnsiTheme="minorEastAsia" w:cs="宋体" w:hint="eastAsia"/>
          <w:bCs/>
          <w:sz w:val="28"/>
          <w:szCs w:val="28"/>
        </w:rPr>
        <w:t>服务资格中标人的数量为</w:t>
      </w:r>
      <w:r>
        <w:rPr>
          <w:rFonts w:ascii="方正仿宋_GBK" w:eastAsia="方正仿宋_GBK" w:hAnsiTheme="minorEastAsia" w:cs="宋体"/>
          <w:bCs/>
          <w:sz w:val="28"/>
          <w:szCs w:val="28"/>
        </w:rPr>
        <w:t>8家</w:t>
      </w:r>
      <w:r>
        <w:rPr>
          <w:rFonts w:ascii="方正仿宋_GBK" w:eastAsia="方正仿宋_GBK" w:hAnsiTheme="minorEastAsia" w:cs="宋体" w:hint="eastAsia"/>
          <w:bCs/>
          <w:sz w:val="28"/>
          <w:szCs w:val="28"/>
        </w:rPr>
        <w:t>，</w:t>
      </w:r>
      <w:r>
        <w:rPr>
          <w:rFonts w:ascii="方正仿宋_GBK" w:eastAsia="方正仿宋_GBK" w:hAnsi="宋体" w:cs="宋体" w:hint="eastAsia"/>
          <w:sz w:val="28"/>
          <w:szCs w:val="28"/>
        </w:rPr>
        <w:t>综合得分排名前</w:t>
      </w:r>
      <w:r>
        <w:rPr>
          <w:rFonts w:ascii="方正仿宋_GBK" w:eastAsia="方正仿宋_GBK" w:hAnsi="宋体" w:cs="宋体"/>
          <w:sz w:val="28"/>
          <w:szCs w:val="28"/>
        </w:rPr>
        <w:t>8的投标人为</w:t>
      </w:r>
      <w:r>
        <w:rPr>
          <w:rFonts w:ascii="方正仿宋_GBK" w:eastAsia="方正仿宋_GBK" w:hAnsiTheme="minorEastAsia" w:cs="宋体" w:hint="eastAsia"/>
          <w:bCs/>
          <w:sz w:val="28"/>
          <w:szCs w:val="28"/>
        </w:rPr>
        <w:t>江门市</w:t>
      </w:r>
      <w:r>
        <w:rPr>
          <w:rFonts w:ascii="方正仿宋_GBK" w:eastAsia="方正仿宋_GBK" w:hAnsiTheme="minorEastAsia" w:cs="宋体" w:hint="eastAsia"/>
          <w:sz w:val="30"/>
          <w:szCs w:val="30"/>
        </w:rPr>
        <w:t>市直财政统发工资</w:t>
      </w:r>
      <w:r>
        <w:rPr>
          <w:rFonts w:ascii="方正仿宋_GBK" w:eastAsia="方正仿宋_GBK" w:hAnsiTheme="minorEastAsia" w:cs="宋体" w:hint="eastAsia"/>
          <w:bCs/>
          <w:sz w:val="28"/>
          <w:szCs w:val="28"/>
        </w:rPr>
        <w:t>服务资格的中标人。</w:t>
      </w:r>
    </w:p>
    <w:p w:rsidR="00536BFE" w:rsidRDefault="00536BFE">
      <w:pPr>
        <w:adjustRightInd w:val="0"/>
        <w:snapToGrid w:val="0"/>
        <w:spacing w:line="520" w:lineRule="exact"/>
        <w:ind w:firstLineChars="225" w:firstLine="630"/>
        <w:rPr>
          <w:rFonts w:ascii="方正仿宋_GBK" w:eastAsia="方正仿宋_GBK" w:hAnsiTheme="minorEastAsia" w:cs="宋体"/>
          <w:sz w:val="30"/>
          <w:szCs w:val="30"/>
        </w:rPr>
      </w:pPr>
      <w:r>
        <w:rPr>
          <w:rFonts w:ascii="方正仿宋_GBK" w:eastAsia="方正仿宋_GBK" w:hAnsiTheme="minorEastAsia" w:cs="宋体"/>
          <w:sz w:val="28"/>
          <w:szCs w:val="28"/>
        </w:rPr>
        <w:t>2.本次招标为服务资格</w:t>
      </w:r>
      <w:r>
        <w:rPr>
          <w:rFonts w:ascii="方正仿宋_GBK" w:eastAsia="方正仿宋_GBK" w:hAnsiTheme="minorEastAsia" w:cs="宋体" w:hint="eastAsia"/>
          <w:color w:val="000000" w:themeColor="text1"/>
          <w:sz w:val="28"/>
          <w:szCs w:val="28"/>
        </w:rPr>
        <w:t>招标</w:t>
      </w:r>
      <w:r>
        <w:rPr>
          <w:rFonts w:ascii="方正仿宋_GBK" w:eastAsia="方正仿宋_GBK" w:hAnsiTheme="minorEastAsia" w:cs="宋体" w:hint="eastAsia"/>
          <w:sz w:val="28"/>
          <w:szCs w:val="28"/>
        </w:rPr>
        <w:t>，中标候选人获得本项目的服务资格并不意味着服务的售出、拥有业务的保障，招标人无法预计也无法保证各中标人所占市场份额的数量，中标人不得异议。</w:t>
      </w:r>
    </w:p>
    <w:p w:rsidR="00536BFE" w:rsidRDefault="00536BFE" w:rsidP="00B346F5">
      <w:pPr>
        <w:pStyle w:val="2"/>
        <w:numPr>
          <w:ilvl w:val="0"/>
          <w:numId w:val="2"/>
        </w:numPr>
        <w:spacing w:before="0" w:after="0" w:line="580" w:lineRule="exact"/>
        <w:ind w:left="0" w:firstLineChars="200" w:firstLine="600"/>
        <w:rPr>
          <w:rFonts w:ascii="方正仿宋_GBK" w:eastAsia="方正仿宋_GBK" w:hAnsiTheme="minorEastAsia" w:cs="宋体"/>
          <w:b w:val="0"/>
          <w:sz w:val="30"/>
          <w:szCs w:val="30"/>
        </w:rPr>
      </w:pPr>
      <w:bookmarkStart w:id="11" w:name="_Toc119398911"/>
      <w:r>
        <w:rPr>
          <w:rFonts w:ascii="方正仿宋_GBK" w:eastAsia="方正仿宋_GBK" w:hAnsiTheme="minorEastAsia" w:cs="宋体" w:hint="eastAsia"/>
          <w:b w:val="0"/>
          <w:sz w:val="30"/>
          <w:szCs w:val="30"/>
        </w:rPr>
        <w:t>项目技术及服务要求</w:t>
      </w:r>
      <w:bookmarkEnd w:id="11"/>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投标人应满足或承诺中标后满足以下要求或可提供更优的条件：</w:t>
      </w:r>
    </w:p>
    <w:p w:rsidR="00536BFE" w:rsidRDefault="00536BFE">
      <w:pPr>
        <w:pStyle w:val="afa"/>
        <w:adjustRightInd w:val="0"/>
        <w:snapToGrid w:val="0"/>
        <w:spacing w:line="580" w:lineRule="exact"/>
        <w:ind w:firstLine="600"/>
        <w:rPr>
          <w:rFonts w:ascii="方正仿宋_GBK" w:eastAsia="方正仿宋_GBK" w:hAnsiTheme="minorEastAsia" w:cs="宋体"/>
          <w:sz w:val="30"/>
          <w:szCs w:val="30"/>
        </w:rPr>
      </w:pPr>
      <w:r>
        <w:rPr>
          <w:rFonts w:ascii="方正仿宋_GBK" w:eastAsia="方正仿宋_GBK" w:hAnsiTheme="minorEastAsia" w:cs="宋体"/>
          <w:sz w:val="30"/>
          <w:szCs w:val="30"/>
        </w:rPr>
        <w:t>1.基本要求</w:t>
      </w:r>
    </w:p>
    <w:p w:rsidR="00536BFE" w:rsidRDefault="00536BFE" w:rsidP="00B346F5">
      <w:pPr>
        <w:pStyle w:val="afa"/>
        <w:numPr>
          <w:ilvl w:val="0"/>
          <w:numId w:val="5"/>
        </w:numPr>
        <w:tabs>
          <w:tab w:val="left" w:pos="1134"/>
        </w:tabs>
        <w:adjustRightInd w:val="0"/>
        <w:snapToGrid w:val="0"/>
        <w:spacing w:line="580" w:lineRule="exact"/>
        <w:ind w:left="0" w:firstLine="600"/>
        <w:rPr>
          <w:rFonts w:ascii="方正仿宋_GBK" w:eastAsia="方正仿宋_GBK" w:hAnsiTheme="minorEastAsia" w:cs="宋体"/>
          <w:sz w:val="30"/>
          <w:szCs w:val="30"/>
        </w:rPr>
      </w:pPr>
      <w:r>
        <w:rPr>
          <w:rFonts w:ascii="方正仿宋_GBK" w:eastAsia="方正仿宋_GBK" w:hAnsiTheme="minorEastAsia" w:cs="宋体"/>
          <w:kern w:val="1"/>
          <w:sz w:val="30"/>
          <w:szCs w:val="30"/>
        </w:rPr>
        <w:t>在</w:t>
      </w:r>
      <w:r>
        <w:rPr>
          <w:rFonts w:ascii="方正仿宋_GBK" w:eastAsia="方正仿宋_GBK" w:hAnsiTheme="minorEastAsia" w:cs="宋体" w:hint="eastAsia"/>
          <w:kern w:val="1"/>
          <w:sz w:val="30"/>
          <w:szCs w:val="30"/>
        </w:rPr>
        <w:t>江门市辖区（蓬江区、江海区、新会区）范围内取得营业执照并依法设立总行、分行</w:t>
      </w:r>
      <w:r>
        <w:rPr>
          <w:rFonts w:ascii="方正仿宋_GBK" w:eastAsia="方正仿宋_GBK" w:hAnsiTheme="minorEastAsia" w:cs="宋体"/>
          <w:kern w:val="1"/>
          <w:sz w:val="30"/>
          <w:szCs w:val="30"/>
        </w:rPr>
        <w:t>(或支行)</w:t>
      </w:r>
      <w:r>
        <w:rPr>
          <w:rFonts w:ascii="方正仿宋_GBK" w:eastAsia="方正仿宋_GBK" w:hAnsiTheme="minorEastAsia" w:cs="宋体" w:hint="eastAsia"/>
          <w:sz w:val="30"/>
          <w:szCs w:val="30"/>
        </w:rPr>
        <w:t xml:space="preserve"> 且取得中国人民银行江门市中心支行认定的市直国库集中收付代理银行资格</w:t>
      </w:r>
      <w:r>
        <w:rPr>
          <w:rFonts w:ascii="方正仿宋_GBK" w:eastAsia="方正仿宋_GBK" w:hAnsiTheme="minorEastAsia" w:cs="宋体"/>
          <w:kern w:val="1"/>
          <w:sz w:val="30"/>
          <w:szCs w:val="30"/>
        </w:rPr>
        <w:t>的商业银行、城市信用合作社、农村信用合作社等金融机构</w:t>
      </w:r>
      <w:r>
        <w:rPr>
          <w:rFonts w:ascii="方正仿宋_GBK" w:eastAsia="方正仿宋_GBK" w:hAnsiTheme="minorEastAsia" w:cs="宋体" w:hint="eastAsia"/>
          <w:kern w:val="1"/>
          <w:sz w:val="30"/>
          <w:szCs w:val="30"/>
        </w:rPr>
        <w:t>，</w:t>
      </w:r>
      <w:r>
        <w:rPr>
          <w:rFonts w:ascii="方正仿宋_GBK" w:eastAsia="方正仿宋_GBK" w:hAnsiTheme="minorEastAsia" w:cs="宋体" w:hint="eastAsia"/>
          <w:sz w:val="30"/>
          <w:szCs w:val="30"/>
        </w:rPr>
        <w:t>并设定专人为</w:t>
      </w:r>
      <w:r>
        <w:rPr>
          <w:rFonts w:ascii="方正仿宋_GBK" w:eastAsia="方正仿宋_GBK" w:hAnsiTheme="minorEastAsia" w:cs="宋体" w:hint="eastAsia"/>
          <w:color w:val="000000" w:themeColor="text1"/>
          <w:sz w:val="30"/>
          <w:szCs w:val="30"/>
        </w:rPr>
        <w:t>招标</w:t>
      </w:r>
      <w:r>
        <w:rPr>
          <w:rFonts w:ascii="方正仿宋_GBK" w:eastAsia="方正仿宋_GBK" w:hAnsiTheme="minorEastAsia" w:cs="宋体" w:hint="eastAsia"/>
          <w:sz w:val="30"/>
          <w:szCs w:val="30"/>
        </w:rPr>
        <w:t>人提供专门跟踪服务，随时解决支付系统软、硬件问题及对账服务。</w:t>
      </w:r>
    </w:p>
    <w:p w:rsidR="00536BFE" w:rsidRDefault="00536BFE" w:rsidP="00B346F5">
      <w:pPr>
        <w:pStyle w:val="afa"/>
        <w:numPr>
          <w:ilvl w:val="0"/>
          <w:numId w:val="5"/>
        </w:numPr>
        <w:tabs>
          <w:tab w:val="left" w:pos="1134"/>
        </w:tabs>
        <w:adjustRightInd w:val="0"/>
        <w:snapToGrid w:val="0"/>
        <w:spacing w:line="580" w:lineRule="exact"/>
        <w:ind w:left="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内部管理规范，内控制度健全，会计核算手续严密，资金清算制度完善；</w:t>
      </w:r>
    </w:p>
    <w:p w:rsidR="00536BFE" w:rsidRDefault="00536BFE" w:rsidP="00B346F5">
      <w:pPr>
        <w:pStyle w:val="afa"/>
        <w:numPr>
          <w:ilvl w:val="0"/>
          <w:numId w:val="5"/>
        </w:numPr>
        <w:tabs>
          <w:tab w:val="left" w:pos="1134"/>
        </w:tabs>
        <w:adjustRightInd w:val="0"/>
        <w:snapToGrid w:val="0"/>
        <w:spacing w:line="580" w:lineRule="exact"/>
        <w:ind w:left="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具备满足财政收付业务需要的经营网点、成熟的管理协调能力和完善的员工培训机制，配备专职人员及技术人员负责财政收付业务，专人沟通配合方案推进，包括专人、专门成立该项目服务小组，及时沟通解决问题。</w:t>
      </w:r>
    </w:p>
    <w:p w:rsidR="00536BFE" w:rsidRDefault="00536BFE" w:rsidP="00B346F5">
      <w:pPr>
        <w:pStyle w:val="afa"/>
        <w:numPr>
          <w:ilvl w:val="0"/>
          <w:numId w:val="5"/>
        </w:numPr>
        <w:tabs>
          <w:tab w:val="left" w:pos="1134"/>
        </w:tabs>
        <w:adjustRightInd w:val="0"/>
        <w:snapToGrid w:val="0"/>
        <w:spacing w:line="580" w:lineRule="exact"/>
        <w:ind w:left="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具备满足业务需要的资金汇划清算系统，保证本行系统同城转账实时到账、异地汇划和跨行支付两小时内到账，保证资金汇划系统和内部网络的安全性，并承担自身网络安全问题方面的有关责任。</w:t>
      </w:r>
    </w:p>
    <w:p w:rsidR="00536BFE" w:rsidRDefault="00536BFE" w:rsidP="00B346F5">
      <w:pPr>
        <w:pStyle w:val="afa"/>
        <w:numPr>
          <w:ilvl w:val="0"/>
          <w:numId w:val="5"/>
        </w:numPr>
        <w:tabs>
          <w:tab w:val="left" w:pos="1134"/>
        </w:tabs>
        <w:adjustRightInd w:val="0"/>
        <w:snapToGrid w:val="0"/>
        <w:spacing w:line="580" w:lineRule="exact"/>
        <w:ind w:left="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投标方案及实施措施应当符合《关于进一步加强财政部门和预算单位资金存放管理的指导意见》（财库〔</w:t>
      </w:r>
      <w:r>
        <w:rPr>
          <w:rFonts w:ascii="方正仿宋_GBK" w:eastAsia="方正仿宋_GBK" w:hAnsiTheme="minorEastAsia" w:cs="宋体"/>
          <w:sz w:val="30"/>
          <w:szCs w:val="30"/>
        </w:rPr>
        <w:t>2017〕76号）、《财政部关于印发&lt;</w:t>
      </w:r>
      <w:r>
        <w:rPr>
          <w:rFonts w:ascii="方正仿宋_GBK" w:eastAsia="方正仿宋_GBK" w:hAnsiTheme="minorEastAsia" w:cs="宋体" w:hint="eastAsia"/>
          <w:sz w:val="30"/>
          <w:szCs w:val="30"/>
        </w:rPr>
        <w:t>财政专户管理办法</w:t>
      </w:r>
      <w:r>
        <w:rPr>
          <w:rFonts w:ascii="方正仿宋_GBK" w:eastAsia="方正仿宋_GBK" w:hAnsiTheme="minorEastAsia" w:cs="宋体"/>
          <w:sz w:val="30"/>
          <w:szCs w:val="30"/>
        </w:rPr>
        <w:t>&gt;</w:t>
      </w:r>
      <w:r>
        <w:rPr>
          <w:rFonts w:ascii="方正仿宋_GBK" w:eastAsia="方正仿宋_GBK" w:hAnsiTheme="minorEastAsia" w:cs="宋体" w:hint="eastAsia"/>
          <w:sz w:val="30"/>
          <w:szCs w:val="30"/>
        </w:rPr>
        <w:t>的通知》（财库〔</w:t>
      </w:r>
      <w:r>
        <w:rPr>
          <w:rFonts w:ascii="方正仿宋_GBK" w:eastAsia="方正仿宋_GBK" w:hAnsiTheme="minorEastAsia" w:cs="宋体"/>
          <w:sz w:val="30"/>
          <w:szCs w:val="30"/>
        </w:rPr>
        <w:t>2013〕46号）、《关于印发&lt;</w:t>
      </w:r>
      <w:r>
        <w:rPr>
          <w:rFonts w:ascii="方正仿宋_GBK" w:eastAsia="方正仿宋_GBK" w:hAnsiTheme="minorEastAsia" w:cs="宋体" w:hint="eastAsia"/>
          <w:sz w:val="30"/>
          <w:szCs w:val="30"/>
        </w:rPr>
        <w:t>广东省财政专户开户银行选择办法</w:t>
      </w:r>
      <w:r>
        <w:rPr>
          <w:rFonts w:ascii="方正仿宋_GBK" w:eastAsia="方正仿宋_GBK" w:hAnsiTheme="minorEastAsia" w:cs="宋体"/>
          <w:sz w:val="30"/>
          <w:szCs w:val="30"/>
        </w:rPr>
        <w:t>&gt;</w:t>
      </w:r>
      <w:r>
        <w:rPr>
          <w:rFonts w:ascii="方正仿宋_GBK" w:eastAsia="方正仿宋_GBK" w:hAnsiTheme="minorEastAsia" w:cs="宋体" w:hint="eastAsia"/>
          <w:sz w:val="30"/>
          <w:szCs w:val="30"/>
        </w:rPr>
        <w:t>的通知》（粤财库〔</w:t>
      </w:r>
      <w:r>
        <w:rPr>
          <w:rFonts w:ascii="方正仿宋_GBK" w:eastAsia="方正仿宋_GBK" w:hAnsiTheme="minorEastAsia" w:cs="宋体"/>
          <w:sz w:val="30"/>
          <w:szCs w:val="30"/>
        </w:rPr>
        <w:t>2013〕21号）和《关于进一步加强财政部门和预算单位资金存放管理的实施意见》（粤财库〔2017〕59号）的规定。</w:t>
      </w:r>
    </w:p>
    <w:p w:rsidR="00536BFE" w:rsidRDefault="00536BFE" w:rsidP="00B346F5">
      <w:pPr>
        <w:pStyle w:val="afa"/>
        <w:numPr>
          <w:ilvl w:val="0"/>
          <w:numId w:val="5"/>
        </w:numPr>
        <w:tabs>
          <w:tab w:val="left" w:pos="1134"/>
        </w:tabs>
        <w:adjustRightInd w:val="0"/>
        <w:snapToGrid w:val="0"/>
        <w:spacing w:line="580" w:lineRule="exact"/>
        <w:ind w:left="0" w:firstLine="600"/>
        <w:rPr>
          <w:rFonts w:ascii="方正仿宋_GBK" w:eastAsia="方正仿宋_GBK" w:hAnsiTheme="minorEastAsia" w:cs="宋体"/>
          <w:sz w:val="30"/>
          <w:szCs w:val="30"/>
        </w:rPr>
      </w:pPr>
      <w:r>
        <w:rPr>
          <w:rFonts w:ascii="方正仿宋_GBK" w:eastAsia="方正仿宋_GBK" w:hAnsiTheme="minorEastAsia" w:cs="宋体"/>
          <w:sz w:val="30"/>
          <w:szCs w:val="30"/>
        </w:rPr>
        <w:t>接受江门市财政局和中国人民银行江门市中心支行对业务的监督管理。</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2.技术要求</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江门市财政统发工资采用计算机网络工程，实现市级财政公务人员的个人工资集中由合作银行统一支付的目标，要求江门市财政局和各合作银行相关的管理软件运作模块相互无缝连接，形成网络系统，并能满足市财政实施的支付电子化，合作银行只须负责本机构的网络系统软件的开发，维护及设备购置等，以保证财政统发工资的正常运作，并按有关合同规定提供资金的拨付和到位情况，个人工资到账信息，即由江门市委组织部、江门市人力资源和社会保障局核定公务人员的工资等费用标准，江门市财政局核拨相关金额，以及提供公务人员个人账户信息，合作银行在指定时间内，将财政拨付的工资总额发入公务人员个人金融账户，同时将到个人账户的金额、到账时间等必要的发放信息定时反馈给财政信息系统，并向相关单位（预算单位、财政）提供工资发放记账原始凭证、汇总表及个人工资条。</w:t>
      </w:r>
    </w:p>
    <w:p w:rsidR="00536BFE" w:rsidRDefault="00536BFE" w:rsidP="00B346F5">
      <w:pPr>
        <w:pStyle w:val="afa"/>
        <w:numPr>
          <w:ilvl w:val="0"/>
          <w:numId w:val="6"/>
        </w:numPr>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江门市财政局现行使用财政信息管理系统情况</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江门市财政局已开发财政局内部工资数据处理功能，工资数据处理模块具有审核、检索、分析和会计报表生成的功能。按预算财务管理科目分类、款、项、目设置，能反映支出总表和明细表，随时检索审核有关支出情况，并且能按照统一的数据接口规范（具体技术参数在</w:t>
      </w:r>
      <w:r>
        <w:rPr>
          <w:rFonts w:ascii="方正仿宋_GBK" w:eastAsia="方正仿宋_GBK" w:hAnsiTheme="minorEastAsia" w:hint="eastAsia"/>
          <w:sz w:val="30"/>
          <w:szCs w:val="30"/>
        </w:rPr>
        <w:t>标书发布之日起</w:t>
      </w:r>
      <w:r>
        <w:rPr>
          <w:rFonts w:ascii="方正仿宋_GBK" w:eastAsia="方正仿宋_GBK" w:hAnsiTheme="minorEastAsia"/>
          <w:sz w:val="30"/>
          <w:szCs w:val="30"/>
        </w:rPr>
        <w:t>30个工作日内</w:t>
      </w:r>
      <w:r>
        <w:rPr>
          <w:rFonts w:ascii="方正仿宋_GBK" w:eastAsia="方正仿宋_GBK" w:hAnsiTheme="minorEastAsia" w:hint="eastAsia"/>
          <w:color w:val="000000"/>
          <w:sz w:val="30"/>
          <w:szCs w:val="30"/>
        </w:rPr>
        <w:t>投标人可另行联系江门市财政局提供），通过网络向合作银行提供资金支付电子信息，通过光盘或网络向合作银行提供经加密的统发工资数据，以及接收合作银行反馈的处理结果。</w:t>
      </w:r>
    </w:p>
    <w:p w:rsidR="00536BFE" w:rsidRDefault="00536BFE" w:rsidP="00B346F5">
      <w:pPr>
        <w:pStyle w:val="afa"/>
        <w:numPr>
          <w:ilvl w:val="0"/>
          <w:numId w:val="6"/>
        </w:numPr>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银行自行开发统发系统的要求</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代理工资统发业务的银行应按照江门市财政局提供的资金支付电子信息和工资统发数据，自行开发本银行的统发系统，工资处理模块具有审核、检索、生成单位工资发放资料和个人工资条的功能，满足财政直接支付</w:t>
      </w:r>
      <w:r>
        <w:rPr>
          <w:rFonts w:ascii="方正仿宋_GBK" w:eastAsia="方正仿宋_GBK" w:hAnsiTheme="minorEastAsia"/>
          <w:color w:val="000000"/>
          <w:sz w:val="30"/>
          <w:szCs w:val="30"/>
        </w:rPr>
        <w:t>(电子化)和工资发放的日常业务需要。通过网络方式，实现相关业务数据通过数据包的形式从财政信息管理系统自动导出，然后再联网实时导入业务数据到代理支付系统，合作银行系统确认业务数据后反馈数据信息，江门市财政局根据反馈的数据信息自动更新财政信息管理系统数据。</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合同签定后两个月内，合作银行须完成开发整套软件系统并投入使用。</w:t>
      </w:r>
    </w:p>
    <w:p w:rsidR="00536BFE" w:rsidRDefault="00536BFE" w:rsidP="00B346F5">
      <w:pPr>
        <w:pStyle w:val="afa"/>
        <w:numPr>
          <w:ilvl w:val="0"/>
          <w:numId w:val="6"/>
        </w:numPr>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财政国库集中支付业务处理流程（统发工资）</w:t>
      </w:r>
    </w:p>
    <w:p w:rsidR="00536BFE" w:rsidRDefault="00536BFE" w:rsidP="00B346F5">
      <w:pPr>
        <w:spacing w:line="580" w:lineRule="exact"/>
        <w:ind w:firstLineChars="200" w:firstLine="600"/>
        <w:rPr>
          <w:rFonts w:ascii="方正仿宋_GBK" w:eastAsia="方正仿宋_GBK" w:hAnsiTheme="minorEastAsia"/>
          <w:color w:val="000000"/>
          <w:sz w:val="30"/>
          <w:szCs w:val="30"/>
        </w:rPr>
      </w:pPr>
      <w:r w:rsidRPr="00B346F5">
        <w:rPr>
          <w:rFonts w:ascii="方正仿宋_GBK" w:eastAsia="方正仿宋_GBK" w:hAnsiTheme="minorEastAsia"/>
          <w:noProof/>
          <w:color w:val="000000"/>
          <w:sz w:val="30"/>
          <w:szCs w:val="30"/>
        </w:rPr>
        <mc:AlternateContent>
          <mc:Choice Requires="wpg">
            <w:drawing>
              <wp:anchor distT="0" distB="0" distL="114300" distR="114300" simplePos="0" relativeHeight="251692032" behindDoc="0" locked="0" layoutInCell="1" allowOverlap="1" wp14:anchorId="5E633B84" wp14:editId="1FEF2D58">
                <wp:simplePos x="0" y="0"/>
                <wp:positionH relativeFrom="column">
                  <wp:posOffset>685800</wp:posOffset>
                </wp:positionH>
                <wp:positionV relativeFrom="paragraph">
                  <wp:posOffset>172085</wp:posOffset>
                </wp:positionV>
                <wp:extent cx="4036695" cy="4227195"/>
                <wp:effectExtent l="0" t="0" r="20955" b="21590"/>
                <wp:wrapNone/>
                <wp:docPr id="1" name="组合 1"/>
                <wp:cNvGraphicFramePr/>
                <a:graphic xmlns:a="http://schemas.openxmlformats.org/drawingml/2006/main">
                  <a:graphicData uri="http://schemas.microsoft.com/office/word/2010/wordprocessingGroup">
                    <wpg:wgp>
                      <wpg:cNvGrpSpPr/>
                      <wpg:grpSpPr>
                        <a:xfrm>
                          <a:off x="0" y="0"/>
                          <a:ext cx="4036719" cy="4226944"/>
                          <a:chOff x="0" y="0"/>
                          <a:chExt cx="4036719" cy="4226944"/>
                        </a:xfrm>
                      </wpg:grpSpPr>
                      <wps:wsp>
                        <wps:cNvPr id="2" name="直接连接符 2"/>
                        <wps:cNvCnPr/>
                        <wps:spPr>
                          <a:xfrm>
                            <a:off x="1078302" y="2570672"/>
                            <a:ext cx="635" cy="200660"/>
                          </a:xfrm>
                          <a:prstGeom prst="line">
                            <a:avLst/>
                          </a:prstGeom>
                          <a:ln w="9525" cap="flat" cmpd="sng">
                            <a:solidFill>
                              <a:srgbClr val="000000"/>
                            </a:solidFill>
                            <a:prstDash val="solid"/>
                            <a:headEnd type="none" w="med" len="med"/>
                            <a:tailEnd type="none" w="med" len="med"/>
                          </a:ln>
                        </wps:spPr>
                        <wps:bodyPr/>
                      </wps:wsp>
                      <wps:wsp>
                        <wps:cNvPr id="3" name="直接连接符 3"/>
                        <wps:cNvCnPr/>
                        <wps:spPr>
                          <a:xfrm>
                            <a:off x="1958196" y="431321"/>
                            <a:ext cx="0" cy="292735"/>
                          </a:xfrm>
                          <a:prstGeom prst="line">
                            <a:avLst/>
                          </a:prstGeom>
                          <a:ln w="9525" cap="flat" cmpd="sng">
                            <a:solidFill>
                              <a:srgbClr val="000000"/>
                            </a:solidFill>
                            <a:prstDash val="solid"/>
                            <a:headEnd type="none" w="med" len="med"/>
                            <a:tailEnd type="triangle" w="med" len="med"/>
                          </a:ln>
                        </wps:spPr>
                        <wps:bodyPr/>
                      </wps:wsp>
                      <wps:wsp>
                        <wps:cNvPr id="4" name="流程图: 可选过程 4"/>
                        <wps:cNvSpPr/>
                        <wps:spPr bwMode="auto">
                          <a:xfrm>
                            <a:off x="1216325" y="724619"/>
                            <a:ext cx="1618615" cy="586105"/>
                          </a:xfrm>
                          <a:prstGeom prst="flowChartAlternateProcess">
                            <a:avLst/>
                          </a:prstGeom>
                          <a:solidFill>
                            <a:srgbClr val="FFFFFF"/>
                          </a:solidFill>
                          <a:ln w="9525">
                            <a:solidFill>
                              <a:srgbClr val="000000"/>
                            </a:solidFill>
                            <a:miter lim="800000"/>
                          </a:ln>
                        </wps:spPr>
                        <wps:txbx>
                          <w:txbxContent>
                            <w:p w:rsidR="00536BFE" w:rsidRDefault="00536BFE">
                              <w:pPr>
                                <w:jc w:val="center"/>
                                <w:rPr>
                                  <w:rFonts w:ascii="宋体" w:hAnsi="宋体"/>
                                  <w:sz w:val="24"/>
                                </w:rPr>
                              </w:pPr>
                              <w:r>
                                <w:rPr>
                                  <w:rFonts w:ascii="宋体" w:hAnsi="宋体" w:hint="eastAsia"/>
                                  <w:sz w:val="24"/>
                                </w:rPr>
                                <w:t>b、垫付统发工资资金(代发行)</w:t>
                              </w:r>
                            </w:p>
                          </w:txbxContent>
                        </wps:txbx>
                        <wps:bodyPr rot="0" vert="horz" wrap="square" lIns="91440" tIns="45720" rIns="91440" bIns="45720" anchor="t" anchorCtr="0" upright="1">
                          <a:noAutofit/>
                        </wps:bodyPr>
                      </wps:wsp>
                      <wps:wsp>
                        <wps:cNvPr id="5" name="流程图: 可选过程 5"/>
                        <wps:cNvSpPr/>
                        <wps:spPr>
                          <a:xfrm>
                            <a:off x="2035834" y="1863306"/>
                            <a:ext cx="2000885" cy="7118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536BFE" w:rsidRDefault="00536BFE">
                              <w:pPr>
                                <w:jc w:val="center"/>
                                <w:rPr>
                                  <w:rFonts w:ascii="宋体" w:hAnsi="宋体"/>
                                  <w:sz w:val="24"/>
                                </w:rPr>
                              </w:pPr>
                              <w:r>
                                <w:rPr>
                                  <w:rFonts w:ascii="宋体" w:hAnsi="宋体" w:hint="eastAsia"/>
                                  <w:sz w:val="24"/>
                                </w:rPr>
                                <w:t>c、汇总垫付资金并向清算银行提出清算 (代发行)</w:t>
                              </w:r>
                            </w:p>
                          </w:txbxContent>
                        </wps:txbx>
                        <wps:bodyPr wrap="square" upright="1"/>
                      </wps:wsp>
                      <wps:wsp>
                        <wps:cNvPr id="6" name="流程图: 可选过程 6"/>
                        <wps:cNvSpPr/>
                        <wps:spPr>
                          <a:xfrm>
                            <a:off x="750490" y="3691891"/>
                            <a:ext cx="2424027" cy="53505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536BFE" w:rsidRDefault="00536BFE">
                              <w:pPr>
                                <w:jc w:val="center"/>
                                <w:rPr>
                                  <w:rFonts w:ascii="宋体" w:hAnsi="宋体"/>
                                  <w:szCs w:val="21"/>
                                </w:rPr>
                              </w:pPr>
                              <w:r>
                                <w:rPr>
                                  <w:rFonts w:ascii="宋体" w:hAnsi="宋体" w:hint="eastAsia"/>
                                  <w:sz w:val="24"/>
                                </w:rPr>
                                <w:t>e、生成财政直接支付入账通知书 (给预算单位)</w:t>
                              </w:r>
                            </w:p>
                          </w:txbxContent>
                        </wps:txbx>
                        <wps:bodyPr wrap="square" upright="1"/>
                      </wps:wsp>
                      <wps:wsp>
                        <wps:cNvPr id="7" name="流程图: 可选过程 7"/>
                        <wps:cNvSpPr/>
                        <wps:spPr>
                          <a:xfrm>
                            <a:off x="1216325" y="0"/>
                            <a:ext cx="1485900" cy="43994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536BFE" w:rsidRDefault="00536BFE">
                              <w:pPr>
                                <w:jc w:val="center"/>
                                <w:rPr>
                                  <w:b/>
                                  <w:sz w:val="24"/>
                                </w:rPr>
                              </w:pPr>
                              <w:r>
                                <w:rPr>
                                  <w:rFonts w:ascii="宋体" w:hAnsi="宋体" w:hint="eastAsia"/>
                                  <w:sz w:val="24"/>
                                </w:rPr>
                                <w:t>a、生成工资支付令</w:t>
                              </w:r>
                            </w:p>
                          </w:txbxContent>
                        </wps:txbx>
                        <wps:bodyPr upright="1">
                          <a:noAutofit/>
                        </wps:bodyPr>
                      </wps:wsp>
                      <wps:wsp>
                        <wps:cNvPr id="8" name="流程图: 可选过程 8"/>
                        <wps:cNvSpPr/>
                        <wps:spPr bwMode="auto">
                          <a:xfrm>
                            <a:off x="0" y="1863306"/>
                            <a:ext cx="1954530" cy="711200"/>
                          </a:xfrm>
                          <a:prstGeom prst="flowChartAlternateProcess">
                            <a:avLst/>
                          </a:prstGeom>
                          <a:solidFill>
                            <a:srgbClr val="FFFFFF"/>
                          </a:solidFill>
                          <a:ln w="9525">
                            <a:solidFill>
                              <a:srgbClr val="000000"/>
                            </a:solidFill>
                            <a:miter lim="800000"/>
                          </a:ln>
                        </wps:spPr>
                        <wps:txbx>
                          <w:txbxContent>
                            <w:p w:rsidR="00536BFE" w:rsidRDefault="00536BFE">
                              <w:pPr>
                                <w:rPr>
                                  <w:rFonts w:ascii="宋体" w:hAnsi="宋体"/>
                                  <w:sz w:val="24"/>
                                </w:rPr>
                              </w:pPr>
                              <w:r>
                                <w:rPr>
                                  <w:rFonts w:ascii="宋体" w:hAnsi="宋体" w:hint="eastAsia"/>
                                  <w:sz w:val="24"/>
                                </w:rPr>
                                <w:t>c、生成汇总清算额度通知单</w:t>
                              </w:r>
                            </w:p>
                          </w:txbxContent>
                        </wps:txbx>
                        <wps:bodyPr rot="0" vert="horz" wrap="square" lIns="91440" tIns="45720" rIns="91440" bIns="45720" anchor="t" anchorCtr="0" upright="1">
                          <a:noAutofit/>
                        </wps:bodyPr>
                      </wps:wsp>
                      <wps:wsp>
                        <wps:cNvPr id="9" name="直接连接符 9"/>
                        <wps:cNvCnPr/>
                        <wps:spPr>
                          <a:xfrm>
                            <a:off x="1086928" y="1604514"/>
                            <a:ext cx="1699260" cy="0"/>
                          </a:xfrm>
                          <a:prstGeom prst="line">
                            <a:avLst/>
                          </a:prstGeom>
                          <a:ln w="9525" cap="flat" cmpd="sng">
                            <a:solidFill>
                              <a:srgbClr val="000000"/>
                            </a:solidFill>
                            <a:prstDash val="solid"/>
                            <a:headEnd type="none" w="med" len="med"/>
                            <a:tailEnd type="none" w="med" len="med"/>
                          </a:ln>
                        </wps:spPr>
                        <wps:bodyPr/>
                      </wps:wsp>
                      <wps:wsp>
                        <wps:cNvPr id="10" name="直接连接符 10"/>
                        <wps:cNvCnPr/>
                        <wps:spPr>
                          <a:xfrm>
                            <a:off x="1086928" y="1604514"/>
                            <a:ext cx="1270" cy="259715"/>
                          </a:xfrm>
                          <a:prstGeom prst="line">
                            <a:avLst/>
                          </a:prstGeom>
                          <a:ln w="9525" cap="flat" cmpd="sng">
                            <a:solidFill>
                              <a:srgbClr val="000000"/>
                            </a:solidFill>
                            <a:prstDash val="solid"/>
                            <a:headEnd type="none" w="med" len="med"/>
                            <a:tailEnd type="triangle" w="med" len="med"/>
                          </a:ln>
                        </wps:spPr>
                        <wps:bodyPr/>
                      </wps:wsp>
                      <wps:wsp>
                        <wps:cNvPr id="11" name="直接连接符 11"/>
                        <wps:cNvCnPr/>
                        <wps:spPr>
                          <a:xfrm flipH="1">
                            <a:off x="2786332" y="1595887"/>
                            <a:ext cx="635" cy="260350"/>
                          </a:xfrm>
                          <a:prstGeom prst="line">
                            <a:avLst/>
                          </a:prstGeom>
                          <a:ln w="9525" cap="flat" cmpd="sng">
                            <a:solidFill>
                              <a:srgbClr val="000000"/>
                            </a:solidFill>
                            <a:prstDash val="solid"/>
                            <a:headEnd type="none" w="med" len="med"/>
                            <a:tailEnd type="triangle" w="med" len="med"/>
                          </a:ln>
                        </wps:spPr>
                        <wps:bodyPr/>
                      </wps:wsp>
                      <wps:wsp>
                        <wps:cNvPr id="12" name="直接连接符 12"/>
                        <wps:cNvCnPr/>
                        <wps:spPr>
                          <a:xfrm>
                            <a:off x="1984075" y="1311215"/>
                            <a:ext cx="0" cy="292735"/>
                          </a:xfrm>
                          <a:prstGeom prst="line">
                            <a:avLst/>
                          </a:prstGeom>
                          <a:ln w="9525" cap="flat" cmpd="sng">
                            <a:solidFill>
                              <a:srgbClr val="000000"/>
                            </a:solidFill>
                            <a:prstDash val="solid"/>
                            <a:headEnd type="none" w="med" len="med"/>
                            <a:tailEnd type="triangle" w="med" len="med"/>
                          </a:ln>
                        </wps:spPr>
                        <wps:bodyPr/>
                      </wps:wsp>
                      <wps:wsp>
                        <wps:cNvPr id="13" name="流程图: 可选过程 13"/>
                        <wps:cNvSpPr/>
                        <wps:spPr>
                          <a:xfrm>
                            <a:off x="1233577" y="3019246"/>
                            <a:ext cx="1485900" cy="4140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536BFE" w:rsidRDefault="00536BFE">
                              <w:pPr>
                                <w:jc w:val="center"/>
                                <w:rPr>
                                  <w:rFonts w:ascii="宋体" w:hAnsi="宋体"/>
                                  <w:szCs w:val="21"/>
                                </w:rPr>
                              </w:pPr>
                              <w:r>
                                <w:rPr>
                                  <w:rFonts w:ascii="宋体" w:hAnsi="宋体" w:hint="eastAsia"/>
                                  <w:sz w:val="24"/>
                                </w:rPr>
                                <w:t>d、清算银行作清算</w:t>
                              </w:r>
                            </w:p>
                          </w:txbxContent>
                        </wps:txbx>
                        <wps:bodyPr wrap="square" upright="1">
                          <a:noAutofit/>
                        </wps:bodyPr>
                      </wps:wsp>
                      <wps:wsp>
                        <wps:cNvPr id="14" name="直接连接符 14"/>
                        <wps:cNvCnPr/>
                        <wps:spPr>
                          <a:xfrm>
                            <a:off x="2812211" y="2570672"/>
                            <a:ext cx="635" cy="200660"/>
                          </a:xfrm>
                          <a:prstGeom prst="line">
                            <a:avLst/>
                          </a:prstGeom>
                          <a:ln w="9525" cap="flat" cmpd="sng">
                            <a:solidFill>
                              <a:srgbClr val="000000"/>
                            </a:solidFill>
                            <a:prstDash val="solid"/>
                            <a:headEnd type="none" w="med" len="med"/>
                            <a:tailEnd type="none" w="med" len="med"/>
                          </a:ln>
                        </wps:spPr>
                        <wps:bodyPr/>
                      </wps:wsp>
                      <wps:wsp>
                        <wps:cNvPr id="15" name="直接连接符 15"/>
                        <wps:cNvCnPr/>
                        <wps:spPr>
                          <a:xfrm>
                            <a:off x="1078302" y="2751827"/>
                            <a:ext cx="1733550" cy="8890"/>
                          </a:xfrm>
                          <a:prstGeom prst="line">
                            <a:avLst/>
                          </a:prstGeom>
                          <a:ln w="9525" cap="flat" cmpd="sng">
                            <a:solidFill>
                              <a:srgbClr val="000000"/>
                            </a:solidFill>
                            <a:prstDash val="solid"/>
                            <a:headEnd type="none" w="med" len="med"/>
                            <a:tailEnd type="none" w="med" len="med"/>
                          </a:ln>
                        </wps:spPr>
                        <wps:bodyPr/>
                      </wps:wsp>
                      <wps:wsp>
                        <wps:cNvPr id="16" name="直接连接符 16"/>
                        <wps:cNvCnPr/>
                        <wps:spPr>
                          <a:xfrm>
                            <a:off x="1984075" y="2760453"/>
                            <a:ext cx="1270" cy="259715"/>
                          </a:xfrm>
                          <a:prstGeom prst="line">
                            <a:avLst/>
                          </a:prstGeom>
                          <a:ln w="9525" cap="flat" cmpd="sng">
                            <a:solidFill>
                              <a:srgbClr val="000000"/>
                            </a:solidFill>
                            <a:prstDash val="solid"/>
                            <a:headEnd type="none" w="med" len="med"/>
                            <a:tailEnd type="triangle" w="med" len="med"/>
                          </a:ln>
                        </wps:spPr>
                        <wps:bodyPr/>
                      </wps:wsp>
                      <wps:wsp>
                        <wps:cNvPr id="17" name="直接连接符 17"/>
                        <wps:cNvCnPr/>
                        <wps:spPr>
                          <a:xfrm>
                            <a:off x="1992702" y="3433314"/>
                            <a:ext cx="1270" cy="259715"/>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组合 1" o:spid="_x0000_s1053" style="position:absolute;left:0;text-align:left;margin-left:54pt;margin-top:13.55pt;width:317.85pt;height:332.85pt;z-index:251692032" coordsize="40367,4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">
                <v:line id="直接连接符 2" o:spid="_x0000_s1054" style="position:absolute;visibility:visible;mso-wrap-style:square" from="10783,25706" to="10789,2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直接连接符 3" o:spid="_x0000_s1055" style="position:absolute;visibility:visible;mso-wrap-style:square" from="19581,4313" to="1958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shape id="流程图: 可选过程 4" o:spid="_x0000_s1056" type="#_x0000_t176" style="position:absolute;left:12163;top:7246;width:16186;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9ZUsQA&#10;AADaAAAADwAAAGRycy9kb3ducmV2LnhtbESPQWvCQBSE74X+h+UVvOkmtqhN3YhYlB68GIVeX7Ov&#10;2dDs25BdY+yv7wpCj8PMfMMsV4NtRE+drx0rSCcJCOLS6ZorBafjdrwA4QOyxsYxKbiSh1X++LDE&#10;TLsLH6gvQiUihH2GCkwIbSalLw1Z9BPXEkfv23UWQ5RdJXWHlwi3jZwmyUxarDkuGGxpY6j8Kc5W&#10;wbD//Xo979KyCGYxm38+9+/rk1Rq9DSs30AEGsJ/+N7+0Ape4HYl3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vWVLEAAAA2gAAAA8AAAAAAAAAAAAAAAAAmAIAAGRycy9k&#10;b3ducmV2LnhtbFBLBQYAAAAABAAEAPUAAACJAwAAAAA=&#10;">
                  <v:textbox>
                    <w:txbxContent>
                      <w:p w:rsidR="00536BFE" w:rsidRDefault="00536BFE">
                        <w:pPr>
                          <w:jc w:val="center"/>
                          <w:rPr>
                            <w:rFonts w:ascii="宋体" w:hAnsi="宋体"/>
                            <w:sz w:val="24"/>
                          </w:rPr>
                        </w:pPr>
                        <w:r>
                          <w:rPr>
                            <w:rFonts w:ascii="宋体" w:hAnsi="宋体" w:hint="eastAsia"/>
                            <w:sz w:val="24"/>
                          </w:rPr>
                          <w:t>b、垫付统发工资资金(代发行)</w:t>
                        </w:r>
                      </w:p>
                    </w:txbxContent>
                  </v:textbox>
                </v:shape>
                <v:shape id="流程图: 可选过程 5" o:spid="_x0000_s1057" type="#_x0000_t176" style="position:absolute;left:20358;top:18633;width:20009;height:7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8ycQA&#10;AADaAAAADwAAAGRycy9kb3ducmV2LnhtbESPQWvCQBSE74X+h+UVvOkmlqpN3YhYlB68GIVeX7Ov&#10;2dDs25BdY+yv7wpCj8PMfMMsV4NtRE+drx0rSCcJCOLS6ZorBafjdrwA4QOyxsYxKbiSh1X++LDE&#10;TLsLH6gvQiUihH2GCkwIbSalLw1Z9BPXEkfv23UWQ5RdJXWHlwi3jZwmyUxarDkuGGxpY6j8Kc5W&#10;wbD//Xo979KyCGYxm38+9+/rk1Rq9DSs30AEGsJ/+N7+0Ape4HYl3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j/MnEAAAA2gAAAA8AAAAAAAAAAAAAAAAAmAIAAGRycy9k&#10;b3ducmV2LnhtbFBLBQYAAAAABAAEAPUAAACJAwAAAAA=&#10;">
                  <v:textbox>
                    <w:txbxContent>
                      <w:p w:rsidR="00536BFE" w:rsidRDefault="00536BFE">
                        <w:pPr>
                          <w:jc w:val="center"/>
                          <w:rPr>
                            <w:rFonts w:ascii="宋体" w:hAnsi="宋体"/>
                            <w:sz w:val="24"/>
                          </w:rPr>
                        </w:pPr>
                        <w:r>
                          <w:rPr>
                            <w:rFonts w:ascii="宋体" w:hAnsi="宋体" w:hint="eastAsia"/>
                            <w:sz w:val="24"/>
                          </w:rPr>
                          <w:t>c、汇总垫付资金并向清算银行提出清算 (代发行)</w:t>
                        </w:r>
                      </w:p>
                    </w:txbxContent>
                  </v:textbox>
                </v:shape>
                <v:shape id="流程图: 可选过程 6" o:spid="_x0000_s1058" type="#_x0000_t176" style="position:absolute;left:7504;top:36918;width:24241;height:5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vsQA&#10;AADaAAAADwAAAGRycy9kb3ducmV2LnhtbESPQWvCQBSE7wX/w/IEb3UThVRTNyKWSg+9NApeX7Ov&#10;2dDs25BdY+yv7xYKHoeZ+YbZbEfbioF63zhWkM4TEMSV0w3XCk7H18cVCB+QNbaOScGNPGyLycMG&#10;c+2u/EFDGWoRIexzVGBC6HIpfWXIop+7jjh6X663GKLsa6l7vEa4beUiSTJpseG4YLCjvaHqu7xY&#10;BeP7z+f6ckirMphV9nReDi+7k1RqNh13zyACjeEe/m+/aQUZ/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Yr7EAAAA2gAAAA8AAAAAAAAAAAAAAAAAmAIAAGRycy9k&#10;b3ducmV2LnhtbFBLBQYAAAAABAAEAPUAAACJAwAAAAA=&#10;">
                  <v:textbox>
                    <w:txbxContent>
                      <w:p w:rsidR="00536BFE" w:rsidRDefault="00536BFE">
                        <w:pPr>
                          <w:jc w:val="center"/>
                          <w:rPr>
                            <w:rFonts w:ascii="宋体" w:hAnsi="宋体"/>
                            <w:szCs w:val="21"/>
                          </w:rPr>
                        </w:pPr>
                        <w:r>
                          <w:rPr>
                            <w:rFonts w:ascii="宋体" w:hAnsi="宋体" w:hint="eastAsia"/>
                            <w:sz w:val="24"/>
                          </w:rPr>
                          <w:t>e、生成财政直接支付入账通知书 (</w:t>
                        </w:r>
                        <w:proofErr w:type="gramStart"/>
                        <w:r>
                          <w:rPr>
                            <w:rFonts w:ascii="宋体" w:hAnsi="宋体" w:hint="eastAsia"/>
                            <w:sz w:val="24"/>
                          </w:rPr>
                          <w:t>给预算</w:t>
                        </w:r>
                        <w:proofErr w:type="gramEnd"/>
                        <w:r>
                          <w:rPr>
                            <w:rFonts w:ascii="宋体" w:hAnsi="宋体" w:hint="eastAsia"/>
                            <w:sz w:val="24"/>
                          </w:rPr>
                          <w:t>单位)</w:t>
                        </w:r>
                      </w:p>
                    </w:txbxContent>
                  </v:textbox>
                </v:shape>
                <v:shape id="流程图: 可选过程 7" o:spid="_x0000_s1059" type="#_x0000_t176" style="position:absolute;left:12163;width:14859;height:4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3HJcMA&#10;AADaAAAADwAAAGRycy9kb3ducmV2LnhtbESPQWvCQBSE70L/w/IK3nSjBU1TV5FKxYMXU6HX1+xr&#10;NjT7NmTXGP31riB4HGbmG2ax6m0tOmp95VjBZJyAIC6crrhUcPz+GqUgfEDWWDsmBRfysFq+DBaY&#10;aXfmA3V5KEWEsM9QgQmhyaT0hSGLfuwa4uj9udZiiLItpW7xHOG2ltMkmUmLFccFgw19Gir+85NV&#10;0O+vv++n7aTIg0ln85+3brM+SqWGr/36A0SgPjzDj/ZOK5jD/Uq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3HJcMAAADaAAAADwAAAAAAAAAAAAAAAACYAgAAZHJzL2Rv&#10;d25yZXYueG1sUEsFBgAAAAAEAAQA9QAAAIgDAAAAAA==&#10;">
                  <v:textbox>
                    <w:txbxContent>
                      <w:p w:rsidR="00536BFE" w:rsidRDefault="00536BFE">
                        <w:pPr>
                          <w:jc w:val="center"/>
                          <w:rPr>
                            <w:b/>
                            <w:sz w:val="24"/>
                          </w:rPr>
                        </w:pPr>
                        <w:r>
                          <w:rPr>
                            <w:rFonts w:ascii="宋体" w:hAnsi="宋体" w:hint="eastAsia"/>
                            <w:sz w:val="24"/>
                          </w:rPr>
                          <w:t>a、生成工资支付令</w:t>
                        </w:r>
                      </w:p>
                    </w:txbxContent>
                  </v:textbox>
                </v:shape>
                <v:shape id="流程图: 可选过程 8" o:spid="_x0000_s1060" type="#_x0000_t176" style="position:absolute;top:18633;width:19545;height:7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TV8AA&#10;AADaAAAADwAAAGRycy9kb3ducmV2LnhtbERPTYvCMBC9L/gfwgje1lQFV6tRxGUXD162Cl7HZmyK&#10;zaQ0sXb99eYgeHy87+W6s5VoqfGlYwWjYQKCOHe65ELB8fDzOQPhA7LGyjEp+CcP61XvY4mpdnf+&#10;ozYLhYgh7FNUYEKoUyl9bsiiH7qaOHIX11gMETaF1A3eY7it5DhJptJiybHBYE1bQ/k1u1kF3f5x&#10;nt9+R3kWzGz6dZq035ujVGrQ7zYLEIG68Ba/3DutIG6NV+IN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JTV8AAAADaAAAADwAAAAAAAAAAAAAAAACYAgAAZHJzL2Rvd25y&#10;ZXYueG1sUEsFBgAAAAAEAAQA9QAAAIUDAAAAAA==&#10;">
                  <v:textbox>
                    <w:txbxContent>
                      <w:p w:rsidR="00536BFE" w:rsidRDefault="00536BFE">
                        <w:pPr>
                          <w:rPr>
                            <w:rFonts w:ascii="宋体" w:hAnsi="宋体"/>
                            <w:sz w:val="24"/>
                          </w:rPr>
                        </w:pPr>
                        <w:r>
                          <w:rPr>
                            <w:rFonts w:ascii="宋体" w:hAnsi="宋体" w:hint="eastAsia"/>
                            <w:sz w:val="24"/>
                          </w:rPr>
                          <w:t>c、生成汇总清算额度通知单</w:t>
                        </w:r>
                      </w:p>
                    </w:txbxContent>
                  </v:textbox>
                </v:shape>
                <v:line id="直接连接符 9" o:spid="_x0000_s1061" style="position:absolute;visibility:visible;mso-wrap-style:square" from="10869,16045" to="27861,1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直接连接符 10" o:spid="_x0000_s1062" style="position:absolute;visibility:visible;mso-wrap-style:square" from="10869,16045" to="10881,18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直接连接符 11" o:spid="_x0000_s1063" style="position:absolute;flip:x;visibility:visible;mso-wrap-style:square" from="27863,15958" to="27869,18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直接连接符 12" o:spid="_x0000_s1064" style="position:absolute;visibility:visible;mso-wrap-style:square" from="19840,13112" to="19840,16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流程图: 可选过程 13" o:spid="_x0000_s1065" type="#_x0000_t176" style="position:absolute;left:12335;top:30192;width:14859;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DMIA&#10;AADbAAAADwAAAGRycy9kb3ducmV2LnhtbERPTWvCQBC9C/0PyxS86UYFTVNXkYrioRdToddpdpoN&#10;zc6G7Bqjv74rCN7m8T5nue5tLTpqfeVYwWScgCAunK64VHD62o1SED4ga6wdk4IreVivXgZLzLS7&#10;8JG6PJQihrDPUIEJocmk9IUhi37sGuLI/brWYoiwLaVu8RLDbS2nSTKXFiuODQYb+jBU/OVnq6D/&#10;vP28nfeTIg8mnS++Z912c5JKDV/7zTuIQH14ih/ug47zZ3D/JR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b9YMwgAAANsAAAAPAAAAAAAAAAAAAAAAAJgCAABkcnMvZG93&#10;bnJldi54bWxQSwUGAAAAAAQABAD1AAAAhwMAAAAA&#10;">
                  <v:textbox>
                    <w:txbxContent>
                      <w:p w:rsidR="00536BFE" w:rsidRDefault="00536BFE">
                        <w:pPr>
                          <w:jc w:val="center"/>
                          <w:rPr>
                            <w:rFonts w:ascii="宋体" w:hAnsi="宋体"/>
                            <w:szCs w:val="21"/>
                          </w:rPr>
                        </w:pPr>
                        <w:r>
                          <w:rPr>
                            <w:rFonts w:ascii="宋体" w:hAnsi="宋体" w:hint="eastAsia"/>
                            <w:sz w:val="24"/>
                          </w:rPr>
                          <w:t>d、清算银行作清算</w:t>
                        </w:r>
                      </w:p>
                    </w:txbxContent>
                  </v:textbox>
                </v:shape>
                <v:line id="直接连接符 14" o:spid="_x0000_s1066" style="position:absolute;visibility:visible;mso-wrap-style:square" from="28122,25706" to="28128,2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直接连接符 15" o:spid="_x0000_s1067" style="position:absolute;visibility:visible;mso-wrap-style:square" from="10783,27518" to="28118,27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直接连接符 16" o:spid="_x0000_s1068" style="position:absolute;visibility:visible;mso-wrap-style:square" from="19840,27604" to="19853,30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直接连接符 17" o:spid="_x0000_s1069" style="position:absolute;visibility:visible;mso-wrap-style:square" from="19927,34333" to="19939,36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group>
            </w:pict>
          </mc:Fallback>
        </mc:AlternateContent>
      </w:r>
      <w:r w:rsidRPr="00B346F5">
        <w:rPr>
          <w:rFonts w:ascii="方正仿宋_GBK" w:eastAsia="方正仿宋_GBK" w:hAnsiTheme="minorEastAsia"/>
          <w:noProof/>
          <w:color w:val="000000"/>
          <w:sz w:val="30"/>
          <w:szCs w:val="30"/>
        </w:rPr>
        <mc:AlternateContent>
          <mc:Choice Requires="wps">
            <w:drawing>
              <wp:anchor distT="0" distB="0" distL="114300" distR="114300" simplePos="0" relativeHeight="251682816" behindDoc="0" locked="0" layoutInCell="1" allowOverlap="1" wp14:anchorId="052F339B" wp14:editId="7EDB84D1">
                <wp:simplePos x="0" y="0"/>
                <wp:positionH relativeFrom="page">
                  <wp:posOffset>170180</wp:posOffset>
                </wp:positionH>
                <wp:positionV relativeFrom="page">
                  <wp:posOffset>53975</wp:posOffset>
                </wp:positionV>
                <wp:extent cx="5229225" cy="4165600"/>
                <wp:effectExtent l="0" t="0" r="0" b="6350"/>
                <wp:wrapNone/>
                <wp:docPr id="18" name="矩形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229225" cy="4165600"/>
                        </a:xfrm>
                        <a:prstGeom prst="rect">
                          <a:avLst/>
                        </a:prstGeom>
                        <a:noFill/>
                        <a:ln w="9525">
                          <a:noFill/>
                        </a:ln>
                      </wps:spPr>
                      <wps:bodyPr upright="1"/>
                    </wps:wsp>
                  </a:graphicData>
                </a:graphic>
              </wp:anchor>
            </w:drawing>
          </mc:Choice>
          <mc:Fallback>
            <w:pict>
              <v:rect id="矩形 18" o:spid="_x0000_s1026" style="position:absolute;left:0;text-align:left;margin-left:13.4pt;margin-top:4.25pt;width:411.75pt;height:328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" filled="f" stroked="f">
                <v:path arrowok="t"/>
                <o:lock v:ext="edit" aspectratio="t"/>
                <w10:wrap anchorx="page" anchory="page"/>
              </v:rect>
            </w:pict>
          </mc:Fallback>
        </mc:AlternateContent>
      </w: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流程说明：</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color w:val="000000"/>
          <w:sz w:val="30"/>
          <w:szCs w:val="30"/>
        </w:rPr>
        <w:t>a.江门市财政局向合作银行签发《财政直接支付凭证》(统发工资)电子支付指令；</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color w:val="000000"/>
          <w:sz w:val="30"/>
          <w:szCs w:val="30"/>
        </w:rPr>
        <w:t>b.合作银行核对《财政直接支付凭证》(统发工资)电子支付指令信息无误后，通过财政直接支付零余额账户，垫付资金给代发工资专用账户</w:t>
      </w:r>
      <w:r>
        <w:rPr>
          <w:rFonts w:ascii="方正仿宋_GBK" w:eastAsia="方正仿宋_GBK" w:hAnsiTheme="minorEastAsia" w:hint="eastAsia"/>
          <w:color w:val="000000"/>
          <w:sz w:val="30"/>
          <w:szCs w:val="30"/>
        </w:rPr>
        <w:t>，并在系统反馈给财政；</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color w:val="000000"/>
          <w:sz w:val="30"/>
          <w:szCs w:val="30"/>
        </w:rPr>
        <w:t>c.江门市财政局</w:t>
      </w:r>
      <w:r>
        <w:rPr>
          <w:rFonts w:ascii="方正仿宋_GBK" w:eastAsia="方正仿宋_GBK" w:hAnsiTheme="minorEastAsia" w:hint="eastAsia"/>
          <w:color w:val="000000"/>
          <w:sz w:val="30"/>
          <w:szCs w:val="30"/>
        </w:rPr>
        <w:t>在系统签收</w:t>
      </w:r>
      <w:r>
        <w:rPr>
          <w:rFonts w:ascii="方正仿宋_GBK" w:eastAsia="方正仿宋_GBK" w:hAnsiTheme="minorEastAsia"/>
          <w:color w:val="000000"/>
          <w:sz w:val="30"/>
          <w:szCs w:val="30"/>
        </w:rPr>
        <w:t>合作银行</w:t>
      </w:r>
      <w:r>
        <w:rPr>
          <w:rFonts w:ascii="方正仿宋_GBK" w:eastAsia="方正仿宋_GBK" w:hAnsiTheme="minorEastAsia" w:hint="eastAsia"/>
          <w:color w:val="000000"/>
          <w:sz w:val="30"/>
          <w:szCs w:val="30"/>
        </w:rPr>
        <w:t>回单后汇总生成</w:t>
      </w:r>
      <w:r>
        <w:rPr>
          <w:rFonts w:ascii="方正仿宋_GBK" w:eastAsia="方正仿宋_GBK" w:hAnsiTheme="minorEastAsia"/>
          <w:color w:val="000000"/>
          <w:sz w:val="30"/>
          <w:szCs w:val="30"/>
        </w:rPr>
        <w:t>清算额度通知单发送</w:t>
      </w:r>
      <w:r>
        <w:rPr>
          <w:rFonts w:ascii="方正仿宋_GBK" w:eastAsia="方正仿宋_GBK" w:hAnsiTheme="minorEastAsia" w:hint="eastAsia"/>
          <w:color w:val="000000"/>
          <w:sz w:val="30"/>
          <w:szCs w:val="30"/>
        </w:rPr>
        <w:t>给</w:t>
      </w:r>
      <w:r>
        <w:rPr>
          <w:rFonts w:ascii="方正仿宋_GBK" w:eastAsia="方正仿宋_GBK" w:hAnsiTheme="minorEastAsia"/>
          <w:color w:val="000000"/>
          <w:sz w:val="30"/>
          <w:szCs w:val="30"/>
        </w:rPr>
        <w:t>清算银行</w:t>
      </w:r>
      <w:r>
        <w:rPr>
          <w:rFonts w:ascii="方正仿宋_GBK" w:eastAsia="方正仿宋_GBK" w:hAnsiTheme="minorEastAsia" w:hint="eastAsia"/>
          <w:color w:val="000000"/>
          <w:sz w:val="30"/>
          <w:szCs w:val="30"/>
        </w:rPr>
        <w:t>；</w:t>
      </w:r>
      <w:r>
        <w:rPr>
          <w:rFonts w:ascii="方正仿宋_GBK" w:eastAsia="方正仿宋_GBK" w:hAnsiTheme="minorEastAsia"/>
          <w:color w:val="000000"/>
          <w:sz w:val="30"/>
          <w:szCs w:val="30"/>
        </w:rPr>
        <w:t>合作银行在当日与清算银行清算账户进行垫付资金清算；</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color w:val="000000"/>
          <w:sz w:val="30"/>
          <w:szCs w:val="30"/>
        </w:rPr>
        <w:t>d.</w:t>
      </w:r>
      <w:r>
        <w:rPr>
          <w:rFonts w:ascii="方正仿宋_GBK" w:eastAsia="方正仿宋_GBK" w:hAnsiTheme="minorEastAsia" w:hint="eastAsia"/>
          <w:color w:val="000000"/>
          <w:sz w:val="30"/>
          <w:szCs w:val="30"/>
        </w:rPr>
        <w:t>清算银行根据汇总</w:t>
      </w:r>
      <w:r>
        <w:rPr>
          <w:rFonts w:ascii="方正仿宋_GBK" w:eastAsia="方正仿宋_GBK" w:hAnsiTheme="minorEastAsia"/>
          <w:color w:val="000000"/>
          <w:sz w:val="30"/>
          <w:szCs w:val="30"/>
        </w:rPr>
        <w:t>清算额度通知单</w:t>
      </w:r>
      <w:r>
        <w:rPr>
          <w:rFonts w:ascii="方正仿宋_GBK" w:eastAsia="方正仿宋_GBK" w:hAnsiTheme="minorEastAsia" w:hint="eastAsia"/>
          <w:color w:val="000000"/>
          <w:sz w:val="30"/>
          <w:szCs w:val="30"/>
        </w:rPr>
        <w:t>与合作银行进行清算；</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color w:val="000000"/>
          <w:sz w:val="30"/>
          <w:szCs w:val="30"/>
        </w:rPr>
        <w:t>e.财政系统</w:t>
      </w:r>
      <w:r>
        <w:rPr>
          <w:rFonts w:ascii="方正仿宋_GBK" w:eastAsia="方正仿宋_GBK" w:hAnsiTheme="minorEastAsia" w:hint="eastAsia"/>
          <w:color w:val="000000"/>
          <w:sz w:val="30"/>
          <w:szCs w:val="30"/>
        </w:rPr>
        <w:t>生成</w:t>
      </w:r>
      <w:r>
        <w:rPr>
          <w:rFonts w:ascii="方正仿宋_GBK" w:eastAsia="方正仿宋_GBK" w:hAnsiTheme="minorEastAsia"/>
          <w:color w:val="000000"/>
          <w:sz w:val="30"/>
          <w:szCs w:val="30"/>
        </w:rPr>
        <w:t>电子《财政直接支付入账通知书》</w:t>
      </w:r>
      <w:r>
        <w:rPr>
          <w:rFonts w:ascii="方正仿宋_GBK" w:eastAsia="方正仿宋_GBK" w:hAnsiTheme="minorEastAsia" w:hint="eastAsia"/>
          <w:color w:val="000000"/>
          <w:sz w:val="30"/>
          <w:szCs w:val="30"/>
        </w:rPr>
        <w:t>给预算单位作为记账凭证。</w:t>
      </w:r>
    </w:p>
    <w:p w:rsidR="00536BFE" w:rsidRDefault="00536BFE" w:rsidP="00B346F5">
      <w:pPr>
        <w:pStyle w:val="afa"/>
        <w:numPr>
          <w:ilvl w:val="0"/>
          <w:numId w:val="6"/>
        </w:numPr>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代理财政统发工资业务处理流程</w:t>
      </w:r>
    </w:p>
    <w:p w:rsidR="00536BFE" w:rsidRDefault="00536BFE" w:rsidP="00B346F5">
      <w:pPr>
        <w:spacing w:line="580" w:lineRule="exact"/>
        <w:ind w:firstLineChars="200" w:firstLine="600"/>
        <w:rPr>
          <w:rFonts w:ascii="方正仿宋_GBK" w:eastAsia="方正仿宋_GBK" w:hAnsiTheme="minorEastAsia"/>
          <w:color w:val="000000"/>
          <w:sz w:val="30"/>
          <w:szCs w:val="30"/>
        </w:rPr>
      </w:pPr>
      <w:r w:rsidRPr="00B346F5">
        <w:rPr>
          <w:rFonts w:ascii="方正仿宋_GBK" w:eastAsia="方正仿宋_GBK" w:hAnsiTheme="minorEastAsia"/>
          <w:noProof/>
          <w:color w:val="000000"/>
          <w:sz w:val="30"/>
          <w:szCs w:val="30"/>
        </w:rPr>
        <mc:AlternateContent>
          <mc:Choice Requires="wps">
            <w:drawing>
              <wp:anchor distT="0" distB="0" distL="114300" distR="114300" simplePos="0" relativeHeight="251687936" behindDoc="0" locked="0" layoutInCell="0" allowOverlap="1" wp14:anchorId="40F3CE36" wp14:editId="643AD3BE">
                <wp:simplePos x="0" y="0"/>
                <wp:positionH relativeFrom="column">
                  <wp:posOffset>1971675</wp:posOffset>
                </wp:positionH>
                <wp:positionV relativeFrom="paragraph">
                  <wp:posOffset>104775</wp:posOffset>
                </wp:positionV>
                <wp:extent cx="1485900" cy="618490"/>
                <wp:effectExtent l="0" t="0" r="19050" b="10160"/>
                <wp:wrapNone/>
                <wp:docPr id="19" name="流程图: 可选过程 19"/>
                <wp:cNvGraphicFramePr/>
                <a:graphic xmlns:a="http://schemas.openxmlformats.org/drawingml/2006/main">
                  <a:graphicData uri="http://schemas.microsoft.com/office/word/2010/wordprocessingShape">
                    <wps:wsp>
                      <wps:cNvSpPr/>
                      <wps:spPr>
                        <a:xfrm>
                          <a:off x="0" y="0"/>
                          <a:ext cx="1485900" cy="6184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536BFE" w:rsidRDefault="00536BFE">
                            <w:pPr>
                              <w:jc w:val="center"/>
                              <w:rPr>
                                <w:bCs/>
                                <w:sz w:val="24"/>
                              </w:rPr>
                            </w:pPr>
                            <w:r>
                              <w:rPr>
                                <w:rFonts w:ascii="宋体" w:hint="eastAsia"/>
                                <w:sz w:val="24"/>
                              </w:rPr>
                              <w:t>a、财政局生成工资发放数据包</w:t>
                            </w:r>
                          </w:p>
                          <w:p w:rsidR="00536BFE" w:rsidRDefault="00536BFE">
                            <w:pPr>
                              <w:jc w:val="center"/>
                              <w:rPr>
                                <w:bCs/>
                              </w:rPr>
                            </w:pPr>
                          </w:p>
                          <w:p w:rsidR="00536BFE" w:rsidRDefault="00536BFE">
                            <w:pPr>
                              <w:jc w:val="center"/>
                              <w:rPr>
                                <w:b/>
                              </w:rPr>
                            </w:pPr>
                            <w:r>
                              <w:rPr>
                                <w:rFonts w:hint="eastAsia"/>
                                <w:b/>
                              </w:rPr>
                              <w:t>)</w:t>
                            </w:r>
                          </w:p>
                        </w:txbxContent>
                      </wps:txbx>
                      <wps:bodyPr upright="1"/>
                    </wps:wsp>
                  </a:graphicData>
                </a:graphic>
              </wp:anchor>
            </w:drawing>
          </mc:Choice>
          <mc:Fallback>
            <w:pict>
              <v:shape id="流程图: 可选过程 19" o:spid="_x0000_s1070" type="#_x0000_t176" style="position:absolute;left:0;text-align:left;margin-left:155.25pt;margin-top:8.25pt;width:117pt;height:48.7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" o:allowincell="f">
                <v:textbox>
                  <w:txbxContent>
                    <w:p w:rsidR="00536BFE" w:rsidRDefault="00536BFE">
                      <w:pPr>
                        <w:jc w:val="center"/>
                        <w:rPr>
                          <w:bCs/>
                          <w:sz w:val="24"/>
                        </w:rPr>
                      </w:pPr>
                      <w:r>
                        <w:rPr>
                          <w:rFonts w:ascii="宋体" w:hint="eastAsia"/>
                          <w:sz w:val="24"/>
                        </w:rPr>
                        <w:t>a、财政局生成工资发放数据包</w:t>
                      </w:r>
                    </w:p>
                    <w:p w:rsidR="00536BFE" w:rsidRDefault="00536BFE">
                      <w:pPr>
                        <w:jc w:val="center"/>
                        <w:rPr>
                          <w:bCs/>
                        </w:rPr>
                      </w:pPr>
                    </w:p>
                    <w:p w:rsidR="00536BFE" w:rsidRDefault="00536BFE">
                      <w:pPr>
                        <w:jc w:val="center"/>
                        <w:rPr>
                          <w:b/>
                        </w:rPr>
                      </w:pPr>
                      <w:r>
                        <w:rPr>
                          <w:rFonts w:hint="eastAsia"/>
                          <w:b/>
                        </w:rPr>
                        <w:t>)</w:t>
                      </w:r>
                    </w:p>
                  </w:txbxContent>
                </v:textbox>
              </v:shape>
            </w:pict>
          </mc:Fallback>
        </mc:AlternateContent>
      </w: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rsidP="00B346F5">
      <w:pPr>
        <w:spacing w:line="580" w:lineRule="exact"/>
        <w:ind w:firstLineChars="200" w:firstLine="600"/>
        <w:rPr>
          <w:rFonts w:ascii="方正仿宋_GBK" w:eastAsia="方正仿宋_GBK" w:hAnsiTheme="minorEastAsia"/>
          <w:color w:val="000000"/>
          <w:sz w:val="30"/>
          <w:szCs w:val="30"/>
        </w:rPr>
      </w:pPr>
      <w:r w:rsidRPr="00B346F5">
        <w:rPr>
          <w:rFonts w:ascii="方正仿宋_GBK" w:eastAsia="方正仿宋_GBK" w:hAnsiTheme="minorEastAsia"/>
          <w:noProof/>
          <w:color w:val="000000"/>
          <w:sz w:val="30"/>
          <w:szCs w:val="30"/>
        </w:rPr>
        <mc:AlternateContent>
          <mc:Choice Requires="wps">
            <w:drawing>
              <wp:anchor distT="0" distB="0" distL="114300" distR="114300" simplePos="0" relativeHeight="251684864" behindDoc="0" locked="0" layoutInCell="0" allowOverlap="1" wp14:anchorId="7ABB30BB" wp14:editId="7A4964F9">
                <wp:simplePos x="0" y="0"/>
                <wp:positionH relativeFrom="column">
                  <wp:posOffset>2715260</wp:posOffset>
                </wp:positionH>
                <wp:positionV relativeFrom="paragraph">
                  <wp:posOffset>113665</wp:posOffset>
                </wp:positionV>
                <wp:extent cx="635" cy="258445"/>
                <wp:effectExtent l="76200" t="0" r="75565" b="65405"/>
                <wp:wrapNone/>
                <wp:docPr id="20" name="直接连接符 20"/>
                <wp:cNvGraphicFramePr/>
                <a:graphic xmlns:a="http://schemas.openxmlformats.org/drawingml/2006/main">
                  <a:graphicData uri="http://schemas.microsoft.com/office/word/2010/wordprocessingShape">
                    <wps:wsp>
                      <wps:cNvCnPr/>
                      <wps:spPr>
                        <a:xfrm>
                          <a:off x="0" y="0"/>
                          <a:ext cx="635" cy="2584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0"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213.8pt,8.95pt" to="213.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" o:allowincell="f">
                <v:stroke endarrow="block"/>
              </v:line>
            </w:pict>
          </mc:Fallback>
        </mc:AlternateContent>
      </w:r>
    </w:p>
    <w:p w:rsidR="00536BFE" w:rsidRDefault="00536BFE" w:rsidP="00B346F5">
      <w:pPr>
        <w:spacing w:line="580" w:lineRule="exact"/>
        <w:ind w:firstLineChars="200" w:firstLine="600"/>
        <w:rPr>
          <w:rFonts w:ascii="方正仿宋_GBK" w:eastAsia="方正仿宋_GBK" w:hAnsiTheme="minorEastAsia"/>
          <w:color w:val="000000"/>
          <w:sz w:val="30"/>
          <w:szCs w:val="30"/>
        </w:rPr>
      </w:pPr>
      <w:r w:rsidRPr="00B346F5">
        <w:rPr>
          <w:rFonts w:ascii="方正仿宋_GBK" w:eastAsia="方正仿宋_GBK" w:hAnsiTheme="minorEastAsia"/>
          <w:noProof/>
          <w:color w:val="000000"/>
          <w:sz w:val="30"/>
          <w:szCs w:val="30"/>
        </w:rPr>
        <mc:AlternateContent>
          <mc:Choice Requires="wps">
            <w:drawing>
              <wp:anchor distT="0" distB="0" distL="114300" distR="114300" simplePos="0" relativeHeight="251688960" behindDoc="0" locked="0" layoutInCell="0" allowOverlap="1" wp14:anchorId="018845DE" wp14:editId="63ED1629">
                <wp:simplePos x="0" y="0"/>
                <wp:positionH relativeFrom="column">
                  <wp:posOffset>1800225</wp:posOffset>
                </wp:positionH>
                <wp:positionV relativeFrom="paragraph">
                  <wp:posOffset>67310</wp:posOffset>
                </wp:positionV>
                <wp:extent cx="1866900" cy="669925"/>
                <wp:effectExtent l="0" t="0" r="19050" b="15875"/>
                <wp:wrapNone/>
                <wp:docPr id="21" name="流程图: 可选过程 21"/>
                <wp:cNvGraphicFramePr/>
                <a:graphic xmlns:a="http://schemas.openxmlformats.org/drawingml/2006/main">
                  <a:graphicData uri="http://schemas.microsoft.com/office/word/2010/wordprocessingShape">
                    <wps:wsp>
                      <wps:cNvSpPr/>
                      <wps:spPr>
                        <a:xfrm>
                          <a:off x="0" y="0"/>
                          <a:ext cx="1866900" cy="6699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536BFE" w:rsidRDefault="00536BFE">
                            <w:pPr>
                              <w:jc w:val="center"/>
                              <w:rPr>
                                <w:rFonts w:ascii="宋体"/>
                                <w:sz w:val="24"/>
                              </w:rPr>
                            </w:pPr>
                            <w:r>
                              <w:rPr>
                                <w:rFonts w:ascii="宋体" w:hint="eastAsia"/>
                                <w:sz w:val="24"/>
                              </w:rPr>
                              <w:t>b、合作银行核对工资数据和资金到账情况</w:t>
                            </w:r>
                          </w:p>
                          <w:p w:rsidR="00536BFE" w:rsidRDefault="00536BFE">
                            <w:pPr>
                              <w:jc w:val="center"/>
                              <w:rPr>
                                <w:b/>
                              </w:rPr>
                            </w:pPr>
                          </w:p>
                        </w:txbxContent>
                      </wps:txbx>
                      <wps:bodyPr upright="1"/>
                    </wps:wsp>
                  </a:graphicData>
                </a:graphic>
              </wp:anchor>
            </w:drawing>
          </mc:Choice>
          <mc:Fallback>
            <w:pict>
              <v:shape id="流程图: 可选过程 21" o:spid="_x0000_s1071" type="#_x0000_t176" style="position:absolute;left:0;text-align:left;margin-left:141.75pt;margin-top:5.3pt;width:147pt;height:52.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" o:allowincell="f">
                <v:textbox>
                  <w:txbxContent>
                    <w:p w:rsidR="00536BFE" w:rsidRDefault="00536BFE">
                      <w:pPr>
                        <w:jc w:val="center"/>
                        <w:rPr>
                          <w:rFonts w:ascii="宋体"/>
                          <w:sz w:val="24"/>
                        </w:rPr>
                      </w:pPr>
                      <w:r>
                        <w:rPr>
                          <w:rFonts w:ascii="宋体" w:hint="eastAsia"/>
                          <w:sz w:val="24"/>
                        </w:rPr>
                        <w:t>b、合作银行核对工资数据和资金到账情况</w:t>
                      </w:r>
                    </w:p>
                    <w:p w:rsidR="00536BFE" w:rsidRDefault="00536BFE">
                      <w:pPr>
                        <w:jc w:val="center"/>
                        <w:rPr>
                          <w:b/>
                        </w:rPr>
                      </w:pPr>
                    </w:p>
                  </w:txbxContent>
                </v:textbox>
              </v:shape>
            </w:pict>
          </mc:Fallback>
        </mc:AlternateContent>
      </w:r>
      <w:r w:rsidRPr="00B346F5">
        <w:rPr>
          <w:rFonts w:ascii="方正仿宋_GBK" w:eastAsia="方正仿宋_GBK" w:hAnsiTheme="minorEastAsia"/>
          <w:noProof/>
          <w:color w:val="000000"/>
          <w:sz w:val="30"/>
          <w:szCs w:val="30"/>
        </w:rPr>
        <mc:AlternateContent>
          <mc:Choice Requires="wps">
            <w:drawing>
              <wp:anchor distT="0" distB="0" distL="114300" distR="114300" simplePos="0" relativeHeight="251683840" behindDoc="0" locked="0" layoutInCell="0" allowOverlap="1" wp14:anchorId="2D695B71" wp14:editId="3DE5B8B8">
                <wp:simplePos x="0" y="0"/>
                <wp:positionH relativeFrom="column">
                  <wp:posOffset>121920</wp:posOffset>
                </wp:positionH>
                <wp:positionV relativeFrom="paragraph">
                  <wp:posOffset>22225</wp:posOffset>
                </wp:positionV>
                <wp:extent cx="5657850" cy="3384550"/>
                <wp:effectExtent l="0" t="0" r="0" b="6350"/>
                <wp:wrapNone/>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5657850" cy="3384550"/>
                        </a:xfrm>
                        <a:prstGeom prst="rect">
                          <a:avLst/>
                        </a:prstGeom>
                        <a:noFill/>
                        <a:ln w="9525">
                          <a:noFill/>
                        </a:ln>
                      </wps:spPr>
                      <wps:bodyPr upright="1"/>
                    </wps:wsp>
                  </a:graphicData>
                </a:graphic>
              </wp:anchor>
            </w:drawing>
          </mc:Choice>
          <mc:Fallback>
            <w:pict>
              <v:rect id="矩形 22" o:spid="_x0000_s1026" style="position:absolute;left:0;text-align:left;margin-left:9.6pt;margin-top:1.75pt;width:445.5pt;height:26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" o:allowincell="f" filled="f" stroked="f">
                <v:path arrowok="t"/>
                <o:lock v:ext="edit" aspectratio="t" text="t"/>
              </v:rect>
            </w:pict>
          </mc:Fallback>
        </mc:AlternateContent>
      </w: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rsidP="00B346F5">
      <w:pPr>
        <w:spacing w:line="580" w:lineRule="exact"/>
        <w:ind w:firstLineChars="200" w:firstLine="600"/>
        <w:rPr>
          <w:rFonts w:ascii="方正仿宋_GBK" w:eastAsia="方正仿宋_GBK" w:hAnsiTheme="minorEastAsia"/>
          <w:color w:val="000000"/>
          <w:sz w:val="30"/>
          <w:szCs w:val="30"/>
        </w:rPr>
      </w:pPr>
      <w:r w:rsidRPr="00B346F5">
        <w:rPr>
          <w:rFonts w:ascii="方正仿宋_GBK" w:eastAsia="方正仿宋_GBK" w:hAnsiTheme="minorEastAsia"/>
          <w:noProof/>
          <w:color w:val="000000"/>
          <w:sz w:val="30"/>
          <w:szCs w:val="30"/>
        </w:rPr>
        <mc:AlternateContent>
          <mc:Choice Requires="wps">
            <w:drawing>
              <wp:anchor distT="0" distB="0" distL="114300" distR="114300" simplePos="0" relativeHeight="251685888" behindDoc="0" locked="0" layoutInCell="0" allowOverlap="1" wp14:anchorId="2BF85256" wp14:editId="707B8A00">
                <wp:simplePos x="0" y="0"/>
                <wp:positionH relativeFrom="column">
                  <wp:posOffset>2713990</wp:posOffset>
                </wp:positionH>
                <wp:positionV relativeFrom="paragraph">
                  <wp:posOffset>127635</wp:posOffset>
                </wp:positionV>
                <wp:extent cx="635" cy="318770"/>
                <wp:effectExtent l="56515" t="13335" r="57150" b="2032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8770"/>
                        </a:xfrm>
                        <a:prstGeom prst="line">
                          <a:avLst/>
                        </a:prstGeom>
                        <a:noFill/>
                        <a:ln w="9525">
                          <a:solidFill>
                            <a:srgbClr val="000000"/>
                          </a:solidFill>
                          <a:round/>
                          <a:tailEnd type="triangle" w="med" len="med"/>
                        </a:ln>
                      </wps:spPr>
                      <wps:bodyPr/>
                    </wps:wsp>
                  </a:graphicData>
                </a:graphic>
              </wp:anchor>
            </w:drawing>
          </mc:Choice>
          <mc:Fallback>
            <w:pict>
              <v:line id="直接连接符 23" o:spid="_x0000_s1026" style="position:absolute;left:0;text-align:left;flip:x;z-index:251685888;visibility:visible;mso-wrap-style:square;mso-wrap-distance-left:9pt;mso-wrap-distance-top:0;mso-wrap-distance-right:9pt;mso-wrap-distance-bottom:0;mso-position-horizontal:absolute;mso-position-horizontal-relative:text;mso-position-vertical:absolute;mso-position-vertical-relative:text" from="213.7pt,10.05pt" to="213.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" o:allowincell="f">
                <v:stroke endarrow="block"/>
              </v:line>
            </w:pict>
          </mc:Fallback>
        </mc:AlternateContent>
      </w:r>
    </w:p>
    <w:p w:rsidR="00536BFE" w:rsidRDefault="00536BFE" w:rsidP="00B346F5">
      <w:pPr>
        <w:spacing w:line="580" w:lineRule="exact"/>
        <w:ind w:firstLineChars="200" w:firstLine="600"/>
        <w:rPr>
          <w:rFonts w:ascii="方正仿宋_GBK" w:eastAsia="方正仿宋_GBK" w:hAnsiTheme="minorEastAsia"/>
          <w:color w:val="000000"/>
          <w:sz w:val="30"/>
          <w:szCs w:val="30"/>
        </w:rPr>
      </w:pPr>
      <w:r w:rsidRPr="00B346F5">
        <w:rPr>
          <w:rFonts w:ascii="方正仿宋_GBK" w:eastAsia="方正仿宋_GBK" w:hAnsiTheme="minorEastAsia"/>
          <w:noProof/>
          <w:color w:val="000000"/>
          <w:sz w:val="30"/>
          <w:szCs w:val="30"/>
        </w:rPr>
        <mc:AlternateContent>
          <mc:Choice Requires="wps">
            <w:drawing>
              <wp:anchor distT="0" distB="0" distL="114300" distR="114300" simplePos="0" relativeHeight="251691008" behindDoc="0" locked="0" layoutInCell="0" allowOverlap="1" wp14:anchorId="365766B1" wp14:editId="520B5809">
                <wp:simplePos x="0" y="0"/>
                <wp:positionH relativeFrom="column">
                  <wp:posOffset>1971675</wp:posOffset>
                </wp:positionH>
                <wp:positionV relativeFrom="paragraph">
                  <wp:posOffset>141605</wp:posOffset>
                </wp:positionV>
                <wp:extent cx="1485900" cy="661670"/>
                <wp:effectExtent l="0" t="0" r="19050" b="24130"/>
                <wp:wrapNone/>
                <wp:docPr id="24" name="流程图: 可选过程 24"/>
                <wp:cNvGraphicFramePr/>
                <a:graphic xmlns:a="http://schemas.openxmlformats.org/drawingml/2006/main">
                  <a:graphicData uri="http://schemas.microsoft.com/office/word/2010/wordprocessingShape">
                    <wps:wsp>
                      <wps:cNvSpPr/>
                      <wps:spPr>
                        <a:xfrm>
                          <a:off x="0" y="0"/>
                          <a:ext cx="1485900" cy="6616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536BFE" w:rsidRDefault="00536BFE">
                            <w:pPr>
                              <w:ind w:left="560" w:hangingChars="200" w:hanging="560"/>
                              <w:rPr>
                                <w:rFonts w:ascii="宋体"/>
                              </w:rPr>
                            </w:pPr>
                            <w:r>
                              <w:rPr>
                                <w:rFonts w:ascii="宋体" w:hint="eastAsia"/>
                                <w:sz w:val="28"/>
                                <w:szCs w:val="28"/>
                              </w:rPr>
                              <w:t>c</w:t>
                            </w:r>
                            <w:r>
                              <w:rPr>
                                <w:rFonts w:ascii="宋体" w:hint="eastAsia"/>
                                <w:sz w:val="24"/>
                              </w:rPr>
                              <w:t>、将工资发放到个人账户</w:t>
                            </w:r>
                          </w:p>
                          <w:p w:rsidR="00536BFE" w:rsidRDefault="00536BFE">
                            <w:pPr>
                              <w:jc w:val="center"/>
                              <w:rPr>
                                <w:b/>
                              </w:rPr>
                            </w:pPr>
                          </w:p>
                        </w:txbxContent>
                      </wps:txbx>
                      <wps:bodyPr upright="1"/>
                    </wps:wsp>
                  </a:graphicData>
                </a:graphic>
              </wp:anchor>
            </w:drawing>
          </mc:Choice>
          <mc:Fallback>
            <w:pict>
              <v:shape id="流程图: 可选过程 24" o:spid="_x0000_s1072" type="#_x0000_t176" style="position:absolute;left:0;text-align:left;margin-left:155.25pt;margin-top:11.15pt;width:117pt;height:52.1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" o:allowincell="f">
                <v:textbox>
                  <w:txbxContent>
                    <w:p w:rsidR="00536BFE" w:rsidRDefault="00536BFE">
                      <w:pPr>
                        <w:ind w:left="560" w:hangingChars="200" w:hanging="560"/>
                        <w:rPr>
                          <w:rFonts w:ascii="宋体"/>
                        </w:rPr>
                      </w:pPr>
                      <w:r>
                        <w:rPr>
                          <w:rFonts w:ascii="宋体" w:hint="eastAsia"/>
                          <w:sz w:val="28"/>
                          <w:szCs w:val="28"/>
                        </w:rPr>
                        <w:t>c</w:t>
                      </w:r>
                      <w:r>
                        <w:rPr>
                          <w:rFonts w:ascii="宋体" w:hint="eastAsia"/>
                          <w:sz w:val="24"/>
                        </w:rPr>
                        <w:t>、将工资发放到个人账户</w:t>
                      </w:r>
                    </w:p>
                    <w:p w:rsidR="00536BFE" w:rsidRDefault="00536BFE">
                      <w:pPr>
                        <w:jc w:val="center"/>
                        <w:rPr>
                          <w:b/>
                        </w:rPr>
                      </w:pPr>
                    </w:p>
                  </w:txbxContent>
                </v:textbox>
              </v:shape>
            </w:pict>
          </mc:Fallback>
        </mc:AlternateContent>
      </w: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rsidP="00B346F5">
      <w:pPr>
        <w:spacing w:line="580" w:lineRule="exact"/>
        <w:ind w:firstLineChars="200" w:firstLine="600"/>
        <w:rPr>
          <w:rFonts w:ascii="方正仿宋_GBK" w:eastAsia="方正仿宋_GBK" w:hAnsiTheme="minorEastAsia"/>
          <w:color w:val="000000"/>
          <w:sz w:val="30"/>
          <w:szCs w:val="30"/>
        </w:rPr>
      </w:pPr>
      <w:r w:rsidRPr="00B346F5">
        <w:rPr>
          <w:rFonts w:ascii="方正仿宋_GBK" w:eastAsia="方正仿宋_GBK" w:hAnsiTheme="minorEastAsia"/>
          <w:noProof/>
          <w:color w:val="000000"/>
          <w:sz w:val="30"/>
          <w:szCs w:val="30"/>
        </w:rPr>
        <mc:AlternateContent>
          <mc:Choice Requires="wps">
            <w:drawing>
              <wp:anchor distT="0" distB="0" distL="113665" distR="113665" simplePos="0" relativeHeight="251686912" behindDoc="0" locked="0" layoutInCell="0" allowOverlap="1" wp14:anchorId="4821884F" wp14:editId="497722CE">
                <wp:simplePos x="0" y="0"/>
                <wp:positionH relativeFrom="column">
                  <wp:posOffset>2715260</wp:posOffset>
                </wp:positionH>
                <wp:positionV relativeFrom="paragraph">
                  <wp:posOffset>193675</wp:posOffset>
                </wp:positionV>
                <wp:extent cx="0" cy="327660"/>
                <wp:effectExtent l="76200" t="0" r="76200" b="53340"/>
                <wp:wrapNone/>
                <wp:docPr id="25" name="直接连接符 25"/>
                <wp:cNvGraphicFramePr/>
                <a:graphic xmlns:a="http://schemas.openxmlformats.org/drawingml/2006/main">
                  <a:graphicData uri="http://schemas.microsoft.com/office/word/2010/wordprocessingShape">
                    <wps:wsp>
                      <wps:cNvCnPr/>
                      <wps:spPr>
                        <a:xfrm>
                          <a:off x="0" y="0"/>
                          <a:ext cx="0" cy="3276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5" o:spid="_x0000_s1026" style="position:absolute;left:0;text-align:left;z-index:251686912;visibility:visible;mso-wrap-style:square;mso-wrap-distance-left:8.95pt;mso-wrap-distance-top:0;mso-wrap-distance-right:8.95pt;mso-wrap-distance-bottom:0;mso-position-horizontal:absolute;mso-position-horizontal-relative:text;mso-position-vertical:absolute;mso-position-vertical-relative:text" from="213.8pt,15.25pt" to="213.8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" o:allowincell="f">
                <v:stroke endarrow="block"/>
              </v:line>
            </w:pict>
          </mc:Fallback>
        </mc:AlternateContent>
      </w: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rsidP="00B346F5">
      <w:pPr>
        <w:spacing w:line="580" w:lineRule="exact"/>
        <w:ind w:firstLineChars="200" w:firstLine="600"/>
        <w:rPr>
          <w:rFonts w:ascii="方正仿宋_GBK" w:eastAsia="方正仿宋_GBK" w:hAnsiTheme="minorEastAsia"/>
          <w:color w:val="000000"/>
          <w:sz w:val="30"/>
          <w:szCs w:val="30"/>
        </w:rPr>
      </w:pPr>
      <w:r w:rsidRPr="00B346F5">
        <w:rPr>
          <w:rFonts w:ascii="方正仿宋_GBK" w:eastAsia="方正仿宋_GBK" w:hAnsiTheme="minorEastAsia"/>
          <w:noProof/>
          <w:color w:val="000000"/>
          <w:sz w:val="30"/>
          <w:szCs w:val="30"/>
        </w:rPr>
        <mc:AlternateContent>
          <mc:Choice Requires="wps">
            <w:drawing>
              <wp:anchor distT="0" distB="0" distL="114300" distR="114300" simplePos="0" relativeHeight="251689984" behindDoc="0" locked="0" layoutInCell="0" allowOverlap="1" wp14:anchorId="2077CCC7" wp14:editId="2EF7A165">
                <wp:simplePos x="0" y="0"/>
                <wp:positionH relativeFrom="column">
                  <wp:posOffset>1829435</wp:posOffset>
                </wp:positionH>
                <wp:positionV relativeFrom="paragraph">
                  <wp:posOffset>12065</wp:posOffset>
                </wp:positionV>
                <wp:extent cx="1828800" cy="685165"/>
                <wp:effectExtent l="0" t="0" r="19050" b="19685"/>
                <wp:wrapNone/>
                <wp:docPr id="26" name="流程图: 可选过程 26"/>
                <wp:cNvGraphicFramePr/>
                <a:graphic xmlns:a="http://schemas.openxmlformats.org/drawingml/2006/main">
                  <a:graphicData uri="http://schemas.microsoft.com/office/word/2010/wordprocessingShape">
                    <wps:wsp>
                      <wps:cNvSpPr/>
                      <wps:spPr>
                        <a:xfrm>
                          <a:off x="0" y="0"/>
                          <a:ext cx="1828800" cy="6851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536BFE" w:rsidRDefault="00536BFE">
                            <w:pPr>
                              <w:jc w:val="center"/>
                              <w:rPr>
                                <w:b/>
                                <w:sz w:val="24"/>
                              </w:rPr>
                            </w:pPr>
                            <w:r>
                              <w:rPr>
                                <w:rFonts w:ascii="宋体" w:hint="eastAsia"/>
                                <w:sz w:val="24"/>
                              </w:rPr>
                              <w:t>d、提供各单位工资发放表和个人明细工资条</w:t>
                            </w:r>
                          </w:p>
                        </w:txbxContent>
                      </wps:txbx>
                      <wps:bodyPr upright="1"/>
                    </wps:wsp>
                  </a:graphicData>
                </a:graphic>
              </wp:anchor>
            </w:drawing>
          </mc:Choice>
          <mc:Fallback>
            <w:pict>
              <v:shape id="流程图: 可选过程 26" o:spid="_x0000_s1073" type="#_x0000_t176" style="position:absolute;left:0;text-align:left;margin-left:144.05pt;margin-top:.95pt;width:2in;height:53.9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" o:allowincell="f">
                <v:textbox>
                  <w:txbxContent>
                    <w:p w:rsidR="00536BFE" w:rsidRDefault="00536BFE">
                      <w:pPr>
                        <w:jc w:val="center"/>
                        <w:rPr>
                          <w:b/>
                          <w:sz w:val="24"/>
                        </w:rPr>
                      </w:pPr>
                      <w:r>
                        <w:rPr>
                          <w:rFonts w:ascii="宋体" w:hint="eastAsia"/>
                          <w:sz w:val="24"/>
                        </w:rPr>
                        <w:t>d、提供各单位工资发放表和个人明细工资条</w:t>
                      </w:r>
                    </w:p>
                  </w:txbxContent>
                </v:textbox>
              </v:shape>
            </w:pict>
          </mc:Fallback>
        </mc:AlternateContent>
      </w:r>
      <w:r w:rsidRPr="00B346F5">
        <w:rPr>
          <w:rFonts w:ascii="方正仿宋_GBK" w:eastAsia="方正仿宋_GBK" w:hAnsiTheme="minorEastAsia"/>
          <w:noProof/>
          <w:color w:val="000000"/>
          <w:sz w:val="30"/>
          <w:szCs w:val="30"/>
        </w:rPr>
        <mc:AlternateContent>
          <mc:Choice Requires="wps">
            <w:drawing>
              <wp:inline distT="0" distB="0" distL="0" distR="0" wp14:anchorId="6C4BF018" wp14:editId="3846BB6F">
                <wp:extent cx="5664200" cy="337820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64200" cy="3378200"/>
                        </a:xfrm>
                        <a:prstGeom prst="rect">
                          <a:avLst/>
                        </a:prstGeom>
                        <a:noFill/>
                        <a:ln w="9525">
                          <a:noFill/>
                        </a:ln>
                      </wps:spPr>
                      <wps:bodyPr upright="1"/>
                    </wps:wsp>
                  </a:graphicData>
                </a:graphic>
              </wp:inline>
            </w:drawing>
          </mc:Choice>
          <mc:Fallback>
            <w:pict>
              <v:rect id="矩形 27" o:spid="_x0000_s1026" style="width:446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" filled="f" stroked="f">
                <v:path arrowok="t"/>
                <o:lock v:ext="edit" aspectratio="t"/>
                <w10:anchorlock/>
              </v:rect>
            </w:pict>
          </mc:Fallback>
        </mc:AlternateContent>
      </w: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流程说明：</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color w:val="000000"/>
          <w:sz w:val="30"/>
          <w:szCs w:val="30"/>
        </w:rPr>
        <w:t>a.江门市财政局根据江门市委组织部和江门市人力资源和社会保障局提供的工资数据，导入财政国库支付系统，对统发工资数据进行拆分并进行数据核对，将拆分后的数据及报表形成数据包提供给各合作银行，包括个人储蓄账号、工资金额等信息；</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color w:val="000000"/>
          <w:sz w:val="30"/>
          <w:szCs w:val="30"/>
        </w:rPr>
        <w:t xml:space="preserve">b.合作银行核对工资数据和资金到账情况； </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color w:val="000000"/>
          <w:sz w:val="30"/>
          <w:szCs w:val="30"/>
        </w:rPr>
        <w:t>c.合作银行将实发工资划入公务人员个人储蓄账户上，同时以手机短信通知个人工资入账信息合作银行并及时向江门市财政局反馈工资发放情况；</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color w:val="000000"/>
          <w:sz w:val="30"/>
          <w:szCs w:val="30"/>
        </w:rPr>
        <w:t>d.合作银行打印个人工资条及汇总表</w:t>
      </w:r>
      <w:r>
        <w:rPr>
          <w:rFonts w:ascii="方正仿宋_GBK" w:eastAsia="方正仿宋_GBK" w:hAnsiTheme="minorEastAsia" w:hint="eastAsia"/>
          <w:color w:val="000000"/>
          <w:sz w:val="30"/>
          <w:szCs w:val="30"/>
        </w:rPr>
        <w:t>送各个预算单位。</w:t>
      </w:r>
      <w:r>
        <w:rPr>
          <w:rFonts w:ascii="方正仿宋_GBK" w:eastAsia="方正仿宋_GBK" w:hAnsiTheme="minorEastAsia"/>
          <w:color w:val="000000"/>
          <w:sz w:val="30"/>
          <w:szCs w:val="30"/>
        </w:rPr>
        <w:t xml:space="preserve"> </w:t>
      </w:r>
    </w:p>
    <w:p w:rsidR="00536BFE" w:rsidRDefault="00536BFE" w:rsidP="00B346F5">
      <w:pPr>
        <w:pStyle w:val="afa"/>
        <w:numPr>
          <w:ilvl w:val="0"/>
          <w:numId w:val="6"/>
        </w:numPr>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工资统发数据文件传输流程</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财政工资统发系统生成工资数据后，江门市财政局将按不同银行分类导出到</w:t>
      </w:r>
      <w:r>
        <w:rPr>
          <w:rFonts w:ascii="方正仿宋_GBK" w:eastAsia="方正仿宋_GBK" w:hAnsiTheme="minorEastAsia"/>
          <w:color w:val="000000"/>
          <w:sz w:val="30"/>
          <w:szCs w:val="30"/>
        </w:rPr>
        <w:t>Access文件中，文件本身具有固定密码保护，该文件同时经通过加密软件二次加密后刻录到光盘发送各合作银行，各代理行可凭财政发放的解密软件将光盘数据文件还原成未加密Access</w:t>
      </w:r>
      <w:r>
        <w:rPr>
          <w:rFonts w:ascii="方正仿宋_GBK" w:eastAsia="方正仿宋_GBK" w:hAnsiTheme="minorEastAsia" w:hint="eastAsia"/>
          <w:color w:val="000000"/>
          <w:sz w:val="30"/>
          <w:szCs w:val="30"/>
        </w:rPr>
        <w:t>文件，将文件中的工资数据导入本机构系统进行处理。</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color w:val="000000"/>
          <w:sz w:val="30"/>
          <w:szCs w:val="30"/>
        </w:rPr>
        <w:t xml:space="preserve">3.财政统发其他要求 </w:t>
      </w:r>
    </w:p>
    <w:p w:rsidR="00536BFE" w:rsidRDefault="00536BFE" w:rsidP="00B346F5">
      <w:pPr>
        <w:pStyle w:val="afa"/>
        <w:numPr>
          <w:ilvl w:val="0"/>
          <w:numId w:val="7"/>
        </w:numPr>
        <w:tabs>
          <w:tab w:val="left" w:pos="1134"/>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开立工资账户</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合作银行应于合同签订之日起</w:t>
      </w:r>
      <w:r>
        <w:rPr>
          <w:rFonts w:ascii="方正仿宋_GBK" w:eastAsia="方正仿宋_GBK" w:hAnsiTheme="minorEastAsia"/>
          <w:color w:val="000000"/>
          <w:sz w:val="30"/>
          <w:szCs w:val="30"/>
        </w:rPr>
        <w:t>3个工作日内，自行开设工资统发归集专用账户并书面通知财政部门。</w:t>
      </w:r>
    </w:p>
    <w:p w:rsidR="00536BFE" w:rsidRDefault="00536BFE" w:rsidP="00B346F5">
      <w:pPr>
        <w:pStyle w:val="afa"/>
        <w:numPr>
          <w:ilvl w:val="0"/>
          <w:numId w:val="7"/>
        </w:numPr>
        <w:tabs>
          <w:tab w:val="left" w:pos="1134"/>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工资发放</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一经统发对象选择作为本人统发工资合作银行的，必须严格履行代理义务，不得无故中断或拒绝服务。应为服务对象设立具备明显标识可在本银行的任何网点内享受</w:t>
      </w:r>
      <w:r>
        <w:rPr>
          <w:rFonts w:ascii="方正仿宋_GBK" w:eastAsia="方正仿宋_GBK" w:hAnsi="宋体"/>
          <w:color w:val="000000"/>
          <w:sz w:val="30"/>
          <w:szCs w:val="30"/>
        </w:rPr>
        <w:t xml:space="preserve">VIP贵宾服务的个人储蓄账户。 </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收到统发工资的业务数据和资料，应及时核对服务对象的个人账户信息。</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收到统发工资财政直接支付指令和统发工资发放通知书后，严格按照财政国库集中支付流程，通过财政直接支付零余额账户垫付资金给工资统发归集专用账户。</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根据工资统发归集专用账户到账资金，在统发工资发放通知书指定的时间内，安全、快捷、准确地按服务对象名册将个人经费拨入个人账户和指定的代扣款账户。因特殊情况在江门市区之外开设个人账户的，要采取适当的结算方式将个人经费支付到位，并承担因此而产生的汇划等一切费用，不得以任何形式向统发单位和服务对象收取与此相关的任何费用。</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协助统发单位办理代扣服务对象个人住房积金及养老保险、医疗保险费等社保缴费等缴费业务，并将代扣信息反馈给统发单位和服务对象，办理业务过程中不得就以上委托代扣代收业务强制要求预算单位和公务人员重新开设其他账户。</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宋体"/>
          <w:color w:val="000000"/>
          <w:sz w:val="30"/>
          <w:szCs w:val="30"/>
        </w:rPr>
      </w:pPr>
      <w:r>
        <w:rPr>
          <w:rFonts w:ascii="方正仿宋_GBK" w:eastAsia="方正仿宋_GBK" w:hAnsi="宋体"/>
          <w:color w:val="000000"/>
          <w:sz w:val="30"/>
          <w:szCs w:val="30"/>
        </w:rPr>
        <w:t>不得以任何形式向单位和个人收取统发工资业务的任何费用，包括因特殊情况在江门市区之外开设个人账户的，要采取适当的结算方式将个人经费支付到位，因此而产生的汇划等一切费用。</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宋体"/>
          <w:color w:val="000000"/>
          <w:sz w:val="30"/>
          <w:szCs w:val="30"/>
        </w:rPr>
      </w:pPr>
      <w:r>
        <w:rPr>
          <w:rFonts w:ascii="方正仿宋_GBK" w:eastAsia="方正仿宋_GBK" w:hAnsi="宋体"/>
          <w:color w:val="000000"/>
          <w:sz w:val="30"/>
          <w:szCs w:val="30"/>
        </w:rPr>
        <w:t>免收办理个人住房公积金、个人收入所得税及养老保险等</w:t>
      </w:r>
      <w:r>
        <w:rPr>
          <w:rFonts w:ascii="方正仿宋_GBK" w:eastAsia="方正仿宋_GBK" w:hAnsi="宋体" w:cstheme="minorBidi"/>
          <w:color w:val="000000"/>
          <w:sz w:val="30"/>
          <w:szCs w:val="30"/>
        </w:rPr>
        <w:t>社会保险</w:t>
      </w:r>
      <w:r>
        <w:rPr>
          <w:rFonts w:ascii="方正仿宋_GBK" w:eastAsia="方正仿宋_GBK" w:hAnsi="宋体"/>
          <w:color w:val="000000"/>
          <w:sz w:val="30"/>
          <w:szCs w:val="30"/>
        </w:rPr>
        <w:t>等代扣业务手续费；</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宋体"/>
          <w:color w:val="000000"/>
          <w:sz w:val="30"/>
          <w:szCs w:val="30"/>
        </w:rPr>
      </w:pPr>
      <w:r>
        <w:rPr>
          <w:rFonts w:ascii="方正仿宋_GBK" w:eastAsia="方正仿宋_GBK" w:hAnsi="宋体"/>
          <w:color w:val="000000"/>
          <w:sz w:val="30"/>
          <w:szCs w:val="30"/>
        </w:rPr>
        <w:t>免收对公账户开户手续费、对公账户管理费、对公账户电子回单箱年费、对公账户账号选号费、对公账户信息变更费、对公账户印鉴挂失手续费、对公账户更换印鉴手续费；</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宋体"/>
          <w:color w:val="000000"/>
          <w:sz w:val="30"/>
          <w:szCs w:val="30"/>
        </w:rPr>
      </w:pPr>
      <w:r>
        <w:rPr>
          <w:rFonts w:ascii="方正仿宋_GBK" w:eastAsia="方正仿宋_GBK" w:hAnsi="宋体"/>
          <w:color w:val="000000"/>
          <w:sz w:val="30"/>
          <w:szCs w:val="30"/>
        </w:rPr>
        <w:t>免费提供对公账户组合印鉴管理、对公账户补制回单、对公账户补制对账单、对公账户大额取现等金融服务，对统发单位开立对公账户简版企业网上银行和对公账户高级版企业网上银行免开户费及年费。</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宋体"/>
          <w:color w:val="000000"/>
          <w:sz w:val="30"/>
          <w:szCs w:val="30"/>
        </w:rPr>
        <w:t>免收统</w:t>
      </w:r>
      <w:r>
        <w:rPr>
          <w:rFonts w:ascii="方正仿宋_GBK" w:eastAsia="方正仿宋_GBK" w:hAnsi="宋体" w:cstheme="minorBidi"/>
          <w:color w:val="000000"/>
          <w:sz w:val="30"/>
          <w:szCs w:val="30"/>
        </w:rPr>
        <w:t>发工资</w:t>
      </w:r>
      <w:r>
        <w:rPr>
          <w:rFonts w:ascii="方正仿宋_GBK" w:eastAsia="方正仿宋_GBK" w:hAnsi="宋体"/>
          <w:color w:val="000000"/>
          <w:sz w:val="30"/>
          <w:szCs w:val="30"/>
        </w:rPr>
        <w:t>个人账户开卡工本费、管理费（年费）、小额账</w:t>
      </w:r>
      <w:r>
        <w:rPr>
          <w:rFonts w:ascii="方正仿宋_GBK" w:eastAsia="方正仿宋_GBK" w:hAnsiTheme="minorEastAsia"/>
          <w:color w:val="000000"/>
          <w:sz w:val="30"/>
          <w:szCs w:val="30"/>
        </w:rPr>
        <w:t>户维护费、换卡和补卡手续费、挂失手续费、密码挂失手续费；</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color w:val="000000"/>
          <w:sz w:val="30"/>
          <w:szCs w:val="30"/>
        </w:rPr>
        <w:t>免费</w:t>
      </w:r>
      <w:r>
        <w:rPr>
          <w:rFonts w:ascii="方正仿宋_GBK" w:eastAsia="方正仿宋_GBK" w:hAnsi="宋体"/>
          <w:color w:val="000000"/>
          <w:sz w:val="30"/>
          <w:szCs w:val="30"/>
        </w:rPr>
        <w:t>提供</w:t>
      </w:r>
      <w:r>
        <w:rPr>
          <w:rFonts w:ascii="方正仿宋_GBK" w:eastAsia="方正仿宋_GBK" w:hAnsiTheme="minorEastAsia"/>
          <w:color w:val="000000"/>
          <w:sz w:val="30"/>
          <w:szCs w:val="30"/>
        </w:rPr>
        <w:t>统发工资个人</w:t>
      </w:r>
      <w:r>
        <w:rPr>
          <w:rFonts w:ascii="方正仿宋_GBK" w:eastAsia="方正仿宋_GBK" w:hAnsiTheme="minorEastAsia" w:hint="eastAsia"/>
          <w:color w:val="000000"/>
          <w:sz w:val="30"/>
          <w:szCs w:val="30"/>
        </w:rPr>
        <w:t>账户网银密钥和短信服务。</w:t>
      </w:r>
    </w:p>
    <w:p w:rsidR="00536BFE" w:rsidRDefault="00536BFE" w:rsidP="00B346F5">
      <w:pPr>
        <w:pStyle w:val="afa"/>
        <w:numPr>
          <w:ilvl w:val="0"/>
          <w:numId w:val="8"/>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做好</w:t>
      </w:r>
      <w:r>
        <w:rPr>
          <w:rFonts w:ascii="方正仿宋_GBK" w:eastAsia="方正仿宋_GBK" w:hAnsi="宋体" w:hint="eastAsia"/>
          <w:color w:val="000000"/>
          <w:sz w:val="30"/>
          <w:szCs w:val="30"/>
        </w:rPr>
        <w:t>发放</w:t>
      </w:r>
      <w:r>
        <w:rPr>
          <w:rFonts w:ascii="方正仿宋_GBK" w:eastAsia="方正仿宋_GBK" w:hAnsiTheme="minorEastAsia" w:hint="eastAsia"/>
          <w:color w:val="000000"/>
          <w:sz w:val="30"/>
          <w:szCs w:val="30"/>
        </w:rPr>
        <w:t>情况的监控工作，提供统发工资发放情况的实时查询服务。</w:t>
      </w:r>
    </w:p>
    <w:p w:rsidR="00536BFE" w:rsidRDefault="00536BFE" w:rsidP="00B346F5">
      <w:pPr>
        <w:pStyle w:val="afa"/>
        <w:numPr>
          <w:ilvl w:val="0"/>
          <w:numId w:val="7"/>
        </w:numPr>
        <w:tabs>
          <w:tab w:val="left" w:pos="1134"/>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工资发放进度信息反馈</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合作银行应及时将处理统发工资数据的进度信息反馈给财政信息管理系统，主要包括：个人账户核对结果、资金到账、提交上级行批处理信息和个人工资到账等必要的发放信息。</w:t>
      </w:r>
    </w:p>
    <w:p w:rsidR="00536BFE" w:rsidRDefault="00536BFE" w:rsidP="00B346F5">
      <w:pPr>
        <w:pStyle w:val="afa"/>
        <w:numPr>
          <w:ilvl w:val="0"/>
          <w:numId w:val="7"/>
        </w:numPr>
        <w:tabs>
          <w:tab w:val="left" w:pos="1134"/>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差错处理</w:t>
      </w:r>
    </w:p>
    <w:p w:rsidR="00536BFE" w:rsidRDefault="00536BFE" w:rsidP="00B346F5">
      <w:pPr>
        <w:pStyle w:val="afa"/>
        <w:numPr>
          <w:ilvl w:val="0"/>
          <w:numId w:val="34"/>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合作银行在处理工资发放业务时，发现个人账户信息错误、到账资金不符等现象，要及时报告财政部门，同时要立即查找原因，避免影响工资正常发放。</w:t>
      </w:r>
    </w:p>
    <w:p w:rsidR="00536BFE" w:rsidRDefault="00536BFE" w:rsidP="00B346F5">
      <w:pPr>
        <w:pStyle w:val="afa"/>
        <w:numPr>
          <w:ilvl w:val="0"/>
          <w:numId w:val="34"/>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发放时，个人账户信息错误、到账资金不符等，合作银行要根据财政部门的书面通知重新办理。</w:t>
      </w:r>
    </w:p>
    <w:p w:rsidR="00536BFE" w:rsidRDefault="00536BFE" w:rsidP="00B346F5">
      <w:pPr>
        <w:pStyle w:val="afa"/>
        <w:numPr>
          <w:ilvl w:val="0"/>
          <w:numId w:val="34"/>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因个人账户信息错误等原因无法发放的资金，合作银行要按照国库集中支付的要求，启用反清算流程，</w:t>
      </w:r>
      <w:r>
        <w:rPr>
          <w:rFonts w:ascii="方正仿宋_GBK" w:eastAsia="方正仿宋_GBK" w:hAnsiTheme="minorEastAsia"/>
          <w:color w:val="000000"/>
          <w:sz w:val="30"/>
          <w:szCs w:val="30"/>
        </w:rPr>
        <w:t>2个工作日内将资金退回国库。</w:t>
      </w:r>
    </w:p>
    <w:p w:rsidR="00536BFE" w:rsidRDefault="00536BFE" w:rsidP="00B346F5">
      <w:pPr>
        <w:pStyle w:val="afa"/>
        <w:numPr>
          <w:ilvl w:val="0"/>
          <w:numId w:val="34"/>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合作银行要积极配合财政部门、预算单位追回因故、数据错误等原因多发的工资。</w:t>
      </w:r>
    </w:p>
    <w:p w:rsidR="00536BFE" w:rsidRDefault="00536BFE" w:rsidP="00B346F5">
      <w:pPr>
        <w:pStyle w:val="afa"/>
        <w:numPr>
          <w:ilvl w:val="0"/>
          <w:numId w:val="34"/>
        </w:numPr>
        <w:tabs>
          <w:tab w:val="left" w:pos="1134"/>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合作银行违反规定要求将财政性资金支付给指定收款人以外的，责任由合作银行承担，并负责追回错划款项，按占用时间和金额支付应付利息。造成经济损失的，赔偿损失。</w:t>
      </w:r>
    </w:p>
    <w:p w:rsidR="00536BFE" w:rsidRDefault="00536BFE" w:rsidP="00B346F5">
      <w:pPr>
        <w:pStyle w:val="afa"/>
        <w:numPr>
          <w:ilvl w:val="0"/>
          <w:numId w:val="7"/>
        </w:numPr>
        <w:tabs>
          <w:tab w:val="left" w:pos="1134"/>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提高服务质量和效率</w:t>
      </w:r>
    </w:p>
    <w:p w:rsidR="00536BFE" w:rsidRDefault="00536BFE" w:rsidP="00B346F5">
      <w:pPr>
        <w:pStyle w:val="afa"/>
        <w:numPr>
          <w:ilvl w:val="0"/>
          <w:numId w:val="11"/>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应制定并解决公务人员办理银行业务时“排队难，排队慢”问题的可行方案和措施，合理分布自身营业网点资源，提高公务人员办事效率，减少轮候时间，并在江门地区境内的所属网点银行，均开辟专门通道或</w:t>
      </w:r>
      <w:r>
        <w:rPr>
          <w:rFonts w:ascii="方正仿宋_GBK" w:eastAsia="方正仿宋_GBK" w:hAnsiTheme="minorEastAsia"/>
          <w:color w:val="000000"/>
          <w:sz w:val="30"/>
          <w:szCs w:val="30"/>
        </w:rPr>
        <w:t>VIP专窗方便公务人员办理各类银行业务。</w:t>
      </w:r>
    </w:p>
    <w:p w:rsidR="00536BFE" w:rsidRDefault="00536BFE" w:rsidP="00B346F5">
      <w:pPr>
        <w:pStyle w:val="afa"/>
        <w:numPr>
          <w:ilvl w:val="0"/>
          <w:numId w:val="11"/>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合作银行在江门地区境内应具有足够数量的营业网点，增加银行存、取款柜员机等</w:t>
      </w:r>
      <w:r>
        <w:rPr>
          <w:rFonts w:ascii="方正仿宋_GBK" w:eastAsia="方正仿宋_GBK" w:hAnsiTheme="minorEastAsia"/>
          <w:color w:val="000000"/>
          <w:sz w:val="30"/>
          <w:szCs w:val="30"/>
        </w:rPr>
        <w:t>24小时自助银行网点，且这些网点归合作银行统一管理、负责。</w:t>
      </w:r>
    </w:p>
    <w:p w:rsidR="00536BFE" w:rsidRDefault="00536BFE" w:rsidP="00B346F5">
      <w:pPr>
        <w:pStyle w:val="afa"/>
        <w:numPr>
          <w:ilvl w:val="0"/>
          <w:numId w:val="11"/>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合作银行应建立健全内部控制规范，严格的操作规程和保密措施。</w:t>
      </w:r>
      <w:r>
        <w:rPr>
          <w:rFonts w:ascii="方正仿宋_GBK" w:eastAsia="方正仿宋_GBK" w:hAnsiTheme="minorEastAsia"/>
          <w:color w:val="000000"/>
          <w:sz w:val="30"/>
          <w:szCs w:val="30"/>
        </w:rPr>
        <w:t xml:space="preserve"> </w:t>
      </w:r>
    </w:p>
    <w:p w:rsidR="00536BFE" w:rsidRDefault="00536BFE" w:rsidP="00B346F5">
      <w:pPr>
        <w:pStyle w:val="afa"/>
        <w:numPr>
          <w:ilvl w:val="0"/>
          <w:numId w:val="11"/>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合作银行应备足资金，保证公务人员办理各类银行业务。</w:t>
      </w:r>
    </w:p>
    <w:p w:rsidR="00536BFE" w:rsidRDefault="00536BFE" w:rsidP="00B346F5">
      <w:pPr>
        <w:pStyle w:val="afa"/>
        <w:numPr>
          <w:ilvl w:val="0"/>
          <w:numId w:val="11"/>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应将各参与工资统发业务的网点的名称、联系人、联系电话、服务方式、开立变更撤销账户流程、办理发放工资业务和代扣业务流程以书面形式通知预算单位，同时报送江门市委组织部、江门市财政局、市人力资源和社会保障局备案。</w:t>
      </w:r>
    </w:p>
    <w:p w:rsidR="00536BFE" w:rsidRDefault="00536BFE" w:rsidP="00B346F5">
      <w:pPr>
        <w:pStyle w:val="afa"/>
        <w:numPr>
          <w:ilvl w:val="0"/>
          <w:numId w:val="7"/>
        </w:numPr>
        <w:tabs>
          <w:tab w:val="left" w:pos="1134"/>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信息安全保密</w:t>
      </w:r>
    </w:p>
    <w:p w:rsidR="00536BFE" w:rsidRDefault="00536BFE">
      <w:pPr>
        <w:spacing w:line="580" w:lineRule="exact"/>
        <w:ind w:firstLineChars="20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合作银行对财政部门、预算单位、公务人员提供的各种信息、凭证等必须妥善保管，并实行严格的保密措施，确保信息安全。</w:t>
      </w:r>
    </w:p>
    <w:p w:rsidR="00536BFE" w:rsidRDefault="00536BFE" w:rsidP="00B346F5">
      <w:pPr>
        <w:pStyle w:val="afa"/>
        <w:numPr>
          <w:ilvl w:val="0"/>
          <w:numId w:val="7"/>
        </w:numPr>
        <w:tabs>
          <w:tab w:val="left" w:pos="1134"/>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其他</w:t>
      </w:r>
    </w:p>
    <w:p w:rsidR="00536BFE" w:rsidRDefault="00536BFE" w:rsidP="00B346F5">
      <w:pPr>
        <w:pStyle w:val="afa"/>
        <w:numPr>
          <w:ilvl w:val="0"/>
          <w:numId w:val="12"/>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根据财政部门的信息化建设要求，实现“财政—银行”间电子化数据实时交换接口为目标，建立与之相适应的信息化系统，支持财政业务的开展，并在实际操作过程中不断完善系统功能，切实保证该系统运行的安全、正常。</w:t>
      </w:r>
    </w:p>
    <w:p w:rsidR="00536BFE" w:rsidRDefault="00536BFE" w:rsidP="00B346F5">
      <w:pPr>
        <w:pStyle w:val="afa"/>
        <w:numPr>
          <w:ilvl w:val="0"/>
          <w:numId w:val="12"/>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合作银行需加强内部管理，提高员工业务水平，确保财政资金及时、准确、安全支付到个人。</w:t>
      </w:r>
    </w:p>
    <w:p w:rsidR="00536BFE" w:rsidRDefault="00536BFE" w:rsidP="00B346F5">
      <w:pPr>
        <w:pStyle w:val="afa"/>
        <w:numPr>
          <w:ilvl w:val="0"/>
          <w:numId w:val="12"/>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必须保证参与该项目运作人员的稳定性，并将拟参与项目的人员名单、联系方式书面形式报江门市财政局备案。如涉及本项目人员岗位调动、变更的，必须将变更信息以书面形式报江门市委组织部、江门市财政局、江门市人力资源和社会保障局备案。</w:t>
      </w:r>
    </w:p>
    <w:p w:rsidR="00536BFE" w:rsidRDefault="00536BFE" w:rsidP="00B346F5">
      <w:pPr>
        <w:pStyle w:val="afa"/>
        <w:numPr>
          <w:ilvl w:val="0"/>
          <w:numId w:val="12"/>
        </w:numPr>
        <w:tabs>
          <w:tab w:val="left" w:pos="1418"/>
        </w:tabs>
        <w:spacing w:line="580" w:lineRule="exact"/>
        <w:ind w:left="0" w:firstLine="600"/>
        <w:rPr>
          <w:rFonts w:ascii="方正仿宋_GBK" w:eastAsia="方正仿宋_GBK" w:hAnsiTheme="minorEastAsia"/>
          <w:color w:val="000000"/>
          <w:sz w:val="30"/>
          <w:szCs w:val="30"/>
        </w:rPr>
      </w:pPr>
      <w:r>
        <w:rPr>
          <w:rFonts w:ascii="方正仿宋_GBK" w:eastAsia="方正仿宋_GBK" w:hAnsiTheme="minorEastAsia" w:hint="eastAsia"/>
          <w:color w:val="000000"/>
          <w:sz w:val="30"/>
          <w:szCs w:val="30"/>
        </w:rPr>
        <w:t>合作银行提供的相关服务，应符合财政部、人民银行对财政资金支付的规定并履行管理职责。</w:t>
      </w:r>
    </w:p>
    <w:p w:rsidR="00536BFE" w:rsidRDefault="00536BFE" w:rsidP="00B346F5">
      <w:pPr>
        <w:pStyle w:val="afa"/>
        <w:numPr>
          <w:ilvl w:val="0"/>
          <w:numId w:val="12"/>
        </w:numPr>
        <w:tabs>
          <w:tab w:val="left" w:pos="1418"/>
        </w:tabs>
        <w:spacing w:line="580" w:lineRule="exact"/>
        <w:ind w:left="0" w:firstLine="600"/>
        <w:rPr>
          <w:rFonts w:ascii="方正仿宋_GBK" w:eastAsia="方正仿宋_GBK" w:hAnsi="宋体"/>
          <w:color w:val="000000"/>
          <w:sz w:val="30"/>
          <w:szCs w:val="30"/>
        </w:rPr>
      </w:pPr>
      <w:r>
        <w:rPr>
          <w:rFonts w:ascii="方正仿宋_GBK" w:eastAsia="方正仿宋_GBK" w:hAnsiTheme="minorEastAsia" w:hint="eastAsia"/>
          <w:color w:val="000000"/>
          <w:sz w:val="30"/>
          <w:szCs w:val="30"/>
        </w:rPr>
        <w:t>合作银行应根据江门市财政局提供的人员及工资变动情况和拨付的资金，按规定时间和要求作相应变更。</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12" w:name="_Toc119398912"/>
      <w:r>
        <w:rPr>
          <w:rFonts w:ascii="方正仿宋_GBK" w:eastAsia="方正仿宋_GBK" w:hAnsiTheme="minorEastAsia" w:cs="宋体" w:hint="eastAsia"/>
          <w:b w:val="0"/>
          <w:sz w:val="30"/>
          <w:szCs w:val="30"/>
        </w:rPr>
        <w:t>四、商务要求</w:t>
      </w:r>
      <w:bookmarkEnd w:id="12"/>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1.投标人所提交的服务应符合或优于国家现行相关政策。国家政策没有规定的，执行现行的行业标准，不符合国家现行相关政策及现行的行业标准视为无参与该项的投标。</w:t>
      </w:r>
    </w:p>
    <w:p w:rsidR="00536BFE" w:rsidRDefault="00536BFE">
      <w:pPr>
        <w:pStyle w:val="af0"/>
        <w:spacing w:line="580" w:lineRule="exact"/>
        <w:ind w:firstLineChars="200" w:firstLine="600"/>
        <w:rPr>
          <w:rFonts w:ascii="方正仿宋_GBK" w:eastAsia="方正仿宋_GBK" w:hAnsiTheme="minorEastAsia"/>
          <w:sz w:val="30"/>
          <w:szCs w:val="30"/>
        </w:rPr>
      </w:pPr>
      <w:r>
        <w:rPr>
          <w:rFonts w:ascii="方正仿宋_GBK" w:eastAsia="方正仿宋_GBK" w:hAnsiTheme="minorEastAsia"/>
          <w:sz w:val="30"/>
          <w:szCs w:val="30"/>
        </w:rPr>
        <w:t>2.投标人参与江门市实体经济和社会建设融资以及支持社会管理事务各项改革。</w:t>
      </w:r>
    </w:p>
    <w:p w:rsidR="00536BFE" w:rsidRDefault="00536BFE">
      <w:pPr>
        <w:pStyle w:val="2"/>
        <w:spacing w:before="0" w:after="0" w:line="580" w:lineRule="exact"/>
        <w:ind w:firstLineChars="200" w:firstLine="600"/>
        <w:rPr>
          <w:rFonts w:ascii="方正仿宋_GBK" w:eastAsia="方正仿宋_GBK" w:hAnsiTheme="minorEastAsia"/>
          <w:b w:val="0"/>
          <w:sz w:val="30"/>
          <w:szCs w:val="30"/>
        </w:rPr>
      </w:pPr>
      <w:bookmarkStart w:id="13" w:name="_Toc119398913"/>
      <w:r>
        <w:rPr>
          <w:rFonts w:ascii="方正仿宋_GBK" w:eastAsia="方正仿宋_GBK" w:hAnsiTheme="minorEastAsia" w:cs="宋体" w:hint="eastAsia"/>
          <w:b w:val="0"/>
          <w:sz w:val="30"/>
          <w:szCs w:val="30"/>
        </w:rPr>
        <w:t>五、数字财政电子化要求</w:t>
      </w:r>
      <w:bookmarkEnd w:id="13"/>
    </w:p>
    <w:p w:rsidR="00536BFE" w:rsidRDefault="00536BFE">
      <w:pPr>
        <w:pStyle w:val="af0"/>
        <w:spacing w:line="580" w:lineRule="exact"/>
        <w:ind w:firstLineChars="200" w:firstLine="600"/>
        <w:rPr>
          <w:rFonts w:ascii="方正仿宋_GBK" w:eastAsia="方正仿宋_GBK" w:hAnsiTheme="minorEastAsia"/>
          <w:sz w:val="30"/>
          <w:szCs w:val="30"/>
        </w:rPr>
      </w:pPr>
      <w:r>
        <w:rPr>
          <w:rFonts w:ascii="方正仿宋_GBK" w:eastAsia="方正仿宋_GBK" w:hAnsiTheme="minorEastAsia" w:hint="eastAsia"/>
          <w:sz w:val="30"/>
          <w:szCs w:val="30"/>
        </w:rPr>
        <w:t>投标人需配合江门市财政局开展数字财政电子化措施。</w:t>
      </w: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14" w:name="_Toc119398914"/>
      <w:r>
        <w:rPr>
          <w:rFonts w:ascii="方正仿宋_GBK" w:eastAsia="方正仿宋_GBK" w:hAnsiTheme="minorEastAsia" w:cs="宋体" w:hint="eastAsia"/>
          <w:b w:val="0"/>
          <w:bCs/>
          <w:sz w:val="30"/>
          <w:szCs w:val="30"/>
        </w:rPr>
        <w:t>六、报价要求</w:t>
      </w:r>
      <w:bookmarkEnd w:id="14"/>
    </w:p>
    <w:p w:rsidR="00536BFE" w:rsidRDefault="00536BFE">
      <w:pPr>
        <w:pStyle w:val="a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本项目无需报价。</w:t>
      </w: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15" w:name="_Toc119398915"/>
      <w:r>
        <w:rPr>
          <w:rFonts w:ascii="方正仿宋_GBK" w:eastAsia="方正仿宋_GBK" w:hAnsiTheme="minorEastAsia" w:cs="宋体" w:hint="eastAsia"/>
          <w:b w:val="0"/>
          <w:bCs/>
          <w:sz w:val="30"/>
          <w:szCs w:val="30"/>
        </w:rPr>
        <w:t>七、服务期</w:t>
      </w:r>
      <w:bookmarkEnd w:id="15"/>
    </w:p>
    <w:p w:rsidR="00536BFE" w:rsidRDefault="00536BFE">
      <w:pPr>
        <w:spacing w:line="500" w:lineRule="exact"/>
        <w:ind w:firstLine="602"/>
        <w:rPr>
          <w:b/>
        </w:rPr>
      </w:pPr>
      <w:r>
        <w:rPr>
          <w:rFonts w:ascii="方正仿宋_GBK" w:eastAsia="方正仿宋_GBK" w:hAnsiTheme="minorEastAsia" w:cs="宋体"/>
          <w:sz w:val="30"/>
          <w:szCs w:val="30"/>
        </w:rPr>
        <w:t>服务期：自合同签订之日起至202</w:t>
      </w:r>
      <w:r>
        <w:rPr>
          <w:rFonts w:ascii="方正仿宋_GBK" w:eastAsia="方正仿宋_GBK" w:hAnsiTheme="minorEastAsia" w:cs="宋体" w:hint="eastAsia"/>
          <w:sz w:val="30"/>
          <w:szCs w:val="30"/>
        </w:rPr>
        <w:t>4</w:t>
      </w:r>
      <w:r>
        <w:rPr>
          <w:rFonts w:ascii="方正仿宋_GBK" w:eastAsia="方正仿宋_GBK" w:hAnsiTheme="minorEastAsia" w:cs="宋体"/>
          <w:sz w:val="30"/>
          <w:szCs w:val="30"/>
        </w:rPr>
        <w:t>年12</w:t>
      </w:r>
      <w:r>
        <w:rPr>
          <w:rFonts w:ascii="方正仿宋_GBK" w:eastAsia="方正仿宋_GBK" w:hAnsiTheme="minorEastAsia" w:cs="宋体" w:hint="eastAsia"/>
          <w:sz w:val="30"/>
          <w:szCs w:val="30"/>
        </w:rPr>
        <w:t>月</w:t>
      </w:r>
      <w:r>
        <w:rPr>
          <w:rFonts w:ascii="方正仿宋_GBK" w:eastAsia="方正仿宋_GBK" w:hAnsiTheme="minorEastAsia" w:cs="宋体"/>
          <w:sz w:val="30"/>
          <w:szCs w:val="30"/>
        </w:rPr>
        <w:t>31</w:t>
      </w:r>
      <w:r>
        <w:rPr>
          <w:rFonts w:ascii="方正仿宋_GBK" w:eastAsia="方正仿宋_GBK" w:hAnsiTheme="minorEastAsia" w:cs="宋体" w:hint="eastAsia"/>
          <w:sz w:val="30"/>
          <w:szCs w:val="30"/>
        </w:rPr>
        <w:t>日止。</w:t>
      </w: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16" w:name="_Toc119398916"/>
      <w:r>
        <w:rPr>
          <w:rFonts w:ascii="方正仿宋_GBK" w:eastAsia="方正仿宋_GBK" w:hAnsiTheme="minorEastAsia" w:cs="宋体" w:hint="eastAsia"/>
          <w:b w:val="0"/>
          <w:bCs/>
          <w:sz w:val="30"/>
          <w:szCs w:val="30"/>
        </w:rPr>
        <w:t>八、实质性内容</w:t>
      </w:r>
      <w:bookmarkEnd w:id="16"/>
    </w:p>
    <w:p w:rsidR="00536BFE" w:rsidRDefault="00536BFE">
      <w:pPr>
        <w:snapToGrid w:val="0"/>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本项目的标的（采购服务的类型）和服务期为实质性内容，供应商必须完全满足上述实质性内容的要求，如果有一项不满足，其响应将被拒绝。</w:t>
      </w: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17" w:name="_Toc119398917"/>
      <w:r>
        <w:rPr>
          <w:rFonts w:ascii="方正仿宋_GBK" w:eastAsia="方正仿宋_GBK" w:hAnsiTheme="minorEastAsia" w:cs="宋体" w:hint="eastAsia"/>
          <w:b w:val="0"/>
          <w:bCs/>
          <w:sz w:val="30"/>
          <w:szCs w:val="30"/>
        </w:rPr>
        <w:t>九、验收</w:t>
      </w:r>
      <w:bookmarkEnd w:id="17"/>
    </w:p>
    <w:p w:rsidR="00536BFE" w:rsidRDefault="00536BFE">
      <w:pPr>
        <w:snapToGrid w:val="0"/>
        <w:spacing w:line="580" w:lineRule="exact"/>
        <w:ind w:firstLineChars="200" w:firstLine="584"/>
        <w:rPr>
          <w:rFonts w:ascii="方正仿宋_GBK" w:eastAsia="方正仿宋_GBK" w:hAnsiTheme="minorEastAsia" w:cs="宋体"/>
          <w:spacing w:val="-4"/>
          <w:kern w:val="0"/>
          <w:sz w:val="30"/>
          <w:szCs w:val="30"/>
        </w:rPr>
      </w:pPr>
      <w:r>
        <w:rPr>
          <w:rFonts w:ascii="方正仿宋_GBK" w:eastAsia="方正仿宋_GBK" w:hAnsiTheme="minorEastAsia" w:cs="宋体"/>
          <w:spacing w:val="-4"/>
          <w:kern w:val="0"/>
          <w:sz w:val="30"/>
          <w:szCs w:val="30"/>
        </w:rPr>
        <w:t>1.验收标准：国家标准、招标文件和投标文件；</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2.验收合格后由中标人和招标人双方共同签字确认。</w:t>
      </w: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18" w:name="_Toc119398918"/>
      <w:r>
        <w:rPr>
          <w:rFonts w:ascii="方正仿宋_GBK" w:eastAsia="方正仿宋_GBK" w:hAnsiTheme="minorEastAsia" w:cs="宋体" w:hint="eastAsia"/>
          <w:b w:val="0"/>
          <w:bCs/>
          <w:sz w:val="30"/>
          <w:szCs w:val="30"/>
        </w:rPr>
        <w:t>十、合同</w:t>
      </w:r>
      <w:bookmarkEnd w:id="18"/>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1.招标人和中标人应当在确定中标后的30日内签订合同。</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2.合同经双方签字和盖章后生效。</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3.合同应当一式多份，其中一份送有关监督管理部门备案，二份由招标代理机构归档。</w:t>
      </w: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19" w:name="_Toc119398919"/>
      <w:r>
        <w:rPr>
          <w:rFonts w:ascii="方正仿宋_GBK" w:eastAsia="方正仿宋_GBK" w:hAnsiTheme="minorEastAsia" w:cs="宋体" w:hint="eastAsia"/>
          <w:b w:val="0"/>
          <w:bCs/>
          <w:sz w:val="30"/>
          <w:szCs w:val="30"/>
        </w:rPr>
        <w:t>十一、其他</w:t>
      </w:r>
      <w:bookmarkEnd w:id="19"/>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w:t>
      </w:r>
      <w:r>
        <w:rPr>
          <w:rFonts w:ascii="方正仿宋_GBK" w:eastAsia="方正仿宋_GBK" w:hAnsiTheme="minorEastAsia" w:cs="宋体" w:hint="eastAsia"/>
          <w:bCs/>
          <w:sz w:val="30"/>
          <w:szCs w:val="30"/>
        </w:rPr>
        <w:t>投标人</w:t>
      </w:r>
      <w:r>
        <w:rPr>
          <w:rFonts w:ascii="方正仿宋_GBK" w:eastAsia="方正仿宋_GBK" w:hAnsiTheme="minorEastAsia" w:cs="宋体" w:hint="eastAsia"/>
          <w:sz w:val="30"/>
          <w:szCs w:val="30"/>
        </w:rPr>
        <w:t>可以对本项目进行投标，但不得将项目中的内容拆散来投标。</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2.投标人可以由法定代表人/负责人/投资人或委托代理人参加开标仪式，随时接受评标委员会的询问，并就有关问题予以正式解答。</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3.上述要求仅</w:t>
      </w:r>
      <w:r>
        <w:rPr>
          <w:rFonts w:ascii="方正仿宋_GBK" w:eastAsia="方正仿宋_GBK" w:hAnsiTheme="minorEastAsia" w:cs="宋体" w:hint="eastAsia"/>
          <w:sz w:val="30"/>
          <w:szCs w:val="30"/>
        </w:rPr>
        <w:t>起说明作用，并没有任何限制性，而是作为共同报价的基础，以方便招标人和招标代理机构对供应商进行比较。但不得低于招标人和招标代理机构的要求，满足招标人的要求。</w:t>
      </w:r>
    </w:p>
    <w:p w:rsidR="00536BFE" w:rsidRDefault="00536BFE">
      <w:pPr>
        <w:pStyle w:val="1"/>
        <w:tabs>
          <w:tab w:val="right" w:leader="dot" w:pos="8222"/>
        </w:tabs>
        <w:spacing w:before="0" w:after="0" w:line="580" w:lineRule="exact"/>
        <w:ind w:firstLineChars="200" w:firstLine="600"/>
        <w:jc w:val="center"/>
        <w:rPr>
          <w:rFonts w:ascii="方正黑体_GBK" w:eastAsia="方正黑体_GBK" w:hAnsiTheme="minorEastAsia" w:cs="宋体"/>
          <w:b w:val="0"/>
          <w:sz w:val="30"/>
          <w:szCs w:val="30"/>
        </w:rPr>
      </w:pPr>
      <w:r>
        <w:rPr>
          <w:rFonts w:ascii="方正仿宋_GBK" w:eastAsia="方正仿宋_GBK" w:hAnsiTheme="minorEastAsia" w:cs="宋体"/>
          <w:b w:val="0"/>
          <w:sz w:val="30"/>
          <w:szCs w:val="30"/>
        </w:rPr>
        <w:br w:type="page"/>
      </w:r>
      <w:bookmarkStart w:id="20" w:name="_Toc119398920"/>
      <w:r>
        <w:rPr>
          <w:rFonts w:ascii="方正黑体_GBK" w:eastAsia="方正黑体_GBK" w:hAnsiTheme="minorEastAsia" w:cs="宋体" w:hint="eastAsia"/>
          <w:b w:val="0"/>
          <w:sz w:val="30"/>
          <w:szCs w:val="30"/>
        </w:rPr>
        <w:t>第三部分</w:t>
      </w:r>
      <w:r>
        <w:rPr>
          <w:rFonts w:ascii="方正黑体_GBK" w:eastAsia="方正黑体_GBK" w:hAnsiTheme="minorEastAsia" w:cs="宋体"/>
          <w:b w:val="0"/>
          <w:sz w:val="30"/>
          <w:szCs w:val="30"/>
        </w:rPr>
        <w:t xml:space="preserve">  </w:t>
      </w:r>
      <w:r>
        <w:rPr>
          <w:rFonts w:ascii="方正黑体_GBK" w:eastAsia="方正黑体_GBK" w:hAnsiTheme="minorEastAsia" w:cs="宋体" w:hint="eastAsia"/>
          <w:b w:val="0"/>
          <w:sz w:val="30"/>
          <w:szCs w:val="30"/>
        </w:rPr>
        <w:t>投标人须知</w:t>
      </w:r>
      <w:bookmarkEnd w:id="20"/>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21" w:name="_Toc119398921"/>
      <w:r>
        <w:rPr>
          <w:rFonts w:ascii="方正仿宋_GBK" w:eastAsia="方正仿宋_GBK" w:hAnsiTheme="minorEastAsia" w:cs="宋体" w:hint="eastAsia"/>
          <w:b w:val="0"/>
          <w:sz w:val="30"/>
          <w:szCs w:val="30"/>
        </w:rPr>
        <w:t>一、说明</w:t>
      </w:r>
      <w:bookmarkEnd w:id="21"/>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1.适用范围</w:t>
      </w:r>
    </w:p>
    <w:p w:rsidR="00536BFE" w:rsidRDefault="00536BFE">
      <w:pPr>
        <w:autoSpaceDE w:val="0"/>
        <w:autoSpaceDN w:val="0"/>
        <w:spacing w:line="580" w:lineRule="exact"/>
        <w:ind w:firstLineChars="200" w:firstLine="600"/>
        <w:jc w:val="left"/>
        <w:textAlignment w:val="baseline"/>
        <w:rPr>
          <w:rFonts w:ascii="方正仿宋_GBK" w:eastAsia="方正仿宋_GBK" w:hAnsiTheme="minorEastAsia" w:cs="宋体"/>
          <w:sz w:val="30"/>
          <w:szCs w:val="30"/>
        </w:rPr>
      </w:pPr>
      <w:r>
        <w:rPr>
          <w:rFonts w:ascii="方正仿宋_GBK" w:eastAsia="方正仿宋_GBK" w:hAnsiTheme="minorEastAsia" w:cs="宋体"/>
          <w:sz w:val="30"/>
          <w:szCs w:val="30"/>
        </w:rPr>
        <w:t>1.1本招标文件仅适用于本次投标邀请中所叙述的项目。</w:t>
      </w:r>
    </w:p>
    <w:p w:rsidR="00536BFE" w:rsidRDefault="00536BFE">
      <w:pPr>
        <w:autoSpaceDE w:val="0"/>
        <w:autoSpaceDN w:val="0"/>
        <w:spacing w:line="580" w:lineRule="exact"/>
        <w:ind w:firstLineChars="200" w:firstLine="600"/>
        <w:jc w:val="left"/>
        <w:textAlignment w:val="baseline"/>
        <w:rPr>
          <w:rFonts w:ascii="方正仿宋_GBK" w:eastAsia="方正仿宋_GBK" w:hAnsiTheme="minorEastAsia" w:cs="宋体"/>
          <w:sz w:val="30"/>
          <w:szCs w:val="30"/>
        </w:rPr>
      </w:pPr>
      <w:r>
        <w:rPr>
          <w:rFonts w:ascii="方正仿宋_GBK" w:eastAsia="方正仿宋_GBK" w:hAnsiTheme="minorEastAsia" w:cs="宋体"/>
          <w:sz w:val="30"/>
          <w:szCs w:val="30"/>
        </w:rPr>
        <w:t>1.2本招标文件的解释权在招标代理机构。</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2.定义</w:t>
      </w:r>
    </w:p>
    <w:p w:rsidR="00536BFE" w:rsidRDefault="00536BFE">
      <w:pPr>
        <w:spacing w:line="580" w:lineRule="exact"/>
        <w:ind w:firstLineChars="200" w:firstLine="600"/>
        <w:rPr>
          <w:rFonts w:ascii="方正仿宋_GBK" w:eastAsia="方正仿宋_GBK" w:hAnsiTheme="minorEastAsia" w:cs="宋体"/>
          <w:color w:val="000000" w:themeColor="text1"/>
          <w:sz w:val="30"/>
          <w:szCs w:val="30"/>
        </w:rPr>
      </w:pPr>
      <w:r>
        <w:rPr>
          <w:rFonts w:ascii="方正仿宋_GBK" w:eastAsia="方正仿宋_GBK" w:hAnsiTheme="minorEastAsia" w:cs="宋体"/>
          <w:sz w:val="30"/>
          <w:szCs w:val="30"/>
        </w:rPr>
        <w:t>2.1</w:t>
      </w:r>
      <w:r>
        <w:rPr>
          <w:rFonts w:ascii="方正仿宋_GBK" w:eastAsia="方正仿宋_GBK" w:hAnsiTheme="minorEastAsia" w:cs="宋体"/>
          <w:sz w:val="30"/>
          <w:szCs w:val="30"/>
        </w:rPr>
        <w:t>“</w:t>
      </w:r>
      <w:r>
        <w:rPr>
          <w:rFonts w:ascii="方正仿宋_GBK" w:eastAsia="方正仿宋_GBK" w:hAnsiTheme="minorEastAsia" w:cs="宋体"/>
          <w:sz w:val="30"/>
          <w:szCs w:val="30"/>
        </w:rPr>
        <w:t>招标人</w:t>
      </w:r>
      <w:r>
        <w:rPr>
          <w:rFonts w:ascii="方正仿宋_GBK" w:eastAsia="方正仿宋_GBK" w:hAnsiTheme="minorEastAsia" w:cs="宋体"/>
          <w:sz w:val="30"/>
          <w:szCs w:val="30"/>
        </w:rPr>
        <w:t>”</w:t>
      </w:r>
      <w:r>
        <w:rPr>
          <w:rFonts w:ascii="方正仿宋_GBK" w:eastAsia="方正仿宋_GBK" w:hAnsiTheme="minorEastAsia" w:cs="宋体"/>
          <w:sz w:val="30"/>
          <w:szCs w:val="30"/>
        </w:rPr>
        <w:t>是指江门市财政局。招标文件有另外规定的，从其规定。</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2.2</w:t>
      </w:r>
      <w:r>
        <w:rPr>
          <w:rFonts w:ascii="方正仿宋_GBK" w:eastAsia="方正仿宋_GBK" w:hAnsiTheme="minorEastAsia" w:cs="宋体"/>
          <w:sz w:val="30"/>
          <w:szCs w:val="30"/>
        </w:rPr>
        <w:t>“</w:t>
      </w:r>
      <w:r>
        <w:rPr>
          <w:rFonts w:ascii="方正仿宋_GBK" w:eastAsia="方正仿宋_GBK" w:hAnsiTheme="minorEastAsia" w:cs="宋体"/>
          <w:sz w:val="30"/>
          <w:szCs w:val="30"/>
        </w:rPr>
        <w:t>招标代理</w:t>
      </w:r>
      <w:r>
        <w:rPr>
          <w:rFonts w:ascii="方正仿宋_GBK" w:eastAsia="方正仿宋_GBK" w:hAnsiTheme="minorEastAsia" w:cs="宋体"/>
          <w:sz w:val="30"/>
          <w:szCs w:val="30"/>
        </w:rPr>
        <w:t>”</w:t>
      </w:r>
      <w:r>
        <w:rPr>
          <w:rFonts w:ascii="方正仿宋_GBK" w:eastAsia="方正仿宋_GBK" w:hAnsiTheme="minorEastAsia" w:cs="宋体"/>
          <w:sz w:val="30"/>
          <w:szCs w:val="30"/>
        </w:rPr>
        <w:t>、</w:t>
      </w:r>
      <w:r>
        <w:rPr>
          <w:rFonts w:ascii="方正仿宋_GBK" w:eastAsia="方正仿宋_GBK" w:hAnsiTheme="minorEastAsia" w:cs="宋体"/>
          <w:sz w:val="30"/>
          <w:szCs w:val="30"/>
        </w:rPr>
        <w:t>“</w:t>
      </w:r>
      <w:r>
        <w:rPr>
          <w:rFonts w:ascii="方正仿宋_GBK" w:eastAsia="方正仿宋_GBK" w:hAnsiTheme="minorEastAsia" w:cs="宋体"/>
          <w:sz w:val="30"/>
          <w:szCs w:val="30"/>
        </w:rPr>
        <w:t>招标代理机构</w:t>
      </w:r>
      <w:r>
        <w:rPr>
          <w:rFonts w:ascii="方正仿宋_GBK" w:eastAsia="方正仿宋_GBK" w:hAnsiTheme="minorEastAsia" w:cs="宋体"/>
          <w:sz w:val="30"/>
          <w:szCs w:val="30"/>
        </w:rPr>
        <w:t>”</w:t>
      </w:r>
      <w:r>
        <w:rPr>
          <w:rFonts w:ascii="方正仿宋_GBK" w:eastAsia="方正仿宋_GBK" w:hAnsiTheme="minorEastAsia" w:cs="宋体"/>
          <w:sz w:val="30"/>
          <w:szCs w:val="30"/>
        </w:rPr>
        <w:t>是指江门市政府</w:t>
      </w:r>
      <w:r>
        <w:rPr>
          <w:rFonts w:ascii="方正仿宋_GBK" w:eastAsia="方正仿宋_GBK" w:hAnsiTheme="minorEastAsia" w:cs="宋体"/>
          <w:color w:val="000000" w:themeColor="text1"/>
          <w:sz w:val="30"/>
          <w:szCs w:val="30"/>
        </w:rPr>
        <w:t>采购</w:t>
      </w:r>
      <w:r>
        <w:rPr>
          <w:rFonts w:ascii="方正仿宋_GBK" w:eastAsia="方正仿宋_GBK" w:hAnsiTheme="minorEastAsia" w:cs="宋体"/>
          <w:sz w:val="30"/>
          <w:szCs w:val="30"/>
        </w:rPr>
        <w:t>中心。</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2.3</w:t>
      </w:r>
      <w:r>
        <w:rPr>
          <w:rFonts w:ascii="方正仿宋_GBK" w:eastAsia="方正仿宋_GBK" w:hAnsiTheme="minorEastAsia" w:cs="宋体"/>
          <w:sz w:val="30"/>
          <w:szCs w:val="30"/>
        </w:rPr>
        <w:t>“</w:t>
      </w:r>
      <w:r>
        <w:rPr>
          <w:rFonts w:ascii="方正仿宋_GBK" w:eastAsia="方正仿宋_GBK" w:hAnsiTheme="minorEastAsia" w:cs="宋体"/>
          <w:sz w:val="30"/>
          <w:szCs w:val="30"/>
        </w:rPr>
        <w:t>投标人</w:t>
      </w:r>
      <w:r>
        <w:rPr>
          <w:rFonts w:ascii="方正仿宋_GBK" w:eastAsia="方正仿宋_GBK" w:hAnsiTheme="minorEastAsia" w:cs="宋体"/>
          <w:sz w:val="30"/>
          <w:szCs w:val="30"/>
        </w:rPr>
        <w:t>”</w:t>
      </w:r>
      <w:r>
        <w:rPr>
          <w:rFonts w:ascii="方正仿宋_GBK" w:eastAsia="方正仿宋_GBK" w:hAnsiTheme="minorEastAsia" w:cs="宋体"/>
          <w:sz w:val="30"/>
          <w:szCs w:val="30"/>
        </w:rPr>
        <w:t>是指向招标代理机构提交投标文件的法人，自然人或非法人组织。</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2.4货物：卖方按招标文件规定向买方提供的与本项目服务有关的手册及其它相关资料等。</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2.5服务：招标文件规定卖方必须承担的金融服务及其它相关义务。</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2.6语言：招标文件的语言为简体中文。</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2.7日期：指公历日。</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2.8时间：指北京时间。</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2.9江门市辖区：是指江门市蓬江区、江海区、新会区。</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3.适用法律</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招标人、投标人和招标代理机构均应当遵守《中华人民共和国招标投标法》及相关法律法规。</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4.知识产权</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4.1投标人应当保证，招标人在中华人民共和国境内使用货物或货物的任何一部分时，招标人和招标代理机构免受第三方提出侵犯其专利权、商标权或其它知识产权的起诉。</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4.2最终确定的合同价格包括所有应支付的对专利权和版权、设计或其他知识产权而须要向其他方支付的相关费用。</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4.3投标人不拥有相应的知识产权的，则在投标报价中必须包括有合法获取该知识产权的相关费用，否则，由此而产生的一切法律和经济纠纷由投标人承担责任。</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5.禁止事项</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5.1招标人、投标人和招标代理机构不得相互串通损害国家利益、社会公共利益和其他当事人的合法权益；不得以任何手段排斥其他供应商参与竞争。</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5.2投标人不得向招标人、招标代理机构、评标委员会的组成人员行贿或者采取其他不正当手段谋取成交。</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5.3招标代理机构不得向招标人行贿或者采取其他不正当手段谋取非法利益。</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5.4除投标人被要求对投标文件进行质疑澄清外，从开标之时起至授予合同止，投标人不得就与其投标文件有关的事项主动与评标委员会、招标人以及招标代理机构接触。</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 xml:space="preserve">5.5评标委员会及其成员不得有下列行为： </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 确定参与评标至评标结束前私自接触投标人；</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 接受投标人提出的与投标文件不一致的澄清或者说明，文件规定的情形除外；</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(3) 违反评标纪律发表倾向性意见或者征询招标人的倾向性意见；</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(4) 对需要专业判断的主观评审因素协商评分；</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(5) 在评标过程中擅离职守，影响评标程序正常进行的；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(6) 记录、复制或者带走任何评标资料；</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(7) 其他不遵守评标纪律的行为。</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6.保密及其它注意事项</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6.1凡参与招标工作的有关人员均应自觉接受有关主管部门的监督，不得向他人透露可能影响公平竞争的有关情况。</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6.2开标后，直至向成交投标人发出《中标通知书》止，凡与审查、澄清、评估和比较有关资料以及评审意见等，均不得向供应商及与评审无关的其他人透露。在</w:t>
      </w:r>
      <w:r>
        <w:rPr>
          <w:rFonts w:ascii="方正仿宋_GBK" w:eastAsia="方正仿宋_GBK" w:hAnsiTheme="minorEastAsia" w:cs="宋体" w:hint="eastAsia"/>
          <w:color w:val="000000" w:themeColor="text1"/>
          <w:sz w:val="30"/>
          <w:szCs w:val="30"/>
        </w:rPr>
        <w:t>招标</w:t>
      </w:r>
      <w:r>
        <w:rPr>
          <w:rFonts w:ascii="方正仿宋_GBK" w:eastAsia="方正仿宋_GBK" w:hAnsiTheme="minorEastAsia" w:cs="宋体"/>
          <w:sz w:val="30"/>
          <w:szCs w:val="30"/>
        </w:rPr>
        <w:t>工作结束后，与评审情况有接触的任何人，不得将评审情况扩散出评标委员会人员之外。</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6.3在评审期间，投标人不得向评标委员会成员询问评审情况，不得进行旨在影响评审结果的活动。</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6.4评标委员会不向未成交投标人解释落选原因，不退还投标文件。</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6.5所有投标人自行承担与投标有关的全部费用。招标人和招标代理机构在任何情况下均不承担该费用。</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7.供应商诚信管理</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7.1 投标人在本招标项目的竞争中应自觉遵循诚实信用原则，不得存在腐败、欺诈或其他严重违背诚信原则的行为。</w:t>
      </w:r>
      <w:r>
        <w:rPr>
          <w:rFonts w:ascii="方正仿宋_GBK" w:eastAsia="方正仿宋_GBK" w:hAnsiTheme="minorEastAsia" w:cs="宋体"/>
          <w:sz w:val="30"/>
          <w:szCs w:val="30"/>
        </w:rPr>
        <w:t>“</w:t>
      </w:r>
      <w:r>
        <w:rPr>
          <w:rFonts w:ascii="方正仿宋_GBK" w:eastAsia="方正仿宋_GBK" w:hAnsiTheme="minorEastAsia" w:cs="宋体"/>
          <w:sz w:val="30"/>
          <w:szCs w:val="30"/>
        </w:rPr>
        <w:t>腐败行为</w:t>
      </w:r>
      <w:r>
        <w:rPr>
          <w:rFonts w:ascii="方正仿宋_GBK" w:eastAsia="方正仿宋_GBK" w:hAnsiTheme="minorEastAsia" w:cs="宋体"/>
          <w:sz w:val="30"/>
          <w:szCs w:val="30"/>
        </w:rPr>
        <w:t>”</w:t>
      </w:r>
      <w:r>
        <w:rPr>
          <w:rFonts w:ascii="方正仿宋_GBK" w:eastAsia="方正仿宋_GBK" w:hAnsiTheme="minorEastAsia" w:cs="宋体"/>
          <w:sz w:val="30"/>
          <w:szCs w:val="30"/>
        </w:rPr>
        <w:t>是指提供、给予任何有价值的东西来影响招标人员在</w:t>
      </w:r>
      <w:r>
        <w:rPr>
          <w:rFonts w:ascii="方正仿宋_GBK" w:eastAsia="方正仿宋_GBK" w:hAnsiTheme="minorEastAsia" w:cs="宋体" w:hint="eastAsia"/>
          <w:color w:val="000000" w:themeColor="text1"/>
          <w:sz w:val="30"/>
          <w:szCs w:val="30"/>
        </w:rPr>
        <w:t>招标</w:t>
      </w:r>
      <w:r>
        <w:rPr>
          <w:rFonts w:ascii="方正仿宋_GBK" w:eastAsia="方正仿宋_GBK" w:hAnsiTheme="minorEastAsia" w:cs="宋体" w:hint="eastAsia"/>
          <w:sz w:val="30"/>
          <w:szCs w:val="30"/>
        </w:rPr>
        <w:t>过程或合同实施过程中的行为；“欺诈行为”是指为了影响</w:t>
      </w:r>
      <w:r>
        <w:rPr>
          <w:rFonts w:ascii="方正仿宋_GBK" w:eastAsia="方正仿宋_GBK" w:hAnsiTheme="minorEastAsia" w:cs="宋体" w:hint="eastAsia"/>
          <w:color w:val="000000" w:themeColor="text1"/>
          <w:sz w:val="30"/>
          <w:szCs w:val="30"/>
        </w:rPr>
        <w:t>招标</w:t>
      </w:r>
      <w:r>
        <w:rPr>
          <w:rFonts w:ascii="方正仿宋_GBK" w:eastAsia="方正仿宋_GBK" w:hAnsiTheme="minorEastAsia" w:cs="宋体" w:hint="eastAsia"/>
          <w:sz w:val="30"/>
          <w:szCs w:val="30"/>
        </w:rPr>
        <w:t>过程或合同实施过程而谎报、隐瞒事实，损害招标人的利益，包括投标人之间串通投标（递交投标书之前或之后），人为地使投标丧失竞争性，损害招标人从公开竞争中所能获得的权益。</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7.2 如果招标人或招标代理机构有证据表明投标人在本招标项目的竞争中存在腐败、欺诈或其他严重违背诚信原则的行为，则将拒绝其投标。</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7.3投标人有下列情形之一，将报有关监督管理部门处理，并作不良诚信记录：</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1）提供虚假材料参加</w:t>
      </w:r>
      <w:r>
        <w:rPr>
          <w:rFonts w:ascii="方正仿宋_GBK" w:eastAsia="方正仿宋_GBK" w:hAnsiTheme="minorEastAsia" w:cs="宋体" w:hint="eastAsia"/>
          <w:color w:val="000000" w:themeColor="text1"/>
          <w:sz w:val="30"/>
          <w:szCs w:val="30"/>
        </w:rPr>
        <w:t>招标</w:t>
      </w:r>
      <w:r>
        <w:rPr>
          <w:rFonts w:ascii="方正仿宋_GBK" w:eastAsia="方正仿宋_GBK" w:hAnsiTheme="minorEastAsia" w:cs="宋体"/>
          <w:sz w:val="30"/>
          <w:szCs w:val="30"/>
        </w:rPr>
        <w:t>活动谋取中标、成交的；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2）开标后擅自撤销投标，影响招标继续进行的；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3）采取不正当手段诋毁、排挤其他供应商的；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4）与招标人、其他供应商或者招标代理机构恶意串通的；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5）在招标</w:t>
      </w:r>
      <w:r>
        <w:rPr>
          <w:rFonts w:ascii="方正仿宋_GBK" w:eastAsia="方正仿宋_GBK" w:hAnsiTheme="minorEastAsia" w:cs="宋体" w:hint="eastAsia"/>
          <w:color w:val="000000" w:themeColor="text1"/>
          <w:sz w:val="30"/>
          <w:szCs w:val="30"/>
        </w:rPr>
        <w:t>招标</w:t>
      </w:r>
      <w:r>
        <w:rPr>
          <w:rFonts w:ascii="方正仿宋_GBK" w:eastAsia="方正仿宋_GBK" w:hAnsiTheme="minorEastAsia" w:cs="宋体"/>
          <w:sz w:val="30"/>
          <w:szCs w:val="30"/>
        </w:rPr>
        <w:t>过程中与招标人进行协商谈判的；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6）中标、成交后无正当理由拒绝签订合同的；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7）无正当理由拒绝履行合同的；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8）故意提供假冒伪劣产品或走私物品的；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9）拒绝提供售后服务，给招标人造成损害的；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10）恶意投诉，给招标人或招标代理机构造成损害的；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11）拒绝有关部门监督检查或者提供虚假情况的；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12）经认定的其他有违诚实信用的行为。</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22" w:name="_Toc119398922"/>
      <w:r>
        <w:rPr>
          <w:rFonts w:ascii="方正仿宋_GBK" w:eastAsia="方正仿宋_GBK" w:hAnsiTheme="minorEastAsia" w:cs="宋体" w:hint="eastAsia"/>
          <w:b w:val="0"/>
          <w:sz w:val="30"/>
          <w:szCs w:val="30"/>
        </w:rPr>
        <w:t>二、招标文件说明</w:t>
      </w:r>
      <w:bookmarkEnd w:id="22"/>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8.招标文件构成</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招标文件用以阐明项目情况、评标程序、评审办法、定标标准和合同条款参考范本和投标文件的制作等，由投标邀请函、</w:t>
      </w:r>
      <w:r>
        <w:rPr>
          <w:rFonts w:ascii="方正仿宋_GBK" w:eastAsia="方正仿宋_GBK" w:hAnsiTheme="minorEastAsia" w:cs="宋体" w:hint="eastAsia"/>
          <w:color w:val="000000" w:themeColor="text1"/>
          <w:sz w:val="30"/>
          <w:szCs w:val="30"/>
        </w:rPr>
        <w:t>采购</w:t>
      </w:r>
      <w:r>
        <w:rPr>
          <w:rFonts w:ascii="方正仿宋_GBK" w:eastAsia="方正仿宋_GBK" w:hAnsiTheme="minorEastAsia" w:cs="宋体" w:hint="eastAsia"/>
          <w:sz w:val="30"/>
          <w:szCs w:val="30"/>
        </w:rPr>
        <w:t>需求、投标人须知、评标办法、合同范本和投标文件格式等构成。</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9.招标文件的修改</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9.1招标文件的澄清或者修改将在江门市财政局网站发布更正公告。该澄清或者修改为招标文件组成部分。</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9.2为使投标人编写投标文件时，有充分时间对招标文件的修改部分进行研究，招标代理机构可以决定酌情推迟投标截止时间。</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23" w:name="_Toc119398923"/>
      <w:r>
        <w:rPr>
          <w:rFonts w:ascii="方正仿宋_GBK" w:eastAsia="方正仿宋_GBK" w:hAnsiTheme="minorEastAsia" w:cs="宋体" w:hint="eastAsia"/>
          <w:b w:val="0"/>
          <w:sz w:val="30"/>
          <w:szCs w:val="30"/>
        </w:rPr>
        <w:t>三、投标文件的制作</w:t>
      </w:r>
      <w:bookmarkEnd w:id="23"/>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10.制作要求</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10.1投标人应当仔细阅读招标文件的所有内容，按招标文件的要求提供投标文件，并保证所提供的全部资料的真实性及对招标文件</w:t>
      </w:r>
      <w:r>
        <w:rPr>
          <w:rFonts w:ascii="方正仿宋_GBK" w:eastAsia="方正仿宋_GBK" w:hAnsiTheme="minorEastAsia" w:cs="宋体" w:hint="eastAsia"/>
          <w:sz w:val="30"/>
          <w:szCs w:val="30"/>
        </w:rPr>
        <w:t>作出实质性响应。</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10.2投标人应按招标文件中提供的投标文件格式制作投标文件。如有关表格不能满足填报需要，可以对表格格式</w:t>
      </w:r>
      <w:r>
        <w:rPr>
          <w:rFonts w:ascii="方正仿宋_GBK" w:eastAsia="方正仿宋_GBK" w:hAnsiTheme="minorEastAsia" w:cs="宋体" w:hint="eastAsia"/>
          <w:sz w:val="30"/>
          <w:szCs w:val="30"/>
        </w:rPr>
        <w:t>作出相应调整，但不得更改表格的实质性内容。</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10.3投标人应提供正本1份和副本6份。在每一份投标文件上要明确注明</w:t>
      </w:r>
      <w:r>
        <w:rPr>
          <w:rFonts w:ascii="方正仿宋_GBK" w:eastAsia="方正仿宋_GBK" w:hAnsiTheme="minorEastAsia" w:cs="宋体"/>
          <w:sz w:val="30"/>
          <w:szCs w:val="30"/>
        </w:rPr>
        <w:t>“</w:t>
      </w:r>
      <w:r>
        <w:rPr>
          <w:rFonts w:ascii="方正仿宋_GBK" w:eastAsia="方正仿宋_GBK" w:hAnsiTheme="minorEastAsia" w:cs="宋体"/>
          <w:sz w:val="30"/>
          <w:szCs w:val="30"/>
        </w:rPr>
        <w:t>正本</w:t>
      </w:r>
      <w:r>
        <w:rPr>
          <w:rFonts w:ascii="方正仿宋_GBK" w:eastAsia="方正仿宋_GBK" w:hAnsiTheme="minorEastAsia" w:cs="宋体"/>
          <w:sz w:val="30"/>
          <w:szCs w:val="30"/>
        </w:rPr>
        <w:t>”</w:t>
      </w:r>
      <w:r>
        <w:rPr>
          <w:rFonts w:ascii="方正仿宋_GBK" w:eastAsia="方正仿宋_GBK" w:hAnsiTheme="minorEastAsia" w:cs="宋体"/>
          <w:sz w:val="30"/>
          <w:szCs w:val="30"/>
        </w:rPr>
        <w:t>或</w:t>
      </w:r>
      <w:r>
        <w:rPr>
          <w:rFonts w:ascii="方正仿宋_GBK" w:eastAsia="方正仿宋_GBK" w:hAnsiTheme="minorEastAsia" w:cs="宋体"/>
          <w:sz w:val="30"/>
          <w:szCs w:val="30"/>
        </w:rPr>
        <w:t>“</w:t>
      </w:r>
      <w:r>
        <w:rPr>
          <w:rFonts w:ascii="方正仿宋_GBK" w:eastAsia="方正仿宋_GBK" w:hAnsiTheme="minorEastAsia" w:cs="宋体"/>
          <w:sz w:val="30"/>
          <w:szCs w:val="30"/>
        </w:rPr>
        <w:t>副本</w:t>
      </w:r>
      <w:r>
        <w:rPr>
          <w:rFonts w:ascii="方正仿宋_GBK" w:eastAsia="方正仿宋_GBK" w:hAnsiTheme="minorEastAsia" w:cs="宋体"/>
          <w:sz w:val="30"/>
          <w:szCs w:val="30"/>
        </w:rPr>
        <w:t>”</w:t>
      </w:r>
      <w:r>
        <w:rPr>
          <w:rFonts w:ascii="方正仿宋_GBK" w:eastAsia="方正仿宋_GBK" w:hAnsiTheme="minorEastAsia" w:cs="宋体"/>
          <w:sz w:val="30"/>
          <w:szCs w:val="30"/>
        </w:rPr>
        <w:t>字样，一旦正本和副本有差异，以正本为准。</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10.4投标文件的正本必须打印，并由投标人的法定代表人/负责人/投资人或经正式授权对投标人有约束力的委托代理人在投标文件上签字（或盖私章）并加盖投标人公章。委托代理人必须出具书面形式的《授权委托书》并附在投标文件中。投标文件的副本可采用正本的复印件。</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10.5除投标人对错处作必要修改外，投标文件中不许有加行、涂改或改写。任何行间插字、涂改和增删，必须由投标人的法定代表人/负责人/投资人或委托代理人在修改处签字（或盖私章）或加盖公章才有效。</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10.6电报、电话、传真、电子邮件形式的投标概不接受。</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11.投标文件的内容</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11.1投标文件内容包括：封面，目录，投标书，开标一览表，授权委托书，资格证明书及其他内容等构成。</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11.2投标报价</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11.3证明投标人合格和资格的文件。</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11.4投标人应当提交具备履行合同的证明文件。</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12.投标文件格式</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投标人应将投标文件装订成册，并填写“投标文件目录”。上述文件及表格为投标人必须提交的文件，各投标人可以根据实际情况增加内容，但不得擅自减少有关内容。投标文件的完整性是评标的内容之一。</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13.投标保证金</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本项目不收取投标保证金。</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14.投标有效期</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14.1投标文件从开启投标文件之日起，投标有效期为90个日历日。如投标文件没有说明具体投标有效期的，视为投标有效期为90个日历日。</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14.2特殊情况下，招标代理机构可于投标有效期期满之前，要求投标人同意延长投标有效期，要求与答复均应为书面形式。对于同意该要求的投标人，既不要求也不允许其修改投标文件。</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24" w:name="_Toc119398924"/>
      <w:r>
        <w:rPr>
          <w:rFonts w:ascii="方正仿宋_GBK" w:eastAsia="方正仿宋_GBK" w:hAnsiTheme="minorEastAsia" w:cs="宋体" w:hint="eastAsia"/>
          <w:b w:val="0"/>
          <w:sz w:val="30"/>
          <w:szCs w:val="30"/>
        </w:rPr>
        <w:t>四、投标文件的递交</w:t>
      </w:r>
      <w:bookmarkEnd w:id="24"/>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15.投标文件的密封和标记</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15.1投标人应将投标文件正本和副本用信封分别密封，并标明投标人的名称、</w:t>
      </w:r>
      <w:r>
        <w:rPr>
          <w:rFonts w:ascii="方正仿宋_GBK" w:eastAsia="方正仿宋_GBK" w:hAnsiTheme="minorEastAsia" w:cs="宋体"/>
          <w:color w:val="000000" w:themeColor="text1"/>
          <w:sz w:val="30"/>
          <w:szCs w:val="30"/>
        </w:rPr>
        <w:t>采购</w:t>
      </w:r>
      <w:r>
        <w:rPr>
          <w:rFonts w:ascii="方正仿宋_GBK" w:eastAsia="方正仿宋_GBK" w:hAnsiTheme="minorEastAsia" w:cs="宋体"/>
          <w:sz w:val="30"/>
          <w:szCs w:val="30"/>
        </w:rPr>
        <w:t>编号及1投标人应将投标文件正本</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15.2为</w:t>
      </w:r>
      <w:r>
        <w:rPr>
          <w:rFonts w:ascii="方正仿宋_GBK" w:eastAsia="方正仿宋_GBK" w:hAnsiTheme="minorEastAsia" w:cs="宋体" w:hint="eastAsia"/>
          <w:sz w:val="30"/>
          <w:szCs w:val="30"/>
        </w:rPr>
        <w:t>方便唱标，投标人应将正本的《开标一览表》的复印件（加盖公章）单独密封，并在信封上标明“开标一览表”字样，然后再装入投标文件正本的密封袋中。</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15.3每一份投标文件的密封袋两头封口上均须贴封条，封条上应注明</w:t>
      </w:r>
      <w:r>
        <w:rPr>
          <w:rFonts w:ascii="方正仿宋_GBK" w:eastAsia="方正仿宋_GBK" w:hAnsiTheme="minorEastAsia" w:cs="宋体"/>
          <w:sz w:val="30"/>
          <w:szCs w:val="30"/>
        </w:rPr>
        <w:t>“</w:t>
      </w:r>
      <w:r>
        <w:rPr>
          <w:rFonts w:ascii="方正仿宋_GBK" w:eastAsia="方正仿宋_GBK" w:hAnsiTheme="minorEastAsia" w:cs="宋体"/>
          <w:sz w:val="30"/>
          <w:szCs w:val="30"/>
        </w:rPr>
        <w:t>于2022年*月*日9：30时之前不准启封</w:t>
      </w:r>
      <w:r>
        <w:rPr>
          <w:rFonts w:ascii="方正仿宋_GBK" w:eastAsia="方正仿宋_GBK" w:hAnsiTheme="minorEastAsia" w:cs="宋体"/>
          <w:sz w:val="30"/>
          <w:szCs w:val="30"/>
        </w:rPr>
        <w:t>”</w:t>
      </w:r>
      <w:r>
        <w:rPr>
          <w:rFonts w:ascii="方正仿宋_GBK" w:eastAsia="方正仿宋_GBK" w:hAnsiTheme="minorEastAsia" w:cs="宋体"/>
          <w:sz w:val="30"/>
          <w:szCs w:val="30"/>
        </w:rPr>
        <w:t>的字样，并在骑缝处加盖供应商公章。</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15.4投标人应按上述规定进行密封和标记后，将投标文件按照招标文件中规定的时间和地址由专人送至招标代理机构。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15.5未按上述规定进行密封、标记和递交的，招标代理机构对投标文件的不依时间递交、误投、破损、封装不合格或提前拆封不负责。</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16.递交投标文件的时间、地点以及截止时间</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16.1投标文件递交地点：江门市公共资源交易中心开标室（地址：江门市蓬江区堤西路88号3楼）。</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16.2投标文件递交截止时间：2022年*月*日9：30时。</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16.3招标代理机构将于2022年*月*日9：00时至9：30时接收投标文件，9：30时在江门市公共资源交易中心开标室（地址：江门市蓬江区堤西路88号3楼）举行开标仪式。</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16.4所有投标文件都必须在投标截止时间之前送至招标代理机构。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16.5招标代理机构拒绝接受以下文件：</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1）提前递交的文件，</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2）在投标截止时间后递交的投标文件，</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3）未按规定包装和密封的投标文件。</w:t>
      </w:r>
    </w:p>
    <w:p w:rsidR="00536BFE" w:rsidRDefault="00536BFE">
      <w:pPr>
        <w:spacing w:line="580" w:lineRule="exact"/>
        <w:ind w:firstLineChars="200" w:firstLine="600"/>
        <w:rPr>
          <w:rFonts w:ascii="方正仿宋_GBK" w:eastAsia="方正仿宋_GBK" w:hAnsiTheme="minorEastAsia" w:cs="宋体"/>
          <w:bCs/>
          <w:sz w:val="30"/>
          <w:szCs w:val="30"/>
          <w:lang w:val="zh-CN"/>
        </w:rPr>
      </w:pPr>
      <w:r>
        <w:rPr>
          <w:rFonts w:ascii="方正仿宋_GBK" w:eastAsia="方正仿宋_GBK" w:hAnsiTheme="minorEastAsia" w:cs="宋体"/>
          <w:sz w:val="30"/>
          <w:szCs w:val="30"/>
        </w:rPr>
        <w:t>16.6投标文件的修改与撤回</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1）投标人在递交投标文件后到投标截止时间之前，可以修改或撤回其投标文件，但投标人必须以书面形式通知招标代理机构。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2）在投标截止时间之后至投标有效期之间的这段时间内，投标人不得对其投标文件做任何修改，亦不得撤回其投标。</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lang w:val="zh-CN"/>
        </w:rPr>
      </w:pPr>
      <w:bookmarkStart w:id="25" w:name="_Toc119398925"/>
      <w:r>
        <w:rPr>
          <w:rFonts w:ascii="方正仿宋_GBK" w:eastAsia="方正仿宋_GBK" w:hAnsiTheme="minorEastAsia" w:cs="宋体" w:hint="eastAsia"/>
          <w:b w:val="0"/>
          <w:sz w:val="30"/>
          <w:szCs w:val="30"/>
          <w:lang w:val="zh-CN"/>
        </w:rPr>
        <w:t>五、开标和评标</w:t>
      </w:r>
      <w:bookmarkEnd w:id="25"/>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17.开标</w:t>
      </w:r>
    </w:p>
    <w:p w:rsidR="00536BFE" w:rsidRDefault="00536BFE">
      <w:pPr>
        <w:spacing w:line="580" w:lineRule="exact"/>
        <w:ind w:firstLineChars="200" w:firstLine="600"/>
        <w:rPr>
          <w:rFonts w:ascii="方正仿宋_GBK" w:eastAsia="方正仿宋_GBK" w:hAnsiTheme="minorEastAsia" w:cs="宋体"/>
          <w:kern w:val="0"/>
          <w:sz w:val="30"/>
          <w:szCs w:val="30"/>
          <w:lang w:val="zh-CN"/>
        </w:rPr>
      </w:pPr>
      <w:r>
        <w:rPr>
          <w:rFonts w:ascii="方正仿宋_GBK" w:eastAsia="方正仿宋_GBK" w:hAnsiTheme="minorEastAsia" w:cs="宋体"/>
          <w:sz w:val="30"/>
          <w:szCs w:val="30"/>
        </w:rPr>
        <w:t>17.1招标代理机构按照《投标邀请函》规定的时间和地点组织公开开标。投标人的法定代表人/负责人/投资人（或经授权的投标代表人）可以按时参加开标。</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17.2投标人应当在招标文件要求提交投标文件的截止时间前，将投标文件密封送达投标地点。招标人或者招标代理机构收到投标文件后，应当如实记载投标文件的送达时间和密封情况，签收保存，并向投标人出具签收回执。任何单位和个人不得在开标前开启投标文件。</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17.3开标时，投标人或者其推选的代表将检查投标文件密封情况，在确认无误后由招标人或者招标代理机构工作人员当众拆封唱标。唱</w:t>
      </w:r>
      <w:r>
        <w:rPr>
          <w:rFonts w:ascii="方正仿宋_GBK" w:eastAsia="方正仿宋_GBK" w:hAnsiTheme="minorEastAsia" w:cs="宋体" w:hint="eastAsia"/>
          <w:sz w:val="30"/>
          <w:szCs w:val="30"/>
        </w:rPr>
        <w:t>标主要内容为投标文件正本中《开标一览表》的内容以及招标代理机构认为合适的其他内容，并做唱标记录。</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17.4开标过程应当由招标人或者招标代理机构负责记录，开标记录由参加开标的各投标人代表和相关工作人员签字（或盖私章）确认。</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18.评标委员会</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18.1招标代理机构将根据项目特点组建评标委员会，其成员由招标人代表和有关专家组成。</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18.2评标委员会负责具体评标事务，并独立履行下列职责：</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 xml:space="preserve">1）审查、评价投标文件是否符合招标文件的商务、技术等实质性要求； </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2）要求投标人对投标文件有关事项</w:t>
      </w:r>
      <w:r>
        <w:rPr>
          <w:rFonts w:ascii="方正仿宋_GBK" w:eastAsia="方正仿宋_GBK" w:hAnsiTheme="minorEastAsia" w:cs="宋体" w:hint="eastAsia"/>
          <w:sz w:val="30"/>
          <w:szCs w:val="30"/>
        </w:rPr>
        <w:t>作出澄清或者说明；</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3）对投标文件进行比较和评价；</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4）确定中标候选人名单，以及根据招标人委托直接确定中标人；</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5）向招标人、招标代理机构或者有关部门报告评标中发现的违法行为。</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18.3招标人可以在评标前说明项目背景和</w:t>
      </w:r>
      <w:r>
        <w:rPr>
          <w:rFonts w:ascii="方正仿宋_GBK" w:eastAsia="方正仿宋_GBK" w:hAnsiTheme="minorEastAsia" w:cs="宋体"/>
          <w:color w:val="000000" w:themeColor="text1"/>
          <w:sz w:val="30"/>
          <w:szCs w:val="30"/>
        </w:rPr>
        <w:t>采购</w:t>
      </w:r>
      <w:r>
        <w:rPr>
          <w:rFonts w:ascii="方正仿宋_GBK" w:eastAsia="方正仿宋_GBK" w:hAnsiTheme="minorEastAsia" w:cs="宋体"/>
          <w:sz w:val="30"/>
          <w:szCs w:val="30"/>
        </w:rPr>
        <w:t>需求，说明内容不得含有歧视性、倾向性意见，不得超出招标文件所述范围。说明应当提交书面材料，并随</w:t>
      </w:r>
      <w:r>
        <w:rPr>
          <w:rFonts w:ascii="方正仿宋_GBK" w:eastAsia="方正仿宋_GBK" w:hAnsiTheme="minorEastAsia" w:cs="宋体"/>
          <w:color w:val="000000" w:themeColor="text1"/>
          <w:sz w:val="30"/>
          <w:szCs w:val="30"/>
        </w:rPr>
        <w:t>采购</w:t>
      </w:r>
      <w:r>
        <w:rPr>
          <w:rFonts w:ascii="方正仿宋_GBK" w:eastAsia="方正仿宋_GBK" w:hAnsiTheme="minorEastAsia" w:cs="宋体"/>
          <w:sz w:val="30"/>
          <w:szCs w:val="30"/>
        </w:rPr>
        <w:t>文件一并存档。</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19.对投标文件的初审</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19.1开标后，评标委员会对投标文件进行资格审查。</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19.2资格审查是指依据法律规定和招标文件的规定，对投标文件中的资格证明等进行审查，确定投标人是否具备投标资格。</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19.3评标委员会将对通过资格审查的投标文件进行符合性审查。符合性审查是指依据招标文件的规定，从投标文件的有效性、完整性和对招标文件的响应程度进行审查，以确定是否对招标文件的实质性要求</w:t>
      </w:r>
      <w:r>
        <w:rPr>
          <w:rFonts w:ascii="方正仿宋_GBK" w:eastAsia="方正仿宋_GBK" w:hAnsiTheme="minorEastAsia" w:cs="宋体" w:hint="eastAsia"/>
          <w:sz w:val="30"/>
          <w:szCs w:val="30"/>
        </w:rPr>
        <w:t>作出响应。</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19.4在对投标文件进行详细评估之前，评标委员会将审查每份投标文件是否实质上响应了招标文件的要求。实质性响应的投标应该是与招标文件要求的全部条款、条件和规格相符，没有重大偏离的投标。对关键条文的偏离、保留或反对，例如关于适用法律、税及关税等的偏离将被认为是实质上的偏离，而纠正这些偏离将影响到其他提交实质性响应投标的投标人的公平竞争地位。</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19.5评标委员会确定投标文件的响应性，只根据投标文件本身的内容，而不寻找外部的证据。</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19.6评标委员会成员对需要共同认定的事项存在争议的，应当按照少数服从多数的原则</w:t>
      </w:r>
      <w:r>
        <w:rPr>
          <w:rFonts w:ascii="方正仿宋_GBK" w:eastAsia="方正仿宋_GBK" w:hAnsiTheme="minorEastAsia" w:cs="宋体" w:hint="eastAsia"/>
          <w:sz w:val="30"/>
          <w:szCs w:val="30"/>
        </w:rPr>
        <w:t>作出结论。持不同意见的评标委员会成员应当在评标报告上签署不同意见及理由，否则视为同意评标报告。</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19.7实质上没有响应招标文件要求的投标文件将被拒绝。投标人不得通过修正或撤销不合要求的偏离或保留从而使其投标成为实质上响应的投标。</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19.8发现下列情况之一的，其投标将被拒绝：</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1）投标人以他人名义投标、串通投标、以行贿手段谋取中标或以其他弄虚作假方式投标的；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2）投标文件未加盖投标人公章和未有法定代表人/负责人/投资人或者被授权人签名的；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3）投标文件签字人无有效委托的；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4）投标报价超出本项目预算金额或者最高限价的；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5）投标报价或分项报价超过对应的各分项最高限价的；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6）投标人不接受价格修正或修正报价后不确认，其投标无效；</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7）投标有效期不足的；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8）不具备招标文件中规定的资格和符合性要求的；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9）投标文件含有招标人不能接受的附加条件的；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11）投标人没有在投标文件提供投标文件要求的、完整的投标人信用记录的；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12）不满足招标文件关于项目的实质性内容的要求的；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13）投标文件中附有招标代理机构不能接受的条件或不符合招标文件中规定的其他实质性要求的。</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 xml:space="preserve"> 19.9 有下列情形之一的，视为投标人串通投标，其投标无效：</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1）不同投标人的投标文件由同一单位或者个人编制；</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2）不同投标人委托同一单位或者个人办理投标事宜；</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3）不同投标人的投标文件载明的项目管理成员或者联系人员为同一人；</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4）不同投标人的投标文件异常一致或者投标报价呈规律性差异；</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5）不同投标人的投标文件相互混装。</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20.对投标文件的澄清</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20.1评标委员会按照招标文件确定的评标标准和方法，对投标文件进行评审和比较，并可以书面形式要求投标人对投标文件中含义不明确、同类问题表述不一致或者有明显文字错误和计算错误的内容作必要的澄清、说明或者纠正。投标人的澄清、说明或者补正应当采用书面形式，由法定代表人/负责人/投资人或者其委托代理人签字（或盖私章），并不得超出投标文件的范围或者改变投标文件的实质性内容。</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20.2投标文件报价出现前后不一致的，除招标文件另有规定外，按照下列规定修正：</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1）投标文件中开标一览表内容与投标文件中相应内容不一致的，以开标一览表为准；</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2）大写金额和小写金额不一致的，以大写金额为准；</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3）单价金额小数点或者百分比有明显错位的，以开标一览表的总价为准，并修改单价；</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4）总价金额与按单价汇总金额不一致的，以单价金额计算结果为准。</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同时出现两种以上不一致的，按照前款规定的顺序修正。投标人的修正应当采用书面形式，并加盖公章，或者由法定代表人</w:t>
      </w:r>
      <w:r>
        <w:rPr>
          <w:rFonts w:ascii="方正仿宋_GBK" w:eastAsia="方正仿宋_GBK" w:hAnsiTheme="minorEastAsia" w:cs="宋体"/>
          <w:sz w:val="30"/>
          <w:szCs w:val="30"/>
        </w:rPr>
        <w:t>/负责人/投资人或其授权的代表签字（或盖私章）。投标人的澄清、说明或者补正不得超出投标文件的范围或者改变投标文件的实质性内容。修正后的报价经投标人确认后产生约束力，投标人不确认的，其投标无效。</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20.3对于投标文件中含义不明确、同类问题表述不一致或者有明显文字和计算错误的内容，评标委员会应当以书面形式要求投标人</w:t>
      </w:r>
      <w:r>
        <w:rPr>
          <w:rFonts w:ascii="方正仿宋_GBK" w:eastAsia="方正仿宋_GBK" w:hAnsiTheme="minorEastAsia" w:cs="宋体" w:hint="eastAsia"/>
          <w:sz w:val="30"/>
          <w:szCs w:val="30"/>
        </w:rPr>
        <w:t>作出必要的澄清、说明或者补正。</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20.4投标人的法定代表人/负责人/投资人或委托代理人应当按照招标代理机构通知的时间和地点接受询问，对投标文件中含义不明确的内容作必要的澄清、说明或者纠正。投标人的澄清、说明或者补正应当采用书面形式，或者由法定代表人/负责人/投资人或其授权的代表签字（或盖私章）。投标人的澄清、说明或者补正不得超出投标文件的范围或者改变投标文件的实质性内容。</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21.评标办法</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详见本文件第四部分</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lang w:val="zh-CN"/>
        </w:rPr>
      </w:pPr>
      <w:bookmarkStart w:id="26" w:name="_Toc119398926"/>
      <w:r>
        <w:rPr>
          <w:rFonts w:ascii="方正仿宋_GBK" w:eastAsia="方正仿宋_GBK" w:hAnsiTheme="minorEastAsia" w:cs="宋体" w:hint="eastAsia"/>
          <w:b w:val="0"/>
          <w:sz w:val="30"/>
          <w:szCs w:val="30"/>
          <w:lang w:val="zh-CN"/>
        </w:rPr>
        <w:t>六、确定中标人</w:t>
      </w:r>
      <w:bookmarkEnd w:id="26"/>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22.确定中标</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22.1评标委员会完成评标工作后，出具评标报告，推荐中标候选人。</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22.2招标人应当自收到评标报告之日起5个工作日内，在评标报告确定的中标候选人名单中按照综合得分排序确定中标人。招标人在收到评标报告5个工作日内未按评标报告推荐的中标候选人顺序确定中标人，又不能说明合法理由的，视同按评标报告推荐的顺序确定排名第一的中标候选人为第一中标人，以此类推。</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22.3根据投标或评审情况，招标代理机构保留在确定中标人之前任何时候接受或拒绝任何投标，以及宣布评审程序无效或拒绝所有投标的权力，对受影响的供应商不承担任何责任，也无义务向受影响的供应</w:t>
      </w:r>
      <w:r>
        <w:rPr>
          <w:rFonts w:ascii="方正仿宋_GBK" w:eastAsia="方正仿宋_GBK" w:hAnsiTheme="minorEastAsia" w:cs="宋体" w:hint="eastAsia"/>
          <w:sz w:val="30"/>
          <w:szCs w:val="30"/>
        </w:rPr>
        <w:t>商解释这一行动的理由。</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23.中标通知</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23.1招标代理机构将在招标人确认中标人后的2个工作日内签发《中标通知书》。</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23.2《中标通知书》是签订合同的依据和组成部分。</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23.3中标、成交结果公告内容应当包括招标人和招标代理机构的名称、地址、联系方式，项目名称和项目编号，中标或者成交供应商名称、地址和中标或者成交金额，主要中标或者成交标的</w:t>
      </w:r>
      <w:r>
        <w:rPr>
          <w:rFonts w:ascii="方正仿宋_GBK" w:eastAsia="方正仿宋_GBK" w:hAnsiTheme="minorEastAsia" w:cs="宋体" w:hint="eastAsia"/>
          <w:sz w:val="30"/>
          <w:szCs w:val="30"/>
        </w:rPr>
        <w:t>的名称、规格型号、数量、单价、服务要求以及评审专家名单。</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lang w:val="zh-CN"/>
        </w:rPr>
      </w:pPr>
      <w:bookmarkStart w:id="27" w:name="_Toc119398927"/>
      <w:r>
        <w:rPr>
          <w:rFonts w:ascii="方正仿宋_GBK" w:eastAsia="方正仿宋_GBK" w:hAnsiTheme="minorEastAsia" w:cs="宋体" w:hint="eastAsia"/>
          <w:b w:val="0"/>
          <w:sz w:val="30"/>
          <w:szCs w:val="30"/>
          <w:lang w:val="zh-CN"/>
        </w:rPr>
        <w:t>七、签订合同</w:t>
      </w:r>
      <w:bookmarkEnd w:id="27"/>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24.招标人与成交、中标人应当在成交通知书发出之日起30日内，按照招标文件确定的事项签订合同。</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25.合同内容不得与招标文件和投标文件内容有实质性偏离。</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26.合同自签订之日起7个工作日内，招标人应将合同</w:t>
      </w:r>
      <w:r>
        <w:rPr>
          <w:rFonts w:ascii="方正仿宋_GBK" w:eastAsia="方正仿宋_GBK" w:hAnsiTheme="minorEastAsia" w:cs="宋体" w:hint="eastAsia"/>
          <w:sz w:val="30"/>
          <w:szCs w:val="30"/>
        </w:rPr>
        <w:t>副本报同级有关监督管理部门备案和招标代理机构归档。</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lang w:val="zh-CN"/>
        </w:rPr>
      </w:pPr>
      <w:bookmarkStart w:id="28" w:name="_Toc119398928"/>
      <w:r>
        <w:rPr>
          <w:rFonts w:ascii="方正仿宋_GBK" w:eastAsia="方正仿宋_GBK" w:hAnsiTheme="minorEastAsia" w:cs="宋体" w:hint="eastAsia"/>
          <w:b w:val="0"/>
          <w:sz w:val="30"/>
          <w:szCs w:val="30"/>
          <w:lang w:val="zh-CN"/>
        </w:rPr>
        <w:t>八、中标服务费</w:t>
      </w:r>
      <w:bookmarkEnd w:id="28"/>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27.中标人无须在中标后向招标代理机构缴交中标服务费。</w:t>
      </w:r>
    </w:p>
    <w:p w:rsidR="00536BFE" w:rsidRDefault="00536BFE">
      <w:pPr>
        <w:pStyle w:val="1"/>
        <w:spacing w:before="0" w:after="0" w:line="580" w:lineRule="exact"/>
        <w:ind w:firstLineChars="200" w:firstLine="600"/>
        <w:jc w:val="center"/>
        <w:rPr>
          <w:rFonts w:ascii="方正黑体_GBK" w:eastAsia="方正黑体_GBK" w:hAnsiTheme="minorEastAsia" w:cs="宋体"/>
          <w:b w:val="0"/>
          <w:sz w:val="30"/>
          <w:szCs w:val="30"/>
        </w:rPr>
      </w:pPr>
      <w:bookmarkStart w:id="29" w:name="_Toc119398929"/>
      <w:r>
        <w:rPr>
          <w:rFonts w:ascii="方正黑体_GBK" w:eastAsia="方正黑体_GBK" w:hAnsiTheme="minorEastAsia" w:cs="宋体" w:hint="eastAsia"/>
          <w:b w:val="0"/>
          <w:sz w:val="30"/>
          <w:szCs w:val="30"/>
        </w:rPr>
        <w:t>第四部分</w:t>
      </w:r>
      <w:r>
        <w:rPr>
          <w:rFonts w:ascii="方正黑体_GBK" w:eastAsia="方正黑体_GBK" w:hAnsiTheme="minorEastAsia" w:cs="宋体"/>
          <w:b w:val="0"/>
          <w:sz w:val="30"/>
          <w:szCs w:val="30"/>
        </w:rPr>
        <w:t xml:space="preserve">  </w:t>
      </w:r>
      <w:r>
        <w:rPr>
          <w:rFonts w:ascii="方正黑体_GBK" w:eastAsia="方正黑体_GBK" w:hAnsiTheme="minorEastAsia" w:cs="宋体" w:hint="eastAsia"/>
          <w:b w:val="0"/>
          <w:sz w:val="30"/>
          <w:szCs w:val="30"/>
        </w:rPr>
        <w:t>评标办法</w:t>
      </w:r>
      <w:bookmarkEnd w:id="29"/>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bookmarkStart w:id="30" w:name="_Toc119398930"/>
      <w:r>
        <w:rPr>
          <w:rFonts w:ascii="方正仿宋_GBK" w:eastAsia="方正仿宋_GBK" w:hAnsiTheme="minorEastAsia" w:cs="宋体" w:hint="eastAsia"/>
          <w:b w:val="0"/>
          <w:sz w:val="30"/>
          <w:szCs w:val="30"/>
        </w:rPr>
        <w:t>一、资格审查和符合性审查</w:t>
      </w:r>
      <w:bookmarkEnd w:id="30"/>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评标委员会根据《资格审查表》内容逐条对投标文件的资格性进行评审，审查每份投标文件是否符合招标文件的资格性要求。</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评标委员会根据《符合性审查表》内容逐条对符合资格的投标人的投标文件的符合性进行评审，审查每份投标文件是否实质上响应了招标文件的要求。</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只有全部满足《资格审查表》和《符合性审查表》所列各项要求的投标才是有效投标，只要不满足《资格审查表》和《符合性审查表》所列各项要求之一的，将被认定为无效投标。对投标有效性认定意见不一致的，评标委员会按简单多数原则表决决定。无效投标不能进入技术、商务及价格评审。</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3544"/>
        <w:gridCol w:w="3785"/>
      </w:tblGrid>
      <w:tr w:rsidR="00536BFE">
        <w:trPr>
          <w:trHeight w:val="454"/>
        </w:trPr>
        <w:tc>
          <w:tcPr>
            <w:tcW w:w="8393" w:type="dxa"/>
            <w:gridSpan w:val="3"/>
            <w:tcBorders>
              <w:top w:val="single" w:sz="4" w:space="0" w:color="auto"/>
              <w:left w:val="single" w:sz="4" w:space="0" w:color="auto"/>
              <w:bottom w:val="single" w:sz="4" w:space="0" w:color="auto"/>
              <w:right w:val="single" w:sz="4" w:space="0" w:color="auto"/>
            </w:tcBorders>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资格审查表</w:t>
            </w:r>
          </w:p>
        </w:tc>
      </w:tr>
      <w:tr w:rsidR="00536BFE">
        <w:trPr>
          <w:trHeight w:val="454"/>
        </w:trPr>
        <w:tc>
          <w:tcPr>
            <w:tcW w:w="4608" w:type="dxa"/>
            <w:gridSpan w:val="2"/>
            <w:tcBorders>
              <w:top w:val="single" w:sz="4" w:space="0" w:color="auto"/>
              <w:left w:val="single" w:sz="4" w:space="0" w:color="auto"/>
              <w:bottom w:val="single" w:sz="4" w:space="0" w:color="auto"/>
              <w:right w:val="single" w:sz="4" w:space="0" w:color="auto"/>
            </w:tcBorders>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审查项目</w:t>
            </w:r>
          </w:p>
        </w:tc>
        <w:tc>
          <w:tcPr>
            <w:tcW w:w="3785" w:type="dxa"/>
            <w:tcBorders>
              <w:top w:val="single" w:sz="4" w:space="0" w:color="auto"/>
              <w:left w:val="single" w:sz="4" w:space="0" w:color="auto"/>
              <w:bottom w:val="single" w:sz="4" w:space="0" w:color="auto"/>
              <w:right w:val="single" w:sz="4" w:space="0" w:color="auto"/>
            </w:tcBorders>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投标文件中须提供资料</w:t>
            </w:r>
          </w:p>
        </w:tc>
      </w:tr>
      <w:tr w:rsidR="00536BFE">
        <w:trPr>
          <w:trHeight w:val="454"/>
        </w:trPr>
        <w:tc>
          <w:tcPr>
            <w:tcW w:w="1064" w:type="dxa"/>
            <w:vMerge w:val="restart"/>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sz w:val="30"/>
                <w:szCs w:val="30"/>
              </w:rPr>
              <w:t>1.投标人应符合以下条件：</w:t>
            </w:r>
          </w:p>
        </w:tc>
        <w:tc>
          <w:tcPr>
            <w:tcW w:w="3544" w:type="dxa"/>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1）投标人应为独立承担民事责任的能力的法人，自然人或非法人组织；</w:t>
            </w:r>
          </w:p>
        </w:tc>
        <w:tc>
          <w:tcPr>
            <w:tcW w:w="3785" w:type="dxa"/>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营业执照正本或副本的复印件（盖投标人公章）。</w:t>
            </w:r>
          </w:p>
        </w:tc>
      </w:tr>
      <w:tr w:rsidR="00536BFE">
        <w:trPr>
          <w:trHeight w:val="454"/>
        </w:trPr>
        <w:tc>
          <w:tcPr>
            <w:tcW w:w="1064" w:type="dxa"/>
            <w:vMerge/>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p>
        </w:tc>
        <w:tc>
          <w:tcPr>
            <w:tcW w:w="3544" w:type="dxa"/>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2）具有良好的商业信誉和健全的财务会计制度。</w:t>
            </w:r>
          </w:p>
        </w:tc>
        <w:tc>
          <w:tcPr>
            <w:tcW w:w="3785" w:type="dxa"/>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投标人在投标文件中提供</w:t>
            </w:r>
            <w:r>
              <w:rPr>
                <w:rFonts w:ascii="方正仿宋_GBK" w:eastAsia="方正仿宋_GBK" w:hAnsiTheme="minorEastAsia" w:cs="宋体"/>
                <w:sz w:val="30"/>
                <w:szCs w:val="30"/>
              </w:rPr>
              <w:t>2021年财务报表(新成立公司提供成立至今的月或季度财务报表）复印件</w:t>
            </w:r>
            <w:r>
              <w:rPr>
                <w:rFonts w:ascii="方正仿宋_GBK" w:eastAsia="方正仿宋_GBK" w:hAnsiTheme="minorEastAsia" w:cs="宋体" w:hint="eastAsia"/>
                <w:sz w:val="30"/>
                <w:szCs w:val="30"/>
              </w:rPr>
              <w:t>和财务会计制度</w:t>
            </w:r>
            <w:r>
              <w:rPr>
                <w:rFonts w:ascii="方正仿宋_GBK" w:eastAsia="方正仿宋_GBK" w:hAnsiTheme="minorEastAsia" w:cs="宋体"/>
                <w:sz w:val="30"/>
                <w:szCs w:val="30"/>
              </w:rPr>
              <w:t>，加盖投标人公章。</w:t>
            </w:r>
          </w:p>
        </w:tc>
      </w:tr>
      <w:tr w:rsidR="00536BFE">
        <w:trPr>
          <w:trHeight w:val="454"/>
        </w:trPr>
        <w:tc>
          <w:tcPr>
            <w:tcW w:w="1064" w:type="dxa"/>
            <w:vMerge/>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p>
        </w:tc>
        <w:tc>
          <w:tcPr>
            <w:tcW w:w="3544" w:type="dxa"/>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3）有依法缴纳税收和社会保障资金的良好记录。</w:t>
            </w:r>
          </w:p>
        </w:tc>
        <w:tc>
          <w:tcPr>
            <w:tcW w:w="3785" w:type="dxa"/>
            <w:tcBorders>
              <w:top w:val="single" w:sz="4" w:space="0" w:color="auto"/>
              <w:left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投标截止日前</w:t>
            </w:r>
            <w:r>
              <w:rPr>
                <w:rFonts w:ascii="方正仿宋_GBK" w:eastAsia="方正仿宋_GBK" w:hAnsiTheme="minorEastAsia" w:cs="宋体"/>
                <w:sz w:val="30"/>
                <w:szCs w:val="30"/>
              </w:rPr>
              <w:t>6个月内任意1个月依法缴纳税收证明和缴纳社会保障资金证明。</w:t>
            </w:r>
          </w:p>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新成立的供应商提供成立至今的有关证明资料。</w:t>
            </w:r>
          </w:p>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如依法免税或不须要缴纳社会保障资金的，提供相应证明材料。</w:t>
            </w:r>
          </w:p>
        </w:tc>
      </w:tr>
      <w:tr w:rsidR="00536BFE">
        <w:trPr>
          <w:trHeight w:val="454"/>
        </w:trPr>
        <w:tc>
          <w:tcPr>
            <w:tcW w:w="1064" w:type="dxa"/>
            <w:vMerge/>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p>
        </w:tc>
        <w:tc>
          <w:tcPr>
            <w:tcW w:w="3544" w:type="dxa"/>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4）具备履行合同所必需的设备和专业技术能力。</w:t>
            </w:r>
          </w:p>
        </w:tc>
        <w:tc>
          <w:tcPr>
            <w:tcW w:w="3785" w:type="dxa"/>
            <w:tcBorders>
              <w:top w:val="single" w:sz="4" w:space="0" w:color="auto"/>
              <w:left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可参照招标文件第六部分《设备及专业技术能力情况表》格式填写。</w:t>
            </w:r>
          </w:p>
        </w:tc>
      </w:tr>
      <w:tr w:rsidR="00536BFE">
        <w:trPr>
          <w:trHeight w:val="454"/>
        </w:trPr>
        <w:tc>
          <w:tcPr>
            <w:tcW w:w="1064" w:type="dxa"/>
            <w:vMerge/>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p>
        </w:tc>
        <w:tc>
          <w:tcPr>
            <w:tcW w:w="3544" w:type="dxa"/>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5）参加本项目前三年内，在经营活动中没有重大违法记录。</w:t>
            </w:r>
          </w:p>
        </w:tc>
        <w:tc>
          <w:tcPr>
            <w:tcW w:w="3785" w:type="dxa"/>
            <w:tcBorders>
              <w:top w:val="single" w:sz="4" w:space="0" w:color="auto"/>
              <w:left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可参照招标文件第六部分《投标书》相关承诺格式内容。</w:t>
            </w:r>
          </w:p>
        </w:tc>
      </w:tr>
      <w:tr w:rsidR="00536BFE">
        <w:trPr>
          <w:trHeight w:val="454"/>
        </w:trPr>
        <w:tc>
          <w:tcPr>
            <w:tcW w:w="1064" w:type="dxa"/>
            <w:vMerge/>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p>
        </w:tc>
        <w:tc>
          <w:tcPr>
            <w:tcW w:w="3544" w:type="dxa"/>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6）符合法律、行政法规规定的其他条件。</w:t>
            </w:r>
          </w:p>
        </w:tc>
        <w:tc>
          <w:tcPr>
            <w:tcW w:w="3785" w:type="dxa"/>
            <w:tcBorders>
              <w:top w:val="single" w:sz="4" w:space="0" w:color="auto"/>
              <w:left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可参照招标文件第六部分《投标书》相关承诺格式内容。</w:t>
            </w:r>
          </w:p>
        </w:tc>
      </w:tr>
      <w:tr w:rsidR="00536BFE">
        <w:trPr>
          <w:trHeight w:val="454"/>
        </w:trPr>
        <w:tc>
          <w:tcPr>
            <w:tcW w:w="4608" w:type="dxa"/>
            <w:gridSpan w:val="2"/>
            <w:tcBorders>
              <w:top w:val="single" w:sz="4" w:space="0" w:color="auto"/>
              <w:left w:val="single" w:sz="4" w:space="0" w:color="auto"/>
              <w:bottom w:val="single" w:sz="4" w:space="0" w:color="auto"/>
              <w:right w:val="single" w:sz="4" w:space="0" w:color="auto"/>
            </w:tcBorders>
            <w:vAlign w:val="center"/>
          </w:tcPr>
          <w:p w:rsidR="00536BFE" w:rsidRDefault="00536BFE">
            <w:pPr>
              <w:spacing w:line="580" w:lineRule="exact"/>
              <w:rPr>
                <w:rFonts w:ascii="方正仿宋_GBK" w:eastAsia="方正仿宋_GBK" w:hAnsiTheme="minorEastAsia" w:cs="宋体"/>
                <w:kern w:val="1"/>
                <w:sz w:val="30"/>
                <w:szCs w:val="30"/>
              </w:rPr>
            </w:pPr>
            <w:r>
              <w:rPr>
                <w:rFonts w:ascii="方正仿宋_GBK" w:eastAsia="方正仿宋_GBK" w:hAnsiTheme="minorEastAsia" w:cs="宋体"/>
                <w:kern w:val="1"/>
                <w:sz w:val="30"/>
                <w:szCs w:val="30"/>
              </w:rPr>
              <w:t>2.投标人未被列入</w:t>
            </w:r>
            <w:r>
              <w:rPr>
                <w:rFonts w:ascii="方正仿宋_GBK" w:eastAsia="方正仿宋_GBK" w:hAnsiTheme="minorEastAsia" w:cs="宋体"/>
                <w:kern w:val="1"/>
                <w:sz w:val="30"/>
                <w:szCs w:val="30"/>
              </w:rPr>
              <w:t>“</w:t>
            </w:r>
            <w:r>
              <w:rPr>
                <w:rFonts w:ascii="方正仿宋_GBK" w:eastAsia="方正仿宋_GBK" w:hAnsiTheme="minorEastAsia" w:cs="宋体"/>
                <w:kern w:val="1"/>
                <w:sz w:val="30"/>
                <w:szCs w:val="30"/>
              </w:rPr>
              <w:t>信用中国</w:t>
            </w:r>
            <w:r>
              <w:rPr>
                <w:rFonts w:ascii="方正仿宋_GBK" w:eastAsia="方正仿宋_GBK" w:hAnsiTheme="minorEastAsia" w:cs="宋体"/>
                <w:kern w:val="1"/>
                <w:sz w:val="30"/>
                <w:szCs w:val="30"/>
              </w:rPr>
              <w:t>”</w:t>
            </w:r>
            <w:r>
              <w:rPr>
                <w:rFonts w:ascii="方正仿宋_GBK" w:eastAsia="方正仿宋_GBK" w:hAnsiTheme="minorEastAsia" w:cs="宋体"/>
                <w:kern w:val="1"/>
                <w:sz w:val="30"/>
                <w:szCs w:val="30"/>
              </w:rPr>
              <w:t>网站(www.creditchina.gov.cn)</w:t>
            </w:r>
            <w:r>
              <w:rPr>
                <w:rFonts w:ascii="方正仿宋_GBK" w:eastAsia="方正仿宋_GBK" w:hAnsiTheme="minorEastAsia" w:cs="宋体"/>
                <w:kern w:val="1"/>
                <w:sz w:val="30"/>
                <w:szCs w:val="30"/>
              </w:rPr>
              <w:t>“</w:t>
            </w:r>
            <w:r>
              <w:rPr>
                <w:rFonts w:ascii="方正仿宋_GBK" w:eastAsia="方正仿宋_GBK" w:hAnsiTheme="minorEastAsia" w:cs="宋体"/>
                <w:kern w:val="1"/>
                <w:sz w:val="30"/>
                <w:szCs w:val="30"/>
              </w:rPr>
              <w:t>记录失信被执行人或重大税收违法案件当事人名单</w:t>
            </w:r>
            <w:r>
              <w:rPr>
                <w:rFonts w:ascii="方正仿宋_GBK" w:eastAsia="方正仿宋_GBK" w:hAnsiTheme="minorEastAsia" w:cs="宋体"/>
                <w:kern w:val="1"/>
                <w:sz w:val="30"/>
                <w:szCs w:val="30"/>
              </w:rPr>
              <w:t>”</w:t>
            </w:r>
            <w:r>
              <w:rPr>
                <w:rFonts w:ascii="方正仿宋_GBK" w:eastAsia="方正仿宋_GBK" w:hAnsiTheme="minorEastAsia" w:cs="宋体"/>
                <w:kern w:val="1"/>
                <w:sz w:val="30"/>
                <w:szCs w:val="30"/>
              </w:rPr>
              <w:t>。</w:t>
            </w:r>
          </w:p>
        </w:tc>
        <w:tc>
          <w:tcPr>
            <w:tcW w:w="3785" w:type="dxa"/>
            <w:tcBorders>
              <w:top w:val="single" w:sz="4" w:space="0" w:color="auto"/>
              <w:left w:val="single" w:sz="4" w:space="0" w:color="auto"/>
              <w:right w:val="single" w:sz="4" w:space="0" w:color="auto"/>
            </w:tcBorders>
            <w:vAlign w:val="center"/>
          </w:tcPr>
          <w:p w:rsidR="00536BFE" w:rsidRDefault="00536BFE">
            <w:pPr>
              <w:spacing w:line="580" w:lineRule="exact"/>
              <w:rPr>
                <w:rFonts w:ascii="方正仿宋_GBK" w:eastAsia="方正仿宋_GBK" w:hAnsiTheme="minorEastAsia" w:cs="宋体"/>
                <w:kern w:val="1"/>
                <w:sz w:val="30"/>
                <w:szCs w:val="30"/>
              </w:rPr>
            </w:pPr>
            <w:r>
              <w:rPr>
                <w:rFonts w:ascii="方正仿宋_GBK" w:eastAsia="方正仿宋_GBK" w:hAnsiTheme="minorEastAsia" w:cs="宋体" w:hint="eastAsia"/>
                <w:kern w:val="1"/>
                <w:sz w:val="30"/>
                <w:szCs w:val="30"/>
              </w:rPr>
              <w:t>以评审当天评标小组在“信用中国”网站</w:t>
            </w:r>
            <w:r>
              <w:rPr>
                <w:rFonts w:ascii="方正仿宋_GBK" w:eastAsia="方正仿宋_GBK" w:hAnsiTheme="minorEastAsia" w:cs="宋体"/>
                <w:kern w:val="1"/>
                <w:sz w:val="30"/>
                <w:szCs w:val="30"/>
              </w:rPr>
              <w:t>(www.creditchina.gov.cn)的查询结果（网页打印）为准。如相关失信记录已失效，投标人须提供相关证明材料。</w:t>
            </w:r>
          </w:p>
        </w:tc>
      </w:tr>
      <w:tr w:rsidR="00536BFE">
        <w:trPr>
          <w:trHeight w:val="454"/>
        </w:trPr>
        <w:tc>
          <w:tcPr>
            <w:tcW w:w="4608" w:type="dxa"/>
            <w:gridSpan w:val="2"/>
            <w:tcBorders>
              <w:top w:val="single" w:sz="4" w:space="0" w:color="auto"/>
              <w:left w:val="single" w:sz="4" w:space="0" w:color="auto"/>
              <w:bottom w:val="single" w:sz="4" w:space="0" w:color="auto"/>
              <w:right w:val="single" w:sz="4" w:space="0" w:color="auto"/>
            </w:tcBorders>
            <w:vAlign w:val="center"/>
          </w:tcPr>
          <w:p w:rsidR="00536BFE" w:rsidRDefault="00536BFE">
            <w:pPr>
              <w:spacing w:line="580" w:lineRule="exact"/>
              <w:rPr>
                <w:rFonts w:ascii="方正仿宋_GBK" w:eastAsia="方正仿宋_GBK" w:hAnsiTheme="minorEastAsia" w:cs="宋体"/>
                <w:sz w:val="30"/>
                <w:szCs w:val="30"/>
              </w:rPr>
            </w:pPr>
            <w:r>
              <w:rPr>
                <w:rFonts w:ascii="方正仿宋_GBK" w:eastAsia="方正仿宋_GBK" w:hAnsiTheme="minorEastAsia" w:cs="宋体"/>
                <w:kern w:val="1"/>
                <w:sz w:val="30"/>
                <w:szCs w:val="30"/>
              </w:rPr>
              <w:t>3.前期为本项目提供整体设计、规范编制或者项目管理、监理、检测等服务的供应商，不得参加本项目投标。</w:t>
            </w:r>
          </w:p>
        </w:tc>
        <w:tc>
          <w:tcPr>
            <w:tcW w:w="3785" w:type="dxa"/>
            <w:tcBorders>
              <w:top w:val="single" w:sz="4" w:space="0" w:color="auto"/>
              <w:left w:val="single" w:sz="4" w:space="0" w:color="auto"/>
              <w:right w:val="single" w:sz="4" w:space="0" w:color="auto"/>
            </w:tcBorders>
            <w:vAlign w:val="center"/>
          </w:tcPr>
          <w:p w:rsidR="00536BFE" w:rsidRDefault="00536BFE">
            <w:pPr>
              <w:spacing w:line="580" w:lineRule="exact"/>
              <w:rPr>
                <w:rFonts w:ascii="方正仿宋_GBK" w:eastAsia="方正仿宋_GBK" w:hAnsiTheme="minorEastAsia" w:cs="宋体"/>
                <w:kern w:val="1"/>
                <w:sz w:val="30"/>
                <w:szCs w:val="30"/>
              </w:rPr>
            </w:pPr>
            <w:r>
              <w:rPr>
                <w:rFonts w:ascii="方正仿宋_GBK" w:eastAsia="方正仿宋_GBK" w:hAnsiTheme="minorEastAsia" w:cs="宋体" w:hint="eastAsia"/>
                <w:kern w:val="1"/>
                <w:sz w:val="30"/>
                <w:szCs w:val="30"/>
              </w:rPr>
              <w:t>可参照招标文件第六部分《投标书》相关承诺格式内容。</w:t>
            </w:r>
          </w:p>
        </w:tc>
      </w:tr>
      <w:tr w:rsidR="00536BFE">
        <w:trPr>
          <w:trHeight w:val="454"/>
        </w:trPr>
        <w:tc>
          <w:tcPr>
            <w:tcW w:w="4608" w:type="dxa"/>
            <w:gridSpan w:val="2"/>
            <w:tcBorders>
              <w:top w:val="single" w:sz="4" w:space="0" w:color="auto"/>
              <w:left w:val="single" w:sz="4" w:space="0" w:color="auto"/>
              <w:bottom w:val="single" w:sz="4" w:space="0" w:color="auto"/>
              <w:right w:val="single" w:sz="4" w:space="0" w:color="auto"/>
            </w:tcBorders>
            <w:vAlign w:val="center"/>
          </w:tcPr>
          <w:p w:rsidR="00536BFE" w:rsidRDefault="00536BFE">
            <w:pPr>
              <w:spacing w:line="580" w:lineRule="exact"/>
              <w:rPr>
                <w:rFonts w:ascii="方正仿宋_GBK" w:eastAsia="方正仿宋_GBK" w:hAnsiTheme="minorEastAsia" w:cs="宋体"/>
                <w:sz w:val="30"/>
                <w:szCs w:val="30"/>
              </w:rPr>
            </w:pPr>
            <w:r>
              <w:rPr>
                <w:rFonts w:ascii="方正仿宋_GBK" w:eastAsia="方正仿宋_GBK" w:hAnsiTheme="minorEastAsia" w:cs="宋体"/>
                <w:kern w:val="1"/>
                <w:sz w:val="30"/>
                <w:szCs w:val="30"/>
              </w:rPr>
              <w:t>4.单位的法定代表人或负责人为同一人，或者存在直接控股、管理关系，或者隶属于同一总行、分行(或支行)的不同供应商，不得同时参加本项目投标，否则同时取消投标资格。</w:t>
            </w:r>
          </w:p>
        </w:tc>
        <w:tc>
          <w:tcPr>
            <w:tcW w:w="3785" w:type="dxa"/>
            <w:tcBorders>
              <w:top w:val="single" w:sz="4" w:space="0" w:color="auto"/>
              <w:left w:val="single" w:sz="4" w:space="0" w:color="auto"/>
              <w:right w:val="single" w:sz="4" w:space="0" w:color="auto"/>
            </w:tcBorders>
            <w:vAlign w:val="center"/>
          </w:tcPr>
          <w:p w:rsidR="00536BFE" w:rsidRDefault="00536BFE">
            <w:pPr>
              <w:spacing w:line="580" w:lineRule="exact"/>
              <w:rPr>
                <w:rFonts w:ascii="方正仿宋_GBK" w:eastAsia="方正仿宋_GBK" w:hAnsiTheme="minorEastAsia" w:cs="宋体"/>
                <w:kern w:val="1"/>
                <w:sz w:val="30"/>
                <w:szCs w:val="30"/>
              </w:rPr>
            </w:pPr>
            <w:r>
              <w:rPr>
                <w:rFonts w:ascii="方正仿宋_GBK" w:eastAsia="方正仿宋_GBK" w:hAnsiTheme="minorEastAsia" w:cs="宋体" w:hint="eastAsia"/>
                <w:kern w:val="1"/>
                <w:sz w:val="30"/>
                <w:szCs w:val="30"/>
              </w:rPr>
              <w:t>可参照招标文件第六部分《投标书》相关承诺格式内容。</w:t>
            </w:r>
          </w:p>
        </w:tc>
      </w:tr>
      <w:tr w:rsidR="00536BFE">
        <w:trPr>
          <w:trHeight w:val="454"/>
        </w:trPr>
        <w:tc>
          <w:tcPr>
            <w:tcW w:w="4608" w:type="dxa"/>
            <w:gridSpan w:val="2"/>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Theme="minorEastAsia" w:cs="宋体"/>
                <w:kern w:val="1"/>
                <w:sz w:val="30"/>
                <w:szCs w:val="30"/>
              </w:rPr>
            </w:pPr>
            <w:r>
              <w:rPr>
                <w:rFonts w:ascii="方正仿宋_GBK" w:eastAsia="方正仿宋_GBK" w:hAnsiTheme="minorEastAsia" w:cs="宋体"/>
                <w:kern w:val="1"/>
                <w:sz w:val="30"/>
                <w:szCs w:val="30"/>
              </w:rPr>
              <w:t>5.供应商应为经中国银行业监督管理委员会批准设立的，在</w:t>
            </w:r>
            <w:r>
              <w:rPr>
                <w:rFonts w:ascii="方正仿宋_GBK" w:eastAsia="方正仿宋_GBK" w:hAnsiTheme="minorEastAsia" w:cs="宋体" w:hint="eastAsia"/>
                <w:kern w:val="1"/>
                <w:sz w:val="30"/>
                <w:szCs w:val="30"/>
              </w:rPr>
              <w:t>江门市辖区（蓬江区、江海区、新会区）范围内取得营业执照并依法设立总行、分行</w:t>
            </w:r>
            <w:r>
              <w:rPr>
                <w:rFonts w:ascii="方正仿宋_GBK" w:eastAsia="方正仿宋_GBK" w:hAnsiTheme="minorEastAsia" w:cs="宋体"/>
                <w:kern w:val="1"/>
                <w:sz w:val="30"/>
                <w:szCs w:val="30"/>
              </w:rPr>
              <w:t>(或支行)</w:t>
            </w:r>
            <w:r>
              <w:rPr>
                <w:rFonts w:ascii="方正仿宋_GBK" w:eastAsia="方正仿宋_GBK" w:hAnsiTheme="minorEastAsia" w:cs="宋体" w:hint="eastAsia"/>
                <w:sz w:val="30"/>
                <w:szCs w:val="30"/>
              </w:rPr>
              <w:t xml:space="preserve"> 且取得中国人民银行江门市中心支行认定的市直国库集中收付代理银行资格</w:t>
            </w:r>
            <w:r>
              <w:rPr>
                <w:rFonts w:ascii="方正仿宋_GBK" w:eastAsia="方正仿宋_GBK" w:hAnsiTheme="minorEastAsia" w:cs="宋体"/>
                <w:kern w:val="1"/>
                <w:sz w:val="30"/>
                <w:szCs w:val="30"/>
              </w:rPr>
              <w:t>的商业银行、城市信用合作社、农村信用合作社等金融机构。</w:t>
            </w:r>
          </w:p>
        </w:tc>
        <w:tc>
          <w:tcPr>
            <w:tcW w:w="3785" w:type="dxa"/>
            <w:tcBorders>
              <w:top w:val="single" w:sz="4" w:space="0" w:color="auto"/>
              <w:left w:val="single" w:sz="4" w:space="0" w:color="auto"/>
              <w:right w:val="single" w:sz="4" w:space="0" w:color="auto"/>
            </w:tcBorders>
            <w:vAlign w:val="center"/>
          </w:tcPr>
          <w:p w:rsidR="00536BFE" w:rsidRDefault="00536BFE">
            <w:pPr>
              <w:spacing w:line="580" w:lineRule="exact"/>
              <w:rPr>
                <w:rFonts w:ascii="方正仿宋_GBK" w:eastAsia="方正仿宋_GBK" w:hAnsiTheme="minorEastAsia" w:cs="宋体"/>
                <w:kern w:val="1"/>
                <w:sz w:val="30"/>
                <w:szCs w:val="30"/>
              </w:rPr>
            </w:pPr>
            <w:r>
              <w:rPr>
                <w:rFonts w:ascii="方正仿宋_GBK" w:eastAsia="方正仿宋_GBK" w:hAnsiTheme="minorEastAsia" w:cs="宋体" w:hint="eastAsia"/>
                <w:kern w:val="1"/>
                <w:sz w:val="30"/>
                <w:szCs w:val="30"/>
              </w:rPr>
              <w:t>在投标文件中提供有效的《营业执照》的复印件和</w:t>
            </w:r>
            <w:r>
              <w:rPr>
                <w:rFonts w:ascii="方正仿宋_GBK" w:eastAsia="方正仿宋_GBK" w:hAnsiTheme="minorEastAsia" w:cs="宋体" w:hint="eastAsia"/>
                <w:sz w:val="30"/>
                <w:szCs w:val="30"/>
              </w:rPr>
              <w:t>中国人民银行江门市中心支行认定的市直国库集中收付代理银行资格证明</w:t>
            </w:r>
            <w:r>
              <w:rPr>
                <w:rFonts w:ascii="方正仿宋_GBK" w:eastAsia="方正仿宋_GBK" w:hAnsiTheme="minorEastAsia" w:cs="宋体" w:hint="eastAsia"/>
                <w:kern w:val="1"/>
                <w:sz w:val="30"/>
                <w:szCs w:val="30"/>
              </w:rPr>
              <w:t>（盖投标人公章）。</w:t>
            </w:r>
          </w:p>
        </w:tc>
      </w:tr>
      <w:tr w:rsidR="00536BFE">
        <w:trPr>
          <w:trHeight w:val="454"/>
        </w:trPr>
        <w:tc>
          <w:tcPr>
            <w:tcW w:w="4608" w:type="dxa"/>
            <w:gridSpan w:val="2"/>
            <w:tcBorders>
              <w:top w:val="single" w:sz="4" w:space="0" w:color="auto"/>
              <w:left w:val="single" w:sz="4" w:space="0" w:color="auto"/>
              <w:bottom w:val="single" w:sz="4" w:space="0" w:color="auto"/>
              <w:right w:val="single" w:sz="4" w:space="0" w:color="auto"/>
            </w:tcBorders>
            <w:vAlign w:val="center"/>
          </w:tcPr>
          <w:p w:rsidR="00536BFE" w:rsidRDefault="00536BFE">
            <w:pPr>
              <w:pStyle w:val="ac"/>
              <w:tabs>
                <w:tab w:val="left" w:pos="756"/>
                <w:tab w:val="left" w:pos="900"/>
                <w:tab w:val="left" w:pos="945"/>
              </w:tabs>
              <w:spacing w:line="580" w:lineRule="exact"/>
              <w:rPr>
                <w:rFonts w:ascii="方正仿宋_GBK" w:eastAsia="方正仿宋_GBK" w:hAnsiTheme="minorEastAsia" w:cs="宋体"/>
                <w:sz w:val="30"/>
                <w:szCs w:val="30"/>
              </w:rPr>
            </w:pPr>
            <w:r>
              <w:rPr>
                <w:rFonts w:ascii="方正仿宋_GBK" w:eastAsia="方正仿宋_GBK" w:hAnsiTheme="minorEastAsia" w:cs="宋体"/>
                <w:sz w:val="30"/>
                <w:szCs w:val="30"/>
              </w:rPr>
              <w:t>6.</w:t>
            </w:r>
            <w:r>
              <w:rPr>
                <w:rFonts w:ascii="方正仿宋_GBK" w:eastAsia="方正仿宋_GBK" w:hAnsiTheme="minorEastAsia" w:cs="宋体" w:hint="eastAsia"/>
                <w:sz w:val="30"/>
                <w:szCs w:val="30"/>
              </w:rPr>
              <w:t>供应商须持有中国银行业监督管理委员会或分支机构核发的《金融许可证》</w:t>
            </w:r>
          </w:p>
        </w:tc>
        <w:tc>
          <w:tcPr>
            <w:tcW w:w="3785" w:type="dxa"/>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jc w:val="left"/>
              <w:rPr>
                <w:rFonts w:ascii="方正仿宋_GBK" w:eastAsia="方正仿宋_GBK" w:hAnsiTheme="minorEastAsia" w:cs="宋体"/>
                <w:kern w:val="1"/>
                <w:sz w:val="30"/>
                <w:szCs w:val="30"/>
              </w:rPr>
            </w:pPr>
            <w:r>
              <w:rPr>
                <w:rFonts w:ascii="方正仿宋_GBK" w:eastAsia="方正仿宋_GBK" w:hAnsiTheme="minorEastAsia" w:cs="宋体" w:hint="eastAsia"/>
                <w:kern w:val="1"/>
                <w:sz w:val="30"/>
                <w:szCs w:val="30"/>
              </w:rPr>
              <w:t>在投标文件中提供有效的《中华人民共和国金融许可证》的复印件（盖投标人公章）。</w:t>
            </w:r>
          </w:p>
        </w:tc>
      </w:tr>
      <w:tr w:rsidR="00536BFE">
        <w:trPr>
          <w:trHeight w:val="454"/>
        </w:trPr>
        <w:tc>
          <w:tcPr>
            <w:tcW w:w="4608" w:type="dxa"/>
            <w:gridSpan w:val="2"/>
            <w:tcBorders>
              <w:top w:val="single" w:sz="4" w:space="0" w:color="auto"/>
              <w:left w:val="single" w:sz="4" w:space="0" w:color="auto"/>
              <w:bottom w:val="single" w:sz="4" w:space="0" w:color="auto"/>
              <w:right w:val="single" w:sz="4" w:space="0" w:color="auto"/>
            </w:tcBorders>
            <w:vAlign w:val="center"/>
          </w:tcPr>
          <w:p w:rsidR="00536BFE" w:rsidRDefault="00536BFE">
            <w:pPr>
              <w:pStyle w:val="ac"/>
              <w:tabs>
                <w:tab w:val="left" w:pos="756"/>
                <w:tab w:val="left" w:pos="900"/>
                <w:tab w:val="left" w:pos="945"/>
              </w:tabs>
              <w:spacing w:line="580" w:lineRule="exact"/>
              <w:rPr>
                <w:rFonts w:ascii="方正仿宋_GBK" w:eastAsia="方正仿宋_GBK" w:hAnsiTheme="minorEastAsia" w:cs="宋体"/>
                <w:sz w:val="30"/>
                <w:szCs w:val="30"/>
              </w:rPr>
            </w:pPr>
            <w:r>
              <w:rPr>
                <w:rFonts w:ascii="方正仿宋_GBK" w:eastAsia="方正仿宋_GBK" w:hAnsiTheme="minorEastAsia" w:cs="宋体"/>
                <w:sz w:val="30"/>
                <w:szCs w:val="30"/>
              </w:rPr>
              <w:t>7.本项目不接受联合体投标。</w:t>
            </w:r>
          </w:p>
        </w:tc>
        <w:tc>
          <w:tcPr>
            <w:tcW w:w="3785" w:type="dxa"/>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jc w:val="left"/>
              <w:rPr>
                <w:rFonts w:ascii="方正仿宋_GBK" w:eastAsia="方正仿宋_GBK" w:hAnsiTheme="minorEastAsia" w:cs="宋体"/>
                <w:sz w:val="30"/>
                <w:szCs w:val="30"/>
              </w:rPr>
            </w:pPr>
            <w:r>
              <w:rPr>
                <w:rFonts w:ascii="方正仿宋_GBK" w:eastAsia="方正仿宋_GBK" w:hAnsiTheme="minorEastAsia" w:cs="宋体" w:hint="eastAsia"/>
                <w:kern w:val="1"/>
                <w:sz w:val="30"/>
                <w:szCs w:val="30"/>
              </w:rPr>
              <w:t>可参照招标文件第六部分《投标书》相关承诺格式内容。</w:t>
            </w:r>
          </w:p>
        </w:tc>
      </w:tr>
      <w:tr w:rsidR="00536BFE">
        <w:trPr>
          <w:trHeight w:val="454"/>
        </w:trPr>
        <w:tc>
          <w:tcPr>
            <w:tcW w:w="8393" w:type="dxa"/>
            <w:gridSpan w:val="3"/>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不能通过资格审查的投标人，不须进行以下内容的审查。</w:t>
            </w:r>
          </w:p>
        </w:tc>
      </w:tr>
      <w:tr w:rsidR="00536BFE">
        <w:trPr>
          <w:trHeight w:val="454"/>
        </w:trPr>
        <w:tc>
          <w:tcPr>
            <w:tcW w:w="8393" w:type="dxa"/>
            <w:gridSpan w:val="3"/>
            <w:tcBorders>
              <w:top w:val="single" w:sz="4" w:space="0" w:color="auto"/>
              <w:left w:val="single" w:sz="4" w:space="0" w:color="auto"/>
              <w:bottom w:val="single" w:sz="4" w:space="0" w:color="auto"/>
              <w:right w:val="single" w:sz="4" w:space="0" w:color="auto"/>
            </w:tcBorders>
            <w:vAlign w:val="center"/>
          </w:tcPr>
          <w:p w:rsidR="00536BFE" w:rsidRDefault="00536BFE">
            <w:pPr>
              <w:pStyle w:val="ac"/>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符合性审查表</w:t>
            </w:r>
          </w:p>
        </w:tc>
      </w:tr>
      <w:tr w:rsidR="00536BFE">
        <w:trPr>
          <w:trHeight w:val="454"/>
        </w:trPr>
        <w:tc>
          <w:tcPr>
            <w:tcW w:w="8393" w:type="dxa"/>
            <w:gridSpan w:val="3"/>
            <w:tcBorders>
              <w:top w:val="single" w:sz="4" w:space="0" w:color="auto"/>
              <w:left w:val="single" w:sz="4" w:space="0" w:color="auto"/>
              <w:bottom w:val="single" w:sz="4" w:space="0" w:color="auto"/>
              <w:right w:val="single" w:sz="4" w:space="0" w:color="auto"/>
            </w:tcBorders>
            <w:vAlign w:val="center"/>
          </w:tcPr>
          <w:p w:rsidR="00536BFE" w:rsidRDefault="00536BFE">
            <w:pPr>
              <w:spacing w:line="580" w:lineRule="exact"/>
              <w:jc w:val="left"/>
              <w:rPr>
                <w:rFonts w:ascii="方正仿宋_GBK" w:eastAsia="方正仿宋_GBK" w:hAnsiTheme="minorEastAsia" w:cs="宋体"/>
                <w:sz w:val="30"/>
                <w:szCs w:val="30"/>
              </w:rPr>
            </w:pPr>
            <w:r>
              <w:rPr>
                <w:rFonts w:ascii="方正仿宋_GBK" w:eastAsia="方正仿宋_GBK" w:hAnsiTheme="minorEastAsia" w:cs="宋体"/>
                <w:sz w:val="30"/>
                <w:szCs w:val="30"/>
              </w:rPr>
              <w:t>1.按招标文件要求提交投标书并按要求签署和盖章。投标文件完整且编排有序，投标内容基本完整，无重大错漏。</w:t>
            </w:r>
          </w:p>
        </w:tc>
      </w:tr>
      <w:tr w:rsidR="00536BFE">
        <w:trPr>
          <w:trHeight w:val="454"/>
        </w:trPr>
        <w:tc>
          <w:tcPr>
            <w:tcW w:w="8393" w:type="dxa"/>
            <w:gridSpan w:val="3"/>
            <w:tcBorders>
              <w:top w:val="single" w:sz="4" w:space="0" w:color="auto"/>
              <w:left w:val="single" w:sz="4" w:space="0" w:color="auto"/>
              <w:bottom w:val="single" w:sz="4" w:space="0" w:color="auto"/>
              <w:right w:val="single" w:sz="4" w:space="0" w:color="auto"/>
            </w:tcBorders>
            <w:vAlign w:val="center"/>
          </w:tcPr>
          <w:p w:rsidR="00536BFE" w:rsidRDefault="00536BFE">
            <w:pPr>
              <w:spacing w:line="580" w:lineRule="exact"/>
              <w:jc w:val="left"/>
              <w:rPr>
                <w:rFonts w:ascii="方正仿宋_GBK" w:eastAsia="方正仿宋_GBK" w:hAnsiTheme="minorEastAsia" w:cs="宋体"/>
                <w:sz w:val="30"/>
                <w:szCs w:val="30"/>
              </w:rPr>
            </w:pPr>
            <w:r>
              <w:rPr>
                <w:rFonts w:ascii="方正仿宋_GBK" w:eastAsia="方正仿宋_GBK" w:hAnsiTheme="minorEastAsia" w:cs="宋体"/>
                <w:sz w:val="30"/>
                <w:szCs w:val="30"/>
              </w:rPr>
              <w:t>2.有效的《授权委托书》或《法定代表人/负责人/投资人证明书》。</w:t>
            </w:r>
          </w:p>
        </w:tc>
      </w:tr>
      <w:tr w:rsidR="00536BFE">
        <w:trPr>
          <w:trHeight w:val="454"/>
        </w:trPr>
        <w:tc>
          <w:tcPr>
            <w:tcW w:w="8393" w:type="dxa"/>
            <w:gridSpan w:val="3"/>
            <w:tcBorders>
              <w:top w:val="single" w:sz="4" w:space="0" w:color="auto"/>
              <w:left w:val="single" w:sz="4" w:space="0" w:color="auto"/>
              <w:bottom w:val="single" w:sz="4" w:space="0" w:color="auto"/>
              <w:right w:val="single" w:sz="4" w:space="0" w:color="auto"/>
            </w:tcBorders>
            <w:vAlign w:val="center"/>
          </w:tcPr>
          <w:p w:rsidR="00536BFE" w:rsidRDefault="00536BFE">
            <w:pPr>
              <w:spacing w:line="580" w:lineRule="exact"/>
              <w:rPr>
                <w:rFonts w:ascii="方正仿宋_GBK" w:eastAsia="方正仿宋_GBK" w:hAnsiTheme="minorEastAsia" w:cs="宋体"/>
                <w:sz w:val="30"/>
                <w:szCs w:val="30"/>
              </w:rPr>
            </w:pPr>
            <w:r>
              <w:rPr>
                <w:rFonts w:ascii="方正仿宋_GBK" w:eastAsia="方正仿宋_GBK" w:hAnsiTheme="minorEastAsia" w:cs="宋体"/>
                <w:sz w:val="30"/>
                <w:szCs w:val="30"/>
              </w:rPr>
              <w:t>3.招标文件要求实质性响应的内容，必须实质性响应，负偏离（不满足要求）将导致投标无效。</w:t>
            </w:r>
          </w:p>
        </w:tc>
      </w:tr>
    </w:tbl>
    <w:p w:rsidR="00536BFE" w:rsidRDefault="00536BFE">
      <w:pPr>
        <w:pStyle w:val="2"/>
        <w:spacing w:before="0" w:after="0" w:line="580" w:lineRule="exact"/>
        <w:rPr>
          <w:rFonts w:ascii="方正仿宋_GBK" w:eastAsia="方正仿宋_GBK" w:hAnsiTheme="minorEastAsia" w:cs="宋体"/>
          <w:b w:val="0"/>
          <w:sz w:val="30"/>
          <w:szCs w:val="30"/>
        </w:rPr>
      </w:pPr>
      <w:bookmarkStart w:id="31" w:name="_Toc119398931"/>
      <w:r>
        <w:rPr>
          <w:rFonts w:ascii="方正仿宋_GBK" w:eastAsia="方正仿宋_GBK" w:hAnsiTheme="minorEastAsia" w:cs="宋体" w:hint="eastAsia"/>
          <w:b w:val="0"/>
          <w:sz w:val="30"/>
          <w:szCs w:val="30"/>
        </w:rPr>
        <w:t>二、评标</w:t>
      </w:r>
      <w:r>
        <w:rPr>
          <w:rFonts w:ascii="方正仿宋_GBK" w:eastAsia="方正仿宋_GBK" w:hAnsiTheme="minorEastAsia" w:cs="宋体" w:hint="eastAsia"/>
          <w:b w:val="0"/>
          <w:bCs/>
          <w:sz w:val="30"/>
          <w:szCs w:val="30"/>
        </w:rPr>
        <w:t>标准</w:t>
      </w:r>
      <w:r>
        <w:rPr>
          <w:rFonts w:ascii="方正仿宋_GBK" w:eastAsia="方正仿宋_GBK" w:hAnsiTheme="minorEastAsia" w:cs="宋体" w:hint="eastAsia"/>
          <w:b w:val="0"/>
          <w:sz w:val="30"/>
          <w:szCs w:val="30"/>
        </w:rPr>
        <w:t>和方法</w:t>
      </w:r>
      <w:bookmarkEnd w:id="31"/>
    </w:p>
    <w:p w:rsidR="00536BFE" w:rsidRDefault="00536BFE">
      <w:pPr>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采用综合评分法进行评标。评标委员会按照招标文件确定的评标标准和方法对投标文件进行评审和比较，推荐候选中标人，编写评标报告。</w:t>
      </w:r>
    </w:p>
    <w:p w:rsidR="00536BFE" w:rsidRDefault="00536BFE" w:rsidP="00B346F5">
      <w:pPr>
        <w:pStyle w:val="2"/>
        <w:numPr>
          <w:ilvl w:val="0"/>
          <w:numId w:val="13"/>
        </w:numPr>
        <w:spacing w:before="0" w:after="0" w:line="580" w:lineRule="exact"/>
        <w:ind w:left="0" w:firstLine="0"/>
        <w:rPr>
          <w:rFonts w:ascii="方正仿宋_GBK" w:eastAsia="方正仿宋_GBK" w:hAnsiTheme="minorEastAsia" w:cs="宋体"/>
          <w:b w:val="0"/>
          <w:sz w:val="30"/>
          <w:szCs w:val="30"/>
        </w:rPr>
      </w:pPr>
      <w:bookmarkStart w:id="32" w:name="_Toc119398932"/>
      <w:r>
        <w:rPr>
          <w:rFonts w:ascii="方正仿宋_GBK" w:eastAsia="方正仿宋_GBK" w:hAnsiTheme="minorEastAsia" w:cs="宋体" w:hint="eastAsia"/>
          <w:b w:val="0"/>
          <w:sz w:val="30"/>
          <w:szCs w:val="30"/>
        </w:rPr>
        <w:t>评分表</w:t>
      </w:r>
      <w:bookmarkEnd w:id="32"/>
    </w:p>
    <w:tbl>
      <w:tblPr>
        <w:tblW w:w="9606" w:type="dxa"/>
        <w:tblLayout w:type="fixed"/>
        <w:tblLook w:val="04A0" w:firstRow="1" w:lastRow="0" w:firstColumn="1" w:lastColumn="0" w:noHBand="0" w:noVBand="1"/>
      </w:tblPr>
      <w:tblGrid>
        <w:gridCol w:w="1036"/>
        <w:gridCol w:w="2611"/>
        <w:gridCol w:w="5015"/>
        <w:gridCol w:w="944"/>
      </w:tblGrid>
      <w:tr w:rsidR="00536BFE">
        <w:trPr>
          <w:trHeight w:val="567"/>
        </w:trPr>
        <w:tc>
          <w:tcPr>
            <w:tcW w:w="1036" w:type="dxa"/>
            <w:tcBorders>
              <w:top w:val="single" w:sz="4" w:space="0" w:color="auto"/>
              <w:left w:val="single" w:sz="4" w:space="0" w:color="auto"/>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bCs/>
                <w:color w:val="000000"/>
                <w:kern w:val="0"/>
                <w:sz w:val="30"/>
                <w:szCs w:val="30"/>
              </w:rPr>
            </w:pPr>
            <w:r>
              <w:rPr>
                <w:rFonts w:ascii="方正仿宋_GBK" w:eastAsia="方正仿宋_GBK" w:hAnsiTheme="minorEastAsia" w:cs="宋体" w:hint="eastAsia"/>
                <w:bCs/>
                <w:color w:val="000000"/>
                <w:kern w:val="0"/>
                <w:sz w:val="30"/>
                <w:szCs w:val="30"/>
              </w:rPr>
              <w:t>评审内容</w:t>
            </w:r>
            <w:r>
              <w:rPr>
                <w:rFonts w:ascii="方正仿宋_GBK" w:eastAsia="方正仿宋_GBK" w:hAnsiTheme="minorEastAsia" w:cs="宋体"/>
                <w:bCs/>
                <w:color w:val="000000"/>
                <w:kern w:val="0"/>
                <w:sz w:val="30"/>
                <w:szCs w:val="30"/>
              </w:rPr>
              <w:t>/权重</w:t>
            </w:r>
          </w:p>
        </w:tc>
        <w:tc>
          <w:tcPr>
            <w:tcW w:w="2611"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bCs/>
                <w:color w:val="000000"/>
                <w:kern w:val="0"/>
                <w:sz w:val="30"/>
                <w:szCs w:val="30"/>
              </w:rPr>
            </w:pPr>
            <w:r>
              <w:rPr>
                <w:rFonts w:ascii="方正仿宋_GBK" w:eastAsia="方正仿宋_GBK" w:hAnsiTheme="minorEastAsia" w:cs="宋体" w:hint="eastAsia"/>
                <w:bCs/>
                <w:color w:val="000000"/>
                <w:kern w:val="0"/>
                <w:sz w:val="30"/>
                <w:szCs w:val="30"/>
              </w:rPr>
              <w:t>评审指标</w:t>
            </w:r>
          </w:p>
        </w:tc>
        <w:tc>
          <w:tcPr>
            <w:tcW w:w="5015"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bCs/>
                <w:color w:val="000000"/>
                <w:kern w:val="0"/>
                <w:sz w:val="30"/>
                <w:szCs w:val="30"/>
              </w:rPr>
            </w:pPr>
            <w:r>
              <w:rPr>
                <w:rFonts w:ascii="方正仿宋_GBK" w:eastAsia="方正仿宋_GBK" w:hAnsiTheme="minorEastAsia" w:cs="宋体" w:hint="eastAsia"/>
                <w:bCs/>
                <w:color w:val="000000"/>
                <w:kern w:val="0"/>
                <w:sz w:val="30"/>
                <w:szCs w:val="30"/>
              </w:rPr>
              <w:t>评分说明</w:t>
            </w:r>
          </w:p>
        </w:tc>
        <w:tc>
          <w:tcPr>
            <w:tcW w:w="944"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rPr>
                <w:rFonts w:ascii="方正仿宋_GBK" w:eastAsia="方正仿宋_GBK" w:hAnsiTheme="minorEastAsia" w:cs="宋体"/>
                <w:bCs/>
                <w:color w:val="000000"/>
                <w:kern w:val="0"/>
                <w:sz w:val="30"/>
                <w:szCs w:val="30"/>
              </w:rPr>
            </w:pPr>
            <w:r>
              <w:rPr>
                <w:rFonts w:ascii="方正仿宋_GBK" w:eastAsia="方正仿宋_GBK" w:hAnsiTheme="minorEastAsia" w:cs="宋体" w:hint="eastAsia"/>
                <w:bCs/>
                <w:color w:val="000000"/>
                <w:kern w:val="0"/>
                <w:sz w:val="30"/>
                <w:szCs w:val="30"/>
              </w:rPr>
              <w:t>权重</w:t>
            </w:r>
          </w:p>
        </w:tc>
      </w:tr>
      <w:tr w:rsidR="00536BFE">
        <w:trPr>
          <w:trHeight w:val="567"/>
        </w:trPr>
        <w:tc>
          <w:tcPr>
            <w:tcW w:w="1036" w:type="dxa"/>
            <w:vMerge w:val="restart"/>
            <w:tcBorders>
              <w:top w:val="nil"/>
              <w:left w:val="single" w:sz="4" w:space="0" w:color="auto"/>
              <w:bottom w:val="single" w:sz="4" w:space="0" w:color="auto"/>
              <w:right w:val="single" w:sz="4" w:space="0" w:color="auto"/>
            </w:tcBorders>
            <w:vAlign w:val="center"/>
          </w:tcPr>
          <w:p w:rsidR="00536BFE" w:rsidRDefault="00536BFE">
            <w:pPr>
              <w:spacing w:line="580" w:lineRule="exact"/>
              <w:rPr>
                <w:rFonts w:ascii="方正仿宋_GBK" w:eastAsia="方正仿宋_GBK"/>
                <w:sz w:val="30"/>
                <w:szCs w:val="30"/>
              </w:rPr>
            </w:pPr>
            <w:r>
              <w:rPr>
                <w:rFonts w:ascii="方正仿宋_GBK" w:eastAsia="方正仿宋_GBK" w:hint="eastAsia"/>
                <w:sz w:val="30"/>
                <w:szCs w:val="30"/>
              </w:rPr>
              <w:t>经营状况及安全性指标（权重</w:t>
            </w:r>
            <w:r>
              <w:rPr>
                <w:rFonts w:ascii="方正仿宋_GBK" w:eastAsia="方正仿宋_GBK"/>
                <w:sz w:val="30"/>
                <w:szCs w:val="30"/>
              </w:rPr>
              <w:t>40%</w:t>
            </w:r>
            <w:r>
              <w:rPr>
                <w:rFonts w:ascii="方正仿宋_GBK" w:eastAsia="方正仿宋_GBK" w:hint="eastAsia"/>
                <w:sz w:val="30"/>
                <w:szCs w:val="30"/>
              </w:rPr>
              <w:t>）</w:t>
            </w:r>
          </w:p>
          <w:p w:rsidR="00536BFE" w:rsidRDefault="00536BFE">
            <w:pPr>
              <w:spacing w:line="580" w:lineRule="exact"/>
              <w:rPr>
                <w:rFonts w:ascii="方正仿宋_GBK" w:eastAsia="方正仿宋_GBK"/>
                <w:sz w:val="30"/>
                <w:szCs w:val="30"/>
              </w:rPr>
            </w:pP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1.2021年银行业机构综合评估情况：人民银行江门市中心支行出具的2021年度银行业机构综合评估结果</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满分为</w:t>
            </w:r>
            <w:r>
              <w:rPr>
                <w:rFonts w:ascii="方正仿宋_GBK" w:eastAsia="方正仿宋_GBK" w:hAnsiTheme="minorEastAsia" w:cs="宋体"/>
                <w:color w:val="000000"/>
                <w:kern w:val="0"/>
                <w:sz w:val="30"/>
                <w:szCs w:val="30"/>
              </w:rPr>
              <w:t>100分。</w:t>
            </w:r>
          </w:p>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其中：</w:t>
            </w:r>
            <w:r>
              <w:rPr>
                <w:rFonts w:ascii="方正仿宋_GBK" w:eastAsia="方正仿宋_GBK" w:hAnsiTheme="minorEastAsia" w:cs="宋体"/>
                <w:color w:val="000000"/>
                <w:kern w:val="0"/>
                <w:sz w:val="30"/>
                <w:szCs w:val="30"/>
              </w:rPr>
              <w:t>A+:100分；</w:t>
            </w:r>
          </w:p>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A-:90分;</w:t>
            </w:r>
          </w:p>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B+:85分;</w:t>
            </w:r>
          </w:p>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B-:75分;</w:t>
            </w:r>
          </w:p>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B-以下：0分。</w:t>
            </w:r>
          </w:p>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提供人民银行江门市中心支行对投标人</w:t>
            </w:r>
            <w:r>
              <w:rPr>
                <w:rFonts w:ascii="方正仿宋_GBK" w:eastAsia="方正仿宋_GBK" w:hAnsiTheme="minorEastAsia" w:cs="宋体"/>
                <w:color w:val="000000"/>
                <w:kern w:val="0"/>
                <w:sz w:val="30"/>
                <w:szCs w:val="30"/>
              </w:rPr>
              <w:t>2021年的银行业机构综合评估评定数据，不提供不得分。</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30%</w:t>
            </w:r>
          </w:p>
        </w:tc>
      </w:tr>
      <w:tr w:rsidR="00536BFE">
        <w:trPr>
          <w:trHeight w:val="567"/>
        </w:trPr>
        <w:tc>
          <w:tcPr>
            <w:tcW w:w="1036"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2.网点数：截止2021年12月31日投标人在江门市内设立的营业网点数及自助银行数总和</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满分为</w:t>
            </w:r>
            <w:r>
              <w:rPr>
                <w:rFonts w:ascii="方正仿宋_GBK" w:eastAsia="方正仿宋_GBK" w:hAnsiTheme="minorEastAsia" w:cs="宋体"/>
                <w:color w:val="000000"/>
                <w:kern w:val="0"/>
                <w:sz w:val="30"/>
                <w:szCs w:val="30"/>
              </w:rPr>
              <w:t>100分。所有投标人中网点数最高者为第一名得满分，其他按照与第一名的百分比折算。（以投标人上报银监局的非现场监管系统数据为准，投标人需提供报表系统数据截图作为依据，不提供截图不得分）</w:t>
            </w:r>
          </w:p>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自助银行为在银行营业场所外设立的具有独立营业场所、供存取款、贷款、转账、货币兑换和查询等金融服务功能的无人营业网点，但在商场、酒店、企事业单位等建筑物内放置的，仅提供取款、转账、查询服务的自动取款机除外营业网点为即机构数，不含自助银行数。</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10%</w:t>
            </w:r>
          </w:p>
        </w:tc>
      </w:tr>
      <w:tr w:rsidR="00536BFE">
        <w:trPr>
          <w:trHeight w:val="567"/>
        </w:trPr>
        <w:tc>
          <w:tcPr>
            <w:tcW w:w="1036" w:type="dxa"/>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kern w:val="0"/>
                <w:sz w:val="30"/>
                <w:szCs w:val="30"/>
              </w:rPr>
            </w:pPr>
            <w:r>
              <w:rPr>
                <w:rFonts w:ascii="方正仿宋_GBK" w:eastAsia="方正仿宋_GBK" w:hAnsi="宋体"/>
                <w:color w:val="000000"/>
                <w:sz w:val="30"/>
                <w:szCs w:val="30"/>
              </w:rPr>
              <w:t>1</w:t>
            </w:r>
            <w:r>
              <w:rPr>
                <w:rFonts w:ascii="方正仿宋_GBK" w:eastAsia="方正仿宋_GBK" w:hAnsiTheme="minorEastAsia" w:cs="宋体"/>
                <w:color w:val="000000"/>
                <w:kern w:val="0"/>
                <w:sz w:val="30"/>
                <w:szCs w:val="30"/>
              </w:rPr>
              <w:t>.</w:t>
            </w:r>
            <w:r>
              <w:rPr>
                <w:rFonts w:ascii="方正仿宋_GBK" w:eastAsia="方正仿宋_GBK" w:hAnsi="宋体" w:hint="eastAsia"/>
                <w:color w:val="000000"/>
                <w:sz w:val="30"/>
                <w:szCs w:val="30"/>
              </w:rPr>
              <w:t>投标人制度保障</w:t>
            </w:r>
          </w:p>
        </w:tc>
        <w:tc>
          <w:tcPr>
            <w:tcW w:w="5015" w:type="dxa"/>
            <w:tcBorders>
              <w:top w:val="nil"/>
              <w:left w:val="nil"/>
              <w:bottom w:val="single" w:sz="4" w:space="0" w:color="auto"/>
              <w:right w:val="single" w:sz="4" w:space="0" w:color="auto"/>
            </w:tcBorders>
            <w:vAlign w:val="center"/>
          </w:tcPr>
          <w:p w:rsidR="00536BFE" w:rsidRDefault="00536BFE">
            <w:pPr>
              <w:pStyle w:val="ac"/>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考察投标人或上级银行对本项目统发工资相关内容制定的项目管理、服务考核、业务规程、人员管理、信息系统技术保障、安全保密、应急预案等相关制度文件建立情况。本项满分100分，提供包括上述所有内容的制度文件的得100分，每缺少一项内容的制度文件，扣15分，扣完为止。</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3</w:t>
            </w:r>
            <w:r>
              <w:rPr>
                <w:rFonts w:ascii="方正仿宋_GBK" w:eastAsia="方正仿宋_GBK" w:hAnsiTheme="minorEastAsia" w:cs="宋体"/>
                <w:color w:val="000000"/>
                <w:kern w:val="0"/>
                <w:sz w:val="30"/>
                <w:szCs w:val="30"/>
              </w:rPr>
              <w:t>%</w:t>
            </w:r>
          </w:p>
        </w:tc>
      </w:tr>
      <w:tr w:rsidR="00536BFE">
        <w:trPr>
          <w:trHeight w:val="567"/>
        </w:trPr>
        <w:tc>
          <w:tcPr>
            <w:tcW w:w="1036" w:type="dxa"/>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服务质量指标（权重</w:t>
            </w:r>
            <w:r>
              <w:rPr>
                <w:rFonts w:ascii="方正仿宋_GBK" w:eastAsia="方正仿宋_GBK" w:hAnsiTheme="minorEastAsia" w:cs="宋体"/>
                <w:color w:val="000000"/>
                <w:kern w:val="0"/>
                <w:sz w:val="30"/>
                <w:szCs w:val="30"/>
              </w:rPr>
              <w:t>4</w:t>
            </w:r>
            <w:r>
              <w:rPr>
                <w:rFonts w:ascii="方正仿宋_GBK" w:eastAsia="方正仿宋_GBK" w:hAnsiTheme="minorEastAsia" w:cs="宋体" w:hint="eastAsia"/>
                <w:color w:val="000000"/>
                <w:kern w:val="0"/>
                <w:sz w:val="30"/>
                <w:szCs w:val="30"/>
              </w:rPr>
              <w:t>5</w:t>
            </w:r>
            <w:r>
              <w:rPr>
                <w:rFonts w:ascii="方正仿宋_GBK" w:eastAsia="方正仿宋_GBK" w:hAnsiTheme="minorEastAsia" w:cs="宋体"/>
                <w:color w:val="000000"/>
                <w:kern w:val="0"/>
                <w:sz w:val="30"/>
                <w:szCs w:val="30"/>
              </w:rPr>
              <w:t>%）</w:t>
            </w: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2.技术保障，按投标人服务承诺，满足采购需求中的技术要求，包括具备满足统发工资业务需要的资金汇划清算系统，并承担自身网络安全问题方面的有关责任，具备先进的信息反馈系统，能够及时、全面、准确地反馈业务信息等。</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满足所有要求的，得</w:t>
            </w:r>
            <w:r>
              <w:rPr>
                <w:rFonts w:ascii="方正仿宋_GBK" w:eastAsia="方正仿宋_GBK" w:hAnsiTheme="minorEastAsia" w:cs="宋体"/>
                <w:color w:val="000000"/>
                <w:kern w:val="0"/>
                <w:sz w:val="30"/>
                <w:szCs w:val="30"/>
              </w:rPr>
              <w:t>100分；</w:t>
            </w:r>
          </w:p>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有任何一项不满足的，得</w:t>
            </w:r>
            <w:r>
              <w:rPr>
                <w:rFonts w:ascii="方正仿宋_GBK" w:eastAsia="方正仿宋_GBK" w:hAnsiTheme="minorEastAsia" w:cs="宋体"/>
                <w:color w:val="000000"/>
                <w:kern w:val="0"/>
                <w:sz w:val="30"/>
                <w:szCs w:val="30"/>
              </w:rPr>
              <w:t>0分。</w:t>
            </w:r>
          </w:p>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提供相关证明文件或服务承诺。</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7</w:t>
            </w:r>
            <w:r>
              <w:rPr>
                <w:rFonts w:ascii="方正仿宋_GBK" w:eastAsia="方正仿宋_GBK" w:hAnsiTheme="minorEastAsia" w:cs="宋体"/>
                <w:color w:val="000000"/>
                <w:kern w:val="0"/>
                <w:sz w:val="30"/>
                <w:szCs w:val="30"/>
              </w:rPr>
              <w:t>%</w:t>
            </w:r>
          </w:p>
        </w:tc>
      </w:tr>
      <w:tr w:rsidR="00536BFE">
        <w:trPr>
          <w:trHeight w:val="567"/>
        </w:trPr>
        <w:tc>
          <w:tcPr>
            <w:tcW w:w="1036" w:type="dxa"/>
            <w:vMerge w:val="restart"/>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3. 服务方案，按投标人服务承诺，满足采购需求中的基本要求和财政统发的其他要求，包括结算的及时、准确性及应急处理、纠错措施与效率等。</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满足所有要求的，得</w:t>
            </w:r>
            <w:r>
              <w:rPr>
                <w:rFonts w:ascii="方正仿宋_GBK" w:eastAsia="方正仿宋_GBK" w:hAnsiTheme="minorEastAsia" w:cs="宋体"/>
                <w:color w:val="000000"/>
                <w:kern w:val="0"/>
                <w:sz w:val="30"/>
                <w:szCs w:val="30"/>
              </w:rPr>
              <w:t>100分；有任何一项不满足的，得0分。满分为100分。</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5%</w:t>
            </w:r>
          </w:p>
        </w:tc>
      </w:tr>
      <w:tr w:rsidR="00536BFE">
        <w:trPr>
          <w:trHeight w:val="567"/>
        </w:trPr>
        <w:tc>
          <w:tcPr>
            <w:tcW w:w="1036" w:type="dxa"/>
            <w:vMerge/>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4.</w:t>
            </w:r>
            <w:r>
              <w:rPr>
                <w:rFonts w:ascii="方正仿宋_GBK" w:eastAsia="方正仿宋_GBK" w:hAnsiTheme="minorEastAsia" w:cs="宋体" w:hint="eastAsia"/>
                <w:color w:val="000000"/>
                <w:kern w:val="0"/>
                <w:sz w:val="30"/>
                <w:szCs w:val="30"/>
              </w:rPr>
              <w:t>服务人员，专人沟通配合方案推进，包括专人、专门成立服务小组，及时沟通解决问题</w:t>
            </w:r>
          </w:p>
        </w:tc>
        <w:tc>
          <w:tcPr>
            <w:tcW w:w="5015" w:type="dxa"/>
            <w:tcBorders>
              <w:top w:val="nil"/>
              <w:left w:val="nil"/>
              <w:bottom w:val="single" w:sz="4" w:space="0" w:color="auto"/>
              <w:right w:val="single" w:sz="4" w:space="0" w:color="auto"/>
            </w:tcBorders>
            <w:vAlign w:val="center"/>
          </w:tcPr>
          <w:p w:rsidR="00536BFE" w:rsidRDefault="00536BFE">
            <w:pPr>
              <w:jc w:val="left"/>
              <w:rPr>
                <w:rFonts w:ascii="方正仿宋_GBK" w:eastAsia="方正仿宋_GBK" w:hAnsiTheme="minorEastAsia" w:cs="宋体"/>
                <w:kern w:val="0"/>
                <w:sz w:val="30"/>
                <w:szCs w:val="30"/>
              </w:rPr>
            </w:pPr>
            <w:r>
              <w:rPr>
                <w:rFonts w:ascii="方正仿宋_GBK" w:eastAsia="方正仿宋_GBK" w:hAnsiTheme="minorEastAsia" w:cs="宋体" w:hint="eastAsia"/>
                <w:color w:val="000000"/>
                <w:kern w:val="0"/>
                <w:sz w:val="30"/>
                <w:szCs w:val="30"/>
              </w:rPr>
              <w:t>满足所有要求的，得</w:t>
            </w:r>
            <w:r>
              <w:rPr>
                <w:rFonts w:ascii="方正仿宋_GBK" w:eastAsia="方正仿宋_GBK" w:hAnsiTheme="minorEastAsia" w:cs="宋体"/>
                <w:color w:val="000000"/>
                <w:kern w:val="0"/>
                <w:sz w:val="30"/>
                <w:szCs w:val="30"/>
              </w:rPr>
              <w:t>100分；有任何一项不满足的，得0分。满分为100分。</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5%</w:t>
            </w:r>
          </w:p>
        </w:tc>
      </w:tr>
      <w:tr w:rsidR="00536BFE">
        <w:trPr>
          <w:trHeight w:val="567"/>
        </w:trPr>
        <w:tc>
          <w:tcPr>
            <w:tcW w:w="1036" w:type="dxa"/>
            <w:vMerge/>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5.</w:t>
            </w:r>
            <w:r>
              <w:rPr>
                <w:rFonts w:ascii="方正仿宋_GBK" w:eastAsia="方正仿宋_GBK" w:hAnsiTheme="minorEastAsia" w:cs="宋体" w:hint="eastAsia"/>
                <w:color w:val="000000"/>
                <w:kern w:val="0"/>
                <w:sz w:val="30"/>
                <w:szCs w:val="30"/>
              </w:rPr>
              <w:t>数字财政电子化业务保障</w:t>
            </w:r>
          </w:p>
        </w:tc>
        <w:tc>
          <w:tcPr>
            <w:tcW w:w="5015" w:type="dxa"/>
            <w:tcBorders>
              <w:top w:val="nil"/>
              <w:left w:val="nil"/>
              <w:bottom w:val="single" w:sz="4" w:space="0" w:color="auto"/>
              <w:right w:val="single" w:sz="4" w:space="0" w:color="auto"/>
            </w:tcBorders>
            <w:vAlign w:val="center"/>
          </w:tcPr>
          <w:p w:rsidR="00536BFE" w:rsidRDefault="00536BFE">
            <w:pPr>
              <w:jc w:val="left"/>
              <w:rPr>
                <w:rFonts w:ascii="方正仿宋_GBK" w:eastAsia="方正仿宋_GBK" w:hAnsiTheme="minorEastAsia" w:cs="宋体"/>
                <w:kern w:val="0"/>
                <w:sz w:val="30"/>
                <w:szCs w:val="30"/>
              </w:rPr>
            </w:pPr>
            <w:r>
              <w:rPr>
                <w:rFonts w:ascii="方正仿宋_GBK" w:eastAsia="方正仿宋_GBK" w:hAnsiTheme="minorEastAsia" w:cs="宋体" w:hint="eastAsia"/>
                <w:kern w:val="0"/>
                <w:sz w:val="30"/>
                <w:szCs w:val="30"/>
              </w:rPr>
              <w:t>投标人在</w:t>
            </w:r>
            <w:r>
              <w:rPr>
                <w:rFonts w:ascii="方正仿宋_GBK" w:eastAsia="方正仿宋_GBK" w:hAnsiTheme="minorEastAsia" w:cs="宋体"/>
                <w:kern w:val="0"/>
                <w:sz w:val="30"/>
                <w:szCs w:val="30"/>
              </w:rPr>
              <w:t>2022年9月30日前已完成数字财政国库集中支付电子化业务全流程贯通上线的，得100分，已通过数字财政国库集中支付电子化业务联调测试的，得90分，否则不得分。（以江门市财政局出具的《关于江门市本级各代理银行开展数字财政国库集中支付电子化业务进展情况的通报》为依据）</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5%</w:t>
            </w:r>
          </w:p>
        </w:tc>
      </w:tr>
      <w:tr w:rsidR="00536BFE">
        <w:trPr>
          <w:trHeight w:val="567"/>
        </w:trPr>
        <w:tc>
          <w:tcPr>
            <w:tcW w:w="1036" w:type="dxa"/>
            <w:vMerge/>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 xml:space="preserve">6. </w:t>
            </w:r>
            <w:r>
              <w:rPr>
                <w:rFonts w:ascii="方正仿宋_GBK" w:eastAsia="方正仿宋_GBK" w:hAnsiTheme="minorEastAsia" w:cs="宋体"/>
                <w:kern w:val="0"/>
                <w:sz w:val="30"/>
                <w:szCs w:val="30"/>
              </w:rPr>
              <w:t>2021年市直财政国库集中支付业务代理银行服务质量考评结果</w:t>
            </w:r>
          </w:p>
        </w:tc>
        <w:tc>
          <w:tcPr>
            <w:tcW w:w="5015" w:type="dxa"/>
            <w:tcBorders>
              <w:top w:val="nil"/>
              <w:left w:val="nil"/>
              <w:bottom w:val="single" w:sz="4" w:space="0" w:color="auto"/>
              <w:right w:val="single" w:sz="4" w:space="0" w:color="auto"/>
            </w:tcBorders>
            <w:vAlign w:val="center"/>
          </w:tcPr>
          <w:p w:rsidR="00536BFE" w:rsidRDefault="00536BFE">
            <w:pPr>
              <w:jc w:val="left"/>
              <w:rPr>
                <w:rFonts w:ascii="方正仿宋_GBK" w:eastAsia="方正仿宋_GBK" w:hAnsiTheme="minorEastAsia" w:cs="宋体"/>
                <w:kern w:val="0"/>
                <w:sz w:val="30"/>
                <w:szCs w:val="30"/>
              </w:rPr>
            </w:pPr>
            <w:r>
              <w:rPr>
                <w:rFonts w:ascii="方正仿宋_GBK" w:eastAsia="方正仿宋_GBK" w:hAnsiTheme="minorEastAsia" w:cs="宋体" w:hint="eastAsia"/>
                <w:kern w:val="0"/>
                <w:sz w:val="30"/>
                <w:szCs w:val="30"/>
              </w:rPr>
              <w:t>满分为</w:t>
            </w:r>
            <w:r>
              <w:rPr>
                <w:rFonts w:ascii="方正仿宋_GBK" w:eastAsia="方正仿宋_GBK" w:hAnsiTheme="minorEastAsia" w:cs="宋体"/>
                <w:kern w:val="0"/>
                <w:sz w:val="30"/>
                <w:szCs w:val="30"/>
              </w:rPr>
              <w:t>100分。（以江门市财政局出具的《</w:t>
            </w:r>
            <w:r>
              <w:rPr>
                <w:rFonts w:ascii="方正仿宋_GBK" w:eastAsia="方正仿宋_GBK" w:hAnsiTheme="minorEastAsia" w:cs="宋体" w:hint="eastAsia"/>
                <w:kern w:val="0"/>
                <w:sz w:val="30"/>
                <w:szCs w:val="30"/>
              </w:rPr>
              <w:t>关于</w:t>
            </w:r>
            <w:r>
              <w:rPr>
                <w:rFonts w:ascii="方正仿宋_GBK" w:eastAsia="方正仿宋_GBK" w:hAnsiTheme="minorEastAsia" w:cs="宋体"/>
                <w:kern w:val="0"/>
                <w:sz w:val="30"/>
                <w:szCs w:val="30"/>
              </w:rPr>
              <w:t>2021年市直财政国库集中支付业务代理银行服务质量考评结果的函》评定分数为依据）</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10</w:t>
            </w:r>
            <w:r>
              <w:rPr>
                <w:rFonts w:ascii="方正仿宋_GBK" w:eastAsia="方正仿宋_GBK" w:hAnsiTheme="minorEastAsia" w:cs="宋体"/>
                <w:color w:val="000000"/>
                <w:kern w:val="0"/>
                <w:sz w:val="30"/>
                <w:szCs w:val="30"/>
              </w:rPr>
              <w:t>%</w:t>
            </w:r>
          </w:p>
        </w:tc>
      </w:tr>
      <w:tr w:rsidR="00536BFE">
        <w:trPr>
          <w:trHeight w:val="567"/>
        </w:trPr>
        <w:tc>
          <w:tcPr>
            <w:tcW w:w="1036" w:type="dxa"/>
            <w:vMerge/>
            <w:tcBorders>
              <w:left w:val="single" w:sz="4" w:space="0" w:color="auto"/>
              <w:bottom w:val="single" w:sz="4" w:space="0" w:color="000000"/>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7.</w:t>
            </w:r>
            <w:r>
              <w:rPr>
                <w:rFonts w:ascii="方正仿宋_GBK" w:eastAsia="方正仿宋_GBK"/>
                <w:sz w:val="30"/>
                <w:szCs w:val="30"/>
              </w:rPr>
              <w:t xml:space="preserve"> </w:t>
            </w:r>
            <w:r>
              <w:rPr>
                <w:rFonts w:ascii="方正仿宋_GBK" w:eastAsia="方正仿宋_GBK" w:hAnsiTheme="minorEastAsia" w:cs="宋体"/>
                <w:color w:val="000000"/>
                <w:kern w:val="0"/>
                <w:sz w:val="30"/>
                <w:szCs w:val="30"/>
              </w:rPr>
              <w:t>2021年财政性资金存放银行考评结果</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kern w:val="0"/>
                <w:sz w:val="30"/>
                <w:szCs w:val="30"/>
              </w:rPr>
            </w:pPr>
            <w:r>
              <w:rPr>
                <w:rFonts w:ascii="方正仿宋_GBK" w:eastAsia="方正仿宋_GBK" w:hAnsiTheme="minorEastAsia" w:cs="宋体" w:hint="eastAsia"/>
                <w:kern w:val="0"/>
                <w:sz w:val="30"/>
                <w:szCs w:val="30"/>
              </w:rPr>
              <w:t>满分为</w:t>
            </w:r>
            <w:r>
              <w:rPr>
                <w:rFonts w:ascii="方正仿宋_GBK" w:eastAsia="方正仿宋_GBK" w:hAnsiTheme="minorEastAsia" w:cs="宋体"/>
                <w:kern w:val="0"/>
                <w:sz w:val="30"/>
                <w:szCs w:val="30"/>
              </w:rPr>
              <w:t>100分。（以江门市财政局出具的《2021年财政性资金存放银行考评结果的函》评定分数为依据）</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10</w:t>
            </w:r>
            <w:r>
              <w:rPr>
                <w:rFonts w:ascii="方正仿宋_GBK" w:eastAsia="方正仿宋_GBK" w:hAnsiTheme="minorEastAsia" w:cs="宋体"/>
                <w:color w:val="000000"/>
                <w:kern w:val="0"/>
                <w:sz w:val="30"/>
                <w:szCs w:val="30"/>
              </w:rPr>
              <w:t>%</w:t>
            </w:r>
          </w:p>
        </w:tc>
      </w:tr>
      <w:tr w:rsidR="00536BFE">
        <w:trPr>
          <w:trHeight w:val="567"/>
        </w:trPr>
        <w:tc>
          <w:tcPr>
            <w:tcW w:w="1036" w:type="dxa"/>
            <w:vMerge w:val="restart"/>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支持地方经济的贡献度指标（全市数据，权重15</w:t>
            </w:r>
            <w:r>
              <w:rPr>
                <w:rFonts w:ascii="方正仿宋_GBK" w:eastAsia="方正仿宋_GBK" w:hAnsiTheme="minorEastAsia" w:cs="宋体"/>
                <w:color w:val="000000"/>
                <w:kern w:val="0"/>
                <w:sz w:val="30"/>
                <w:szCs w:val="30"/>
              </w:rPr>
              <w:t>%）</w:t>
            </w: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1．截止2022年9月</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信易贷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平台累计成功贷款笔数：截止2022年9月投标人在</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信易贷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平台累计成功贷款笔数（笔）</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kern w:val="0"/>
                <w:sz w:val="30"/>
                <w:szCs w:val="30"/>
              </w:rPr>
            </w:pPr>
            <w:r>
              <w:rPr>
                <w:rFonts w:ascii="方正仿宋_GBK" w:eastAsia="方正仿宋_GBK" w:hAnsiTheme="minorEastAsia" w:cs="宋体" w:hint="eastAsia"/>
                <w:kern w:val="0"/>
                <w:sz w:val="30"/>
                <w:szCs w:val="30"/>
              </w:rPr>
              <w:t>满分为</w:t>
            </w:r>
            <w:r>
              <w:rPr>
                <w:rFonts w:ascii="方正仿宋_GBK" w:eastAsia="方正仿宋_GBK" w:hAnsiTheme="minorEastAsia" w:cs="宋体"/>
                <w:kern w:val="0"/>
                <w:sz w:val="30"/>
                <w:szCs w:val="30"/>
              </w:rPr>
              <w:t>100分。所有投标人中在</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信易贷</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平台累计成功贷款笔数最高者为第一名得满分，其他按照与第一名的百分比折算。（</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信易贷</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平台即为全国中小企业融资综合信用服务平台，以江门市</w:t>
            </w:r>
            <w:r>
              <w:rPr>
                <w:rFonts w:ascii="方正仿宋_GBK" w:eastAsia="方正仿宋_GBK" w:hAnsiTheme="minorEastAsia" w:cs="宋体" w:hint="eastAsia"/>
                <w:kern w:val="0"/>
                <w:sz w:val="30"/>
                <w:szCs w:val="30"/>
              </w:rPr>
              <w:t>发改局、江门市金融局的通报数据为准）</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2</w:t>
            </w:r>
            <w:r>
              <w:rPr>
                <w:rFonts w:ascii="方正仿宋_GBK" w:eastAsia="方正仿宋_GBK" w:hAnsiTheme="minorEastAsia" w:cs="宋体"/>
                <w:color w:val="000000"/>
                <w:kern w:val="0"/>
                <w:sz w:val="30"/>
                <w:szCs w:val="30"/>
              </w:rPr>
              <w:t>%</w:t>
            </w:r>
          </w:p>
        </w:tc>
      </w:tr>
      <w:tr w:rsidR="00536BFE">
        <w:trPr>
          <w:trHeight w:val="567"/>
        </w:trPr>
        <w:tc>
          <w:tcPr>
            <w:tcW w:w="1036"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2．截止2022年9月</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信易贷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平台累计成功贷款金额：截止2022年9月投标人在</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信易贷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平台累计成功贷款金额（万元）</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kern w:val="0"/>
                <w:sz w:val="30"/>
                <w:szCs w:val="30"/>
              </w:rPr>
            </w:pPr>
            <w:r>
              <w:rPr>
                <w:rFonts w:ascii="方正仿宋_GBK" w:eastAsia="方正仿宋_GBK" w:hAnsiTheme="minorEastAsia" w:cs="宋体" w:hint="eastAsia"/>
                <w:kern w:val="0"/>
                <w:sz w:val="30"/>
                <w:szCs w:val="30"/>
              </w:rPr>
              <w:t>满分为</w:t>
            </w:r>
            <w:r>
              <w:rPr>
                <w:rFonts w:ascii="方正仿宋_GBK" w:eastAsia="方正仿宋_GBK" w:hAnsiTheme="minorEastAsia" w:cs="宋体"/>
                <w:kern w:val="0"/>
                <w:sz w:val="30"/>
                <w:szCs w:val="30"/>
              </w:rPr>
              <w:t>100分。所有投标人中在</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信易贷</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平台累计成功贷款金额最高者为第一名得满分，其他按照与第一名的百分比折算。（</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信易贷</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平台即为全国中小企业融资综合信用服务平台，以江门市</w:t>
            </w:r>
            <w:r>
              <w:rPr>
                <w:rFonts w:ascii="方正仿宋_GBK" w:eastAsia="方正仿宋_GBK" w:hAnsiTheme="minorEastAsia" w:cs="宋体" w:hint="eastAsia"/>
                <w:kern w:val="0"/>
                <w:sz w:val="30"/>
                <w:szCs w:val="30"/>
              </w:rPr>
              <w:t>发改局、江门市金融局的通报数据为准）</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2</w:t>
            </w:r>
            <w:r>
              <w:rPr>
                <w:rFonts w:ascii="方正仿宋_GBK" w:eastAsia="方正仿宋_GBK" w:hAnsiTheme="minorEastAsia" w:cs="宋体"/>
                <w:color w:val="000000"/>
                <w:kern w:val="0"/>
                <w:sz w:val="30"/>
                <w:szCs w:val="30"/>
              </w:rPr>
              <w:t>%</w:t>
            </w:r>
          </w:p>
        </w:tc>
      </w:tr>
      <w:tr w:rsidR="00536BFE">
        <w:trPr>
          <w:trHeight w:val="567"/>
        </w:trPr>
        <w:tc>
          <w:tcPr>
            <w:tcW w:w="1036"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3．2021年1月-12月新增发放</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政采贷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融资业务（线上）笔数：投标人2021年1月-12月新增发放</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政采贷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融资业务（线上）笔数（笔）</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kern w:val="0"/>
                <w:sz w:val="30"/>
                <w:szCs w:val="30"/>
              </w:rPr>
            </w:pPr>
            <w:r>
              <w:rPr>
                <w:rFonts w:ascii="方正仿宋_GBK" w:eastAsia="方正仿宋_GBK" w:hAnsiTheme="minorEastAsia" w:cs="宋体" w:hint="eastAsia"/>
                <w:kern w:val="0"/>
                <w:sz w:val="30"/>
                <w:szCs w:val="30"/>
              </w:rPr>
              <w:t>满分为</w:t>
            </w:r>
            <w:r>
              <w:rPr>
                <w:rFonts w:ascii="方正仿宋_GBK" w:eastAsia="方正仿宋_GBK" w:hAnsiTheme="minorEastAsia" w:cs="宋体"/>
                <w:kern w:val="0"/>
                <w:sz w:val="30"/>
                <w:szCs w:val="30"/>
              </w:rPr>
              <w:t>100分。所有投标人中在</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政采贷</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平台融资业务数量最高者为第一名得满分，其他按照与第一名的百分比折算。（</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政采贷</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融资业务是指金融机构基于政府采购合同项下的应收账款为质押而直接向申请贷款的中小企业发放贷款的一种新型融资方式。以投标人在</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中征应收账款融资服务平台</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系统数据截图为准，不提供截图不得分）</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2</w:t>
            </w:r>
            <w:r>
              <w:rPr>
                <w:rFonts w:ascii="方正仿宋_GBK" w:eastAsia="方正仿宋_GBK" w:hAnsiTheme="minorEastAsia" w:cs="宋体"/>
                <w:color w:val="000000"/>
                <w:kern w:val="0"/>
                <w:sz w:val="30"/>
                <w:szCs w:val="30"/>
              </w:rPr>
              <w:t>%</w:t>
            </w:r>
          </w:p>
        </w:tc>
      </w:tr>
      <w:tr w:rsidR="00536BFE">
        <w:trPr>
          <w:trHeight w:val="567"/>
        </w:trPr>
        <w:tc>
          <w:tcPr>
            <w:tcW w:w="1036"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4．2021年1月-12月新增发放</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政采贷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融资业务（线上）金额：投标人2021年1月-12月新增发放</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政采贷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融资业务（线上）金额（万元）</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kern w:val="0"/>
                <w:sz w:val="30"/>
                <w:szCs w:val="30"/>
              </w:rPr>
            </w:pPr>
            <w:r>
              <w:rPr>
                <w:rFonts w:ascii="方正仿宋_GBK" w:eastAsia="方正仿宋_GBK" w:hAnsiTheme="minorEastAsia" w:cs="宋体" w:hint="eastAsia"/>
                <w:kern w:val="0"/>
                <w:sz w:val="30"/>
                <w:szCs w:val="30"/>
              </w:rPr>
              <w:t>满分为</w:t>
            </w:r>
            <w:r>
              <w:rPr>
                <w:rFonts w:ascii="方正仿宋_GBK" w:eastAsia="方正仿宋_GBK" w:hAnsiTheme="minorEastAsia" w:cs="宋体"/>
                <w:kern w:val="0"/>
                <w:sz w:val="30"/>
                <w:szCs w:val="30"/>
              </w:rPr>
              <w:t>100分。所有投标人中</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政采贷</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融资业务金额最高者为第一名得满分，其他按照与第一名的百分比折算。（</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政采贷</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融资业务是指金融机构基于政府采购合同项下的应收账款为质押而直接向申请贷款的中小企业发放贷款的一种新型融资方式。以投标人在</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中征应收账款融资服务平台</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系统数据截图为准，不提供截图不得分）</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2</w:t>
            </w:r>
            <w:r>
              <w:rPr>
                <w:rFonts w:ascii="方正仿宋_GBK" w:eastAsia="方正仿宋_GBK" w:hAnsiTheme="minorEastAsia" w:cs="宋体"/>
                <w:color w:val="000000"/>
                <w:kern w:val="0"/>
                <w:sz w:val="30"/>
                <w:szCs w:val="30"/>
              </w:rPr>
              <w:t>%</w:t>
            </w:r>
          </w:p>
        </w:tc>
      </w:tr>
      <w:tr w:rsidR="00536BFE">
        <w:trPr>
          <w:trHeight w:val="567"/>
        </w:trPr>
        <w:tc>
          <w:tcPr>
            <w:tcW w:w="1036"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5．截止2021年12月31日对全市小</w:t>
            </w:r>
            <w:r>
              <w:rPr>
                <w:rFonts w:ascii="方正仿宋_GBK" w:eastAsia="方正仿宋_GBK" w:hAnsiTheme="minorEastAsia" w:cs="宋体" w:hint="eastAsia"/>
                <w:color w:val="000000"/>
                <w:kern w:val="0"/>
                <w:sz w:val="30"/>
                <w:szCs w:val="30"/>
              </w:rPr>
              <w:t>微企业贷款余额：截止</w:t>
            </w:r>
            <w:r>
              <w:rPr>
                <w:rFonts w:ascii="方正仿宋_GBK" w:eastAsia="方正仿宋_GBK" w:hAnsiTheme="minorEastAsia" w:cs="宋体"/>
                <w:color w:val="000000"/>
                <w:kern w:val="0"/>
                <w:sz w:val="30"/>
                <w:szCs w:val="30"/>
              </w:rPr>
              <w:t>2021年12月31日投标人对江门市全市小型和微型企业贷款余额。（万元）</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kern w:val="0"/>
                <w:sz w:val="30"/>
                <w:szCs w:val="30"/>
              </w:rPr>
            </w:pPr>
            <w:r>
              <w:rPr>
                <w:rFonts w:ascii="方正仿宋_GBK" w:eastAsia="方正仿宋_GBK" w:hAnsiTheme="minorEastAsia" w:cs="宋体" w:hint="eastAsia"/>
                <w:kern w:val="0"/>
                <w:sz w:val="30"/>
                <w:szCs w:val="30"/>
              </w:rPr>
              <w:t>满分为</w:t>
            </w:r>
            <w:r>
              <w:rPr>
                <w:rFonts w:ascii="方正仿宋_GBK" w:eastAsia="方正仿宋_GBK" w:hAnsiTheme="minorEastAsia" w:cs="宋体"/>
                <w:kern w:val="0"/>
                <w:sz w:val="30"/>
                <w:szCs w:val="30"/>
              </w:rPr>
              <w:t>100分。所有投标人中小</w:t>
            </w:r>
            <w:r>
              <w:rPr>
                <w:rFonts w:ascii="方正仿宋_GBK" w:eastAsia="方正仿宋_GBK" w:hAnsiTheme="minorEastAsia" w:cs="宋体" w:hint="eastAsia"/>
                <w:kern w:val="0"/>
                <w:sz w:val="30"/>
                <w:szCs w:val="30"/>
              </w:rPr>
              <w:t>微企业贷款余额最高者为第一名得满分，其他按照与第一名的百分比折算。（以投标人上报人民银行的金融统计检测管理信息系统数据为准，按人民银行金融统计制度本外币口径填报，该数据以上报人民银行《大中小企业贷款统计表》小型企业跟微型企业贷款数据为准，投标人需提供报表系统数据截图作为依据，不提供截图不得分）</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2%</w:t>
            </w:r>
          </w:p>
        </w:tc>
      </w:tr>
      <w:tr w:rsidR="00536BFE">
        <w:trPr>
          <w:trHeight w:val="567"/>
        </w:trPr>
        <w:tc>
          <w:tcPr>
            <w:tcW w:w="1036"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kern w:val="0"/>
                <w:sz w:val="30"/>
                <w:szCs w:val="30"/>
              </w:rPr>
              <w:t xml:space="preserve">6． </w:t>
            </w:r>
            <w:r>
              <w:rPr>
                <w:rFonts w:ascii="方正仿宋_GBK" w:eastAsia="方正仿宋_GBK" w:hAnsiTheme="minorEastAsia" w:cs="宋体" w:hint="eastAsia"/>
                <w:kern w:val="0"/>
                <w:sz w:val="30"/>
                <w:szCs w:val="30"/>
              </w:rPr>
              <w:t>截止</w:t>
            </w:r>
            <w:r>
              <w:rPr>
                <w:rFonts w:ascii="方正仿宋_GBK" w:eastAsia="方正仿宋_GBK" w:hAnsiTheme="minorEastAsia" w:cs="宋体"/>
                <w:kern w:val="0"/>
                <w:sz w:val="30"/>
                <w:szCs w:val="30"/>
              </w:rPr>
              <w:t>2021年12月31日对全市房地产业贷款余额：截止2021年12月31日投标人对全市房地产业贷款余额（万元）（全市数据）</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kern w:val="0"/>
                <w:sz w:val="30"/>
                <w:szCs w:val="30"/>
              </w:rPr>
              <w:t>满分为</w:t>
            </w:r>
            <w:r>
              <w:rPr>
                <w:rFonts w:ascii="方正仿宋_GBK" w:eastAsia="方正仿宋_GBK" w:hAnsiTheme="minorEastAsia" w:cs="宋体"/>
                <w:kern w:val="0"/>
                <w:sz w:val="30"/>
                <w:szCs w:val="30"/>
              </w:rPr>
              <w:t>100分。所有投标人中房地产业贷款余额最高者为第一名得满分，其他按照与第一名的百分比折算。（以投标人上报人民银行的金融统计检测管理信息系统数据为准，按人民银行金融统计制度本外币口径填报，该数据以上报人民银行《贷款分行业统计月报表》中指标名称</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K.房地产业</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数据为准，投标人需提供报表系统数据截图作为依据，不提供截图不得分）</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2</w:t>
            </w:r>
            <w:r>
              <w:rPr>
                <w:rFonts w:ascii="方正仿宋_GBK" w:eastAsia="方正仿宋_GBK" w:hAnsiTheme="minorEastAsia" w:cs="宋体"/>
                <w:color w:val="000000"/>
                <w:kern w:val="0"/>
                <w:sz w:val="30"/>
                <w:szCs w:val="30"/>
              </w:rPr>
              <w:t>%</w:t>
            </w:r>
          </w:p>
        </w:tc>
      </w:tr>
      <w:tr w:rsidR="00536BFE">
        <w:trPr>
          <w:trHeight w:val="567"/>
        </w:trPr>
        <w:tc>
          <w:tcPr>
            <w:tcW w:w="1036"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611"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kern w:val="0"/>
                <w:sz w:val="30"/>
                <w:szCs w:val="30"/>
              </w:rPr>
              <w:t>7．截止2021年12月31日对全市制造业贷款余额：截止2021年12月31日投标人对全市制造业贷款余额（万元）</w:t>
            </w:r>
          </w:p>
        </w:tc>
        <w:tc>
          <w:tcPr>
            <w:tcW w:w="501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kern w:val="0"/>
                <w:sz w:val="30"/>
                <w:szCs w:val="30"/>
              </w:rPr>
            </w:pPr>
            <w:r>
              <w:rPr>
                <w:rFonts w:ascii="方正仿宋_GBK" w:eastAsia="方正仿宋_GBK" w:hAnsiTheme="minorEastAsia" w:cs="宋体" w:hint="eastAsia"/>
                <w:kern w:val="0"/>
                <w:sz w:val="30"/>
                <w:szCs w:val="30"/>
              </w:rPr>
              <w:t>满分为</w:t>
            </w:r>
            <w:r>
              <w:rPr>
                <w:rFonts w:ascii="方正仿宋_GBK" w:eastAsia="方正仿宋_GBK" w:hAnsiTheme="minorEastAsia" w:cs="宋体"/>
                <w:kern w:val="0"/>
                <w:sz w:val="30"/>
                <w:szCs w:val="30"/>
              </w:rPr>
              <w:t>100分。所有投标人中，制造业贷款余额最高者为第一名得满分，其他投标人分数按照与第一名的百分比折算。（以投标人上报人民银行的金融统计监测管理信息系统数据为准，按人民银行金融统计制度本外币口径填报，该数据以上报人民银行《贷款分行业统计月报表》中指标名称</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C.制造业</w:t>
            </w:r>
            <w:r>
              <w:rPr>
                <w:rFonts w:ascii="方正仿宋_GBK" w:eastAsia="方正仿宋_GBK" w:hAnsiTheme="minorEastAsia" w:cs="宋体"/>
                <w:kern w:val="0"/>
                <w:sz w:val="30"/>
                <w:szCs w:val="30"/>
              </w:rPr>
              <w:t>”</w:t>
            </w:r>
            <w:r>
              <w:rPr>
                <w:rFonts w:ascii="方正仿宋_GBK" w:eastAsia="方正仿宋_GBK" w:hAnsiTheme="minorEastAsia" w:cs="宋体"/>
                <w:kern w:val="0"/>
                <w:sz w:val="30"/>
                <w:szCs w:val="30"/>
              </w:rPr>
              <w:t xml:space="preserve">数据为准，投标人需提供报表系统数据截图作为依据，不提供截图不得分） </w:t>
            </w:r>
            <w:r>
              <w:rPr>
                <w:rFonts w:ascii="方正仿宋_GBK" w:eastAsia="方正仿宋_GBK" w:hAnsiTheme="minorEastAsia" w:cs="宋体"/>
                <w:color w:val="000000"/>
                <w:kern w:val="0"/>
                <w:sz w:val="30"/>
                <w:szCs w:val="30"/>
              </w:rPr>
              <w:t xml:space="preserve"> </w:t>
            </w:r>
          </w:p>
        </w:tc>
        <w:tc>
          <w:tcPr>
            <w:tcW w:w="944" w:type="dxa"/>
            <w:tcBorders>
              <w:top w:val="nil"/>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3</w:t>
            </w:r>
            <w:r>
              <w:rPr>
                <w:rFonts w:ascii="方正仿宋_GBK" w:eastAsia="方正仿宋_GBK" w:hAnsiTheme="minorEastAsia" w:cs="宋体"/>
                <w:color w:val="000000"/>
                <w:kern w:val="0"/>
                <w:sz w:val="30"/>
                <w:szCs w:val="30"/>
              </w:rPr>
              <w:t>%</w:t>
            </w:r>
          </w:p>
        </w:tc>
      </w:tr>
    </w:tbl>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33" w:name="_Toc119398933"/>
      <w:r>
        <w:rPr>
          <w:rFonts w:ascii="方正仿宋_GBK" w:eastAsia="方正仿宋_GBK" w:hAnsiTheme="minorEastAsia" w:cs="宋体" w:hint="eastAsia"/>
          <w:b w:val="0"/>
          <w:bCs/>
          <w:sz w:val="30"/>
          <w:szCs w:val="30"/>
        </w:rPr>
        <w:t>四、打分程序</w:t>
      </w:r>
      <w:bookmarkEnd w:id="33"/>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1.评标委员会各成员根据评标办法并结合投标人实际情况分别就各项指标进行独立打分。</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2.将每一个评标委员会成员的评分汇总，取其评分的算术平均值，为该供应商的综合得分。</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3.在评标过程中所有计算结果均精确到小数点后四位，第五位小数四舍五入。</w:t>
      </w:r>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4.将综合得分从高到低排出名次，总分第一名为第一中标候选人，第二名为第二中标候选人，第三名为第三中标候选人，如此类推。综合得分相同的，由评标委员会投票确定。</w:t>
      </w:r>
      <w:r>
        <w:rPr>
          <w:rFonts w:ascii="方正仿宋_GBK" w:eastAsia="方正仿宋_GBK" w:hAnsiTheme="minorEastAsia" w:cs="宋体"/>
          <w:sz w:val="30"/>
          <w:szCs w:val="30"/>
        </w:rPr>
        <w:br w:type="page"/>
      </w:r>
    </w:p>
    <w:p w:rsidR="00536BFE" w:rsidRDefault="00536BFE">
      <w:pPr>
        <w:pStyle w:val="1"/>
        <w:spacing w:line="580" w:lineRule="exact"/>
        <w:rPr>
          <w:rFonts w:ascii="方正黑体_GBK" w:eastAsia="方正黑体_GBK" w:hAnsiTheme="minorEastAsia" w:cs="宋体"/>
          <w:b w:val="0"/>
          <w:sz w:val="30"/>
          <w:szCs w:val="30"/>
        </w:rPr>
      </w:pPr>
      <w:bookmarkStart w:id="34" w:name="_Toc119398934"/>
      <w:r>
        <w:rPr>
          <w:rFonts w:ascii="方正仿宋_GBK" w:eastAsia="方正仿宋_GBK" w:hAnsi="宋体" w:hint="eastAsia"/>
          <w:b w:val="0"/>
          <w:sz w:val="30"/>
          <w:szCs w:val="30"/>
        </w:rPr>
        <w:t>第五</w:t>
      </w:r>
      <w:r>
        <w:rPr>
          <w:rFonts w:ascii="方正仿宋_GBK" w:eastAsia="方正仿宋_GBK" w:hAnsiTheme="minorEastAsia" w:cs="宋体" w:hint="eastAsia"/>
          <w:b w:val="0"/>
          <w:sz w:val="30"/>
          <w:szCs w:val="30"/>
        </w:rPr>
        <w:t>部分</w:t>
      </w:r>
      <w:r>
        <w:rPr>
          <w:rFonts w:ascii="方正仿宋_GBK" w:eastAsia="方正仿宋_GBK" w:hAnsiTheme="minorEastAsia" w:cs="宋体"/>
          <w:b w:val="0"/>
          <w:sz w:val="30"/>
          <w:szCs w:val="30"/>
        </w:rPr>
        <w:t xml:space="preserve">  </w:t>
      </w:r>
      <w:r>
        <w:rPr>
          <w:rFonts w:ascii="方正黑体_GBK" w:eastAsia="方正黑体_GBK" w:hAnsiTheme="minorEastAsia" w:cs="宋体" w:hint="eastAsia"/>
          <w:b w:val="0"/>
          <w:sz w:val="30"/>
          <w:szCs w:val="30"/>
        </w:rPr>
        <w:t>合同范本</w:t>
      </w:r>
      <w:bookmarkEnd w:id="34"/>
    </w:p>
    <w:p w:rsidR="00536BFE" w:rsidRDefault="00536BFE">
      <w:pPr>
        <w:pStyle w:val="2"/>
        <w:spacing w:line="580" w:lineRule="exact"/>
        <w:jc w:val="center"/>
        <w:rPr>
          <w:rFonts w:ascii="方正仿宋_GBK" w:eastAsia="方正仿宋_GBK" w:hAnsi="宋体"/>
          <w:b w:val="0"/>
          <w:kern w:val="44"/>
          <w:sz w:val="30"/>
          <w:szCs w:val="30"/>
        </w:rPr>
      </w:pPr>
      <w:bookmarkStart w:id="35" w:name="_Toc119398935"/>
      <w:r>
        <w:rPr>
          <w:rFonts w:ascii="方正仿宋_GBK" w:eastAsia="方正仿宋_GBK" w:hAnsi="宋体" w:hint="eastAsia"/>
          <w:b w:val="0"/>
          <w:bCs/>
          <w:kern w:val="44"/>
          <w:sz w:val="30"/>
          <w:szCs w:val="30"/>
        </w:rPr>
        <w:t>江门市直财政统发工资服务资格</w:t>
      </w:r>
      <w:r>
        <w:rPr>
          <w:rFonts w:ascii="方正仿宋_GBK" w:eastAsia="方正仿宋_GBK" w:hAnsi="宋体" w:hint="eastAsia"/>
          <w:b w:val="0"/>
          <w:kern w:val="44"/>
          <w:sz w:val="30"/>
          <w:szCs w:val="30"/>
        </w:rPr>
        <w:t>采购合同</w:t>
      </w:r>
      <w:bookmarkEnd w:id="35"/>
    </w:p>
    <w:p w:rsidR="00536BFE" w:rsidRDefault="00536BFE">
      <w:pPr>
        <w:spacing w:line="580" w:lineRule="exact"/>
        <w:jc w:val="center"/>
        <w:rPr>
          <w:rFonts w:ascii="方正仿宋_GBK" w:eastAsia="方正仿宋_GBK" w:hAnsi="宋体"/>
          <w:kern w:val="44"/>
          <w:sz w:val="30"/>
          <w:szCs w:val="30"/>
        </w:rPr>
      </w:pPr>
      <w:r>
        <w:rPr>
          <w:rFonts w:ascii="方正仿宋_GBK" w:eastAsia="方正仿宋_GBK" w:hAnsi="宋体" w:hint="eastAsia"/>
          <w:kern w:val="44"/>
          <w:sz w:val="30"/>
          <w:szCs w:val="30"/>
        </w:rPr>
        <w:t>（参考范本）</w:t>
      </w:r>
    </w:p>
    <w:p w:rsidR="00536BFE" w:rsidRDefault="00536BFE">
      <w:pPr>
        <w:spacing w:line="580" w:lineRule="exact"/>
        <w:rPr>
          <w:rFonts w:ascii="方正仿宋_GBK" w:eastAsia="方正仿宋_GBK" w:hAnsi="宋体"/>
          <w:sz w:val="30"/>
          <w:szCs w:val="30"/>
        </w:rPr>
      </w:pPr>
    </w:p>
    <w:p w:rsidR="00536BFE" w:rsidRDefault="00536BFE">
      <w:pPr>
        <w:spacing w:line="580" w:lineRule="exact"/>
        <w:rPr>
          <w:rFonts w:ascii="方正仿宋_GBK" w:eastAsia="方正仿宋_GBK" w:hAnsi="宋体"/>
          <w:sz w:val="30"/>
          <w:szCs w:val="30"/>
        </w:rPr>
      </w:pPr>
    </w:p>
    <w:p w:rsidR="00536BFE" w:rsidRDefault="00536BFE">
      <w:pPr>
        <w:spacing w:line="580" w:lineRule="exact"/>
        <w:rPr>
          <w:rFonts w:ascii="方正仿宋_GBK" w:eastAsia="方正仿宋_GBK" w:hAnsi="宋体"/>
          <w:sz w:val="30"/>
          <w:szCs w:val="30"/>
        </w:rPr>
      </w:pPr>
    </w:p>
    <w:p w:rsidR="00536BFE" w:rsidRDefault="00536BFE">
      <w:pPr>
        <w:spacing w:line="580" w:lineRule="exact"/>
        <w:rPr>
          <w:rFonts w:ascii="方正仿宋_GBK" w:eastAsia="方正仿宋_GBK" w:hAnsi="宋体"/>
          <w:sz w:val="30"/>
          <w:szCs w:val="30"/>
        </w:rPr>
      </w:pPr>
    </w:p>
    <w:p w:rsidR="00536BFE" w:rsidRDefault="00536BFE">
      <w:pPr>
        <w:spacing w:line="580" w:lineRule="exact"/>
        <w:rPr>
          <w:rFonts w:ascii="方正仿宋_GBK" w:eastAsia="方正仿宋_GBK" w:hAnsi="宋体"/>
          <w:sz w:val="30"/>
          <w:szCs w:val="30"/>
        </w:rPr>
      </w:pPr>
    </w:p>
    <w:p w:rsidR="00536BFE" w:rsidRDefault="00536BFE">
      <w:pPr>
        <w:spacing w:line="580" w:lineRule="exact"/>
        <w:rPr>
          <w:rFonts w:ascii="方正仿宋_GBK" w:eastAsia="方正仿宋_GBK" w:hAnsi="宋体"/>
          <w:sz w:val="30"/>
          <w:szCs w:val="30"/>
        </w:rPr>
      </w:pPr>
    </w:p>
    <w:p w:rsidR="00536BFE" w:rsidRDefault="00536BFE">
      <w:pPr>
        <w:spacing w:line="580" w:lineRule="exact"/>
        <w:rPr>
          <w:rFonts w:ascii="方正仿宋_GBK" w:eastAsia="方正仿宋_GBK" w:hAnsi="宋体"/>
          <w:sz w:val="30"/>
          <w:szCs w:val="30"/>
        </w:rPr>
      </w:pPr>
    </w:p>
    <w:p w:rsidR="00536BFE" w:rsidRDefault="00536BFE">
      <w:pPr>
        <w:spacing w:line="580" w:lineRule="exact"/>
        <w:rPr>
          <w:rFonts w:ascii="方正仿宋_GBK" w:eastAsia="方正仿宋_GBK" w:hAnsi="宋体"/>
          <w:sz w:val="30"/>
          <w:szCs w:val="30"/>
        </w:rPr>
      </w:pPr>
    </w:p>
    <w:p w:rsidR="00536BFE" w:rsidRDefault="00536BFE">
      <w:pPr>
        <w:spacing w:line="580" w:lineRule="exact"/>
        <w:rPr>
          <w:rFonts w:ascii="方正仿宋_GBK" w:eastAsia="方正仿宋_GBK" w:hAnsi="宋体"/>
          <w:color w:val="000000"/>
          <w:sz w:val="30"/>
          <w:szCs w:val="30"/>
        </w:rPr>
      </w:pPr>
    </w:p>
    <w:p w:rsidR="00536BFE" w:rsidRDefault="00536BFE">
      <w:pPr>
        <w:spacing w:line="580" w:lineRule="exact"/>
        <w:jc w:val="center"/>
        <w:rPr>
          <w:rFonts w:ascii="方正大标宋_GBK" w:eastAsia="方正大标宋_GBK" w:hAnsi="宋体"/>
          <w:bCs/>
          <w:sz w:val="42"/>
          <w:szCs w:val="42"/>
        </w:rPr>
      </w:pPr>
      <w:r>
        <w:rPr>
          <w:rFonts w:ascii="方正仿宋_GBK" w:eastAsia="方正仿宋_GBK" w:hAnsi="宋体"/>
          <w:color w:val="000000"/>
          <w:sz w:val="30"/>
          <w:szCs w:val="30"/>
        </w:rPr>
        <w:br w:type="page"/>
      </w:r>
      <w:r>
        <w:rPr>
          <w:rFonts w:ascii="方正大标宋_GBK" w:eastAsia="方正大标宋_GBK" w:hAnsi="宋体" w:hint="eastAsia"/>
          <w:bCs/>
          <w:sz w:val="42"/>
          <w:szCs w:val="42"/>
        </w:rPr>
        <w:t>江门市直财政统发工资资格项目合同</w:t>
      </w:r>
    </w:p>
    <w:p w:rsidR="00536BFE" w:rsidRDefault="00536BFE">
      <w:pPr>
        <w:spacing w:line="580" w:lineRule="exact"/>
        <w:jc w:val="center"/>
        <w:rPr>
          <w:rFonts w:ascii="方正仿宋_GBK" w:eastAsia="方正仿宋_GBK" w:hAnsi="宋体"/>
          <w:bCs/>
          <w:sz w:val="30"/>
          <w:szCs w:val="30"/>
        </w:rPr>
      </w:pPr>
      <w:r>
        <w:rPr>
          <w:rFonts w:ascii="方正仿宋_GBK" w:eastAsia="方正仿宋_GBK" w:hAnsi="宋体" w:hint="eastAsia"/>
          <w:bCs/>
          <w:sz w:val="30"/>
          <w:szCs w:val="30"/>
        </w:rPr>
        <w:t>（参考范本）</w:t>
      </w:r>
    </w:p>
    <w:p w:rsidR="00536BFE" w:rsidRDefault="00536BFE">
      <w:pPr>
        <w:spacing w:line="580" w:lineRule="exact"/>
        <w:rPr>
          <w:rFonts w:ascii="方正仿宋_GBK" w:eastAsia="方正仿宋_GBK" w:hAnsi="宋体"/>
          <w:color w:val="000000"/>
          <w:sz w:val="30"/>
          <w:szCs w:val="30"/>
        </w:rPr>
      </w:pP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甲</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方：江门市财政局</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地</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址：江门市华园中路</w:t>
      </w:r>
      <w:r>
        <w:rPr>
          <w:rFonts w:ascii="方正仿宋_GBK" w:eastAsia="方正仿宋_GBK" w:hAnsi="宋体"/>
          <w:color w:val="000000"/>
          <w:sz w:val="30"/>
          <w:szCs w:val="30"/>
        </w:rPr>
        <w:t>21号</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法定代表人：</w:t>
      </w:r>
      <w:r>
        <w:rPr>
          <w:rFonts w:ascii="方正仿宋_GBK" w:eastAsia="方正仿宋_GBK" w:hAnsi="宋体"/>
          <w:color w:val="000000"/>
          <w:sz w:val="30"/>
          <w:szCs w:val="30"/>
        </w:rPr>
        <w:t xml:space="preserve"> </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联系电话</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w:t>
      </w:r>
    </w:p>
    <w:p w:rsidR="00536BFE" w:rsidRDefault="00536BFE">
      <w:pPr>
        <w:spacing w:line="580" w:lineRule="exact"/>
        <w:rPr>
          <w:rFonts w:ascii="方正仿宋_GBK" w:eastAsia="方正仿宋_GBK" w:hAnsi="宋体"/>
          <w:color w:val="000000"/>
          <w:sz w:val="30"/>
          <w:szCs w:val="30"/>
        </w:rPr>
      </w:pP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乙</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方：中国共产党江门市委员会组织部</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地</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址：广东省江门市蓬江区白沙大道西</w:t>
      </w:r>
      <w:r>
        <w:rPr>
          <w:rFonts w:ascii="方正仿宋_GBK" w:eastAsia="方正仿宋_GBK" w:hAnsi="宋体"/>
          <w:color w:val="000000"/>
          <w:sz w:val="30"/>
          <w:szCs w:val="30"/>
        </w:rPr>
        <w:t>1号5幢</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法定代表人：</w:t>
      </w:r>
      <w:r>
        <w:rPr>
          <w:rFonts w:ascii="方正仿宋_GBK" w:eastAsia="方正仿宋_GBK" w:hAnsi="宋体"/>
          <w:color w:val="000000"/>
          <w:sz w:val="30"/>
          <w:szCs w:val="30"/>
        </w:rPr>
        <w:t xml:space="preserve"> </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联系电话</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w:t>
      </w:r>
    </w:p>
    <w:p w:rsidR="00536BFE" w:rsidRDefault="00536BFE">
      <w:pPr>
        <w:spacing w:line="580" w:lineRule="exact"/>
        <w:rPr>
          <w:rFonts w:ascii="方正仿宋_GBK" w:eastAsia="方正仿宋_GBK" w:hAnsi="宋体"/>
          <w:color w:val="000000"/>
          <w:sz w:val="30"/>
          <w:szCs w:val="30"/>
        </w:rPr>
      </w:pP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丙</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方：江门市人力资源和社会保障局</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地</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址：江门市蓬江区堤东路</w:t>
      </w:r>
      <w:r>
        <w:rPr>
          <w:rFonts w:ascii="方正仿宋_GBK" w:eastAsia="方正仿宋_GBK" w:hAnsi="宋体"/>
          <w:color w:val="000000"/>
          <w:sz w:val="30"/>
          <w:szCs w:val="30"/>
        </w:rPr>
        <w:t>93号</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法定代表人：</w:t>
      </w:r>
      <w:r>
        <w:rPr>
          <w:rFonts w:ascii="方正仿宋_GBK" w:eastAsia="方正仿宋_GBK" w:hAnsi="宋体"/>
          <w:color w:val="000000"/>
          <w:sz w:val="30"/>
          <w:szCs w:val="30"/>
        </w:rPr>
        <w:t xml:space="preserve"> </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联系电话</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w:t>
      </w:r>
    </w:p>
    <w:p w:rsidR="00536BFE" w:rsidRDefault="00536BFE">
      <w:pPr>
        <w:spacing w:line="580" w:lineRule="exact"/>
        <w:rPr>
          <w:rFonts w:ascii="方正仿宋_GBK" w:eastAsia="方正仿宋_GBK" w:hAnsi="宋体"/>
          <w:color w:val="000000"/>
          <w:sz w:val="30"/>
          <w:szCs w:val="30"/>
        </w:rPr>
      </w:pP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丁</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方：（成交供应银行）</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地</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址：</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法定代表人：</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联系电话</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w:t>
      </w:r>
    </w:p>
    <w:p w:rsidR="00536BFE" w:rsidRDefault="00536BFE">
      <w:pPr>
        <w:spacing w:line="580" w:lineRule="exact"/>
        <w:rPr>
          <w:rFonts w:ascii="方正仿宋_GBK" w:eastAsia="方正仿宋_GBK" w:hAnsi="宋体"/>
          <w:color w:val="000000"/>
          <w:sz w:val="30"/>
          <w:szCs w:val="30"/>
          <w:shd w:val="pct10" w:color="auto" w:fill="FFFFFF"/>
        </w:rPr>
      </w:pPr>
    </w:p>
    <w:p w:rsidR="00536BFE" w:rsidRDefault="00536BFE">
      <w:pPr>
        <w:spacing w:line="580" w:lineRule="exact"/>
        <w:rPr>
          <w:rFonts w:ascii="方正仿宋_GBK" w:eastAsia="方正仿宋_GBK" w:hAnsi="宋体"/>
          <w:color w:val="000000"/>
          <w:sz w:val="30"/>
          <w:szCs w:val="30"/>
          <w:shd w:val="pct10" w:color="auto" w:fill="FFFFFF"/>
        </w:rPr>
      </w:pP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甲、乙、丙、丁四方根据《中华人民共和国</w:t>
      </w:r>
      <w:r>
        <w:rPr>
          <w:rFonts w:asciiTheme="minorHAnsi" w:eastAsia="方正仿宋_GBK" w:hAnsiTheme="minorHAnsi" w:hint="eastAsia"/>
          <w:color w:val="000000"/>
          <w:sz w:val="30"/>
          <w:szCs w:val="30"/>
        </w:rPr>
        <w:t>民法典</w:t>
      </w:r>
      <w:r>
        <w:rPr>
          <w:rFonts w:ascii="方正仿宋_GBK" w:eastAsia="方正仿宋_GBK" w:hAnsi="宋体" w:hint="eastAsia"/>
          <w:color w:val="000000"/>
          <w:sz w:val="30"/>
          <w:szCs w:val="30"/>
        </w:rPr>
        <w:t>》等有关法律法规的规定，按照</w:t>
      </w:r>
      <w:r>
        <w:rPr>
          <w:rFonts w:ascii="方正仿宋_GBK" w:eastAsia="方正仿宋_GBK" w:hAnsi="宋体"/>
          <w:color w:val="000000"/>
          <w:sz w:val="30"/>
          <w:szCs w:val="30"/>
        </w:rPr>
        <w:t xml:space="preserve">2022年XX月XX </w:t>
      </w:r>
      <w:r>
        <w:rPr>
          <w:rFonts w:ascii="方正仿宋_GBK" w:eastAsia="方正仿宋_GBK" w:hAnsi="宋体" w:hint="eastAsia"/>
          <w:color w:val="000000"/>
          <w:sz w:val="30"/>
          <w:szCs w:val="30"/>
        </w:rPr>
        <w:t>日江门市直财政统发工资服务资格采购项目（采购编号：</w:t>
      </w:r>
      <w:r>
        <w:rPr>
          <w:rFonts w:ascii="方正仿宋_GBK" w:eastAsia="方正仿宋_GBK" w:hAnsi="宋体" w:hint="eastAsia"/>
          <w:sz w:val="30"/>
          <w:szCs w:val="30"/>
          <w:u w:val="single"/>
          <w:lang w:val="en"/>
        </w:rPr>
        <w:t>JMGPC-202203</w:t>
      </w:r>
      <w:r>
        <w:rPr>
          <w:rFonts w:ascii="方正仿宋_GBK" w:eastAsia="方正仿宋_GBK" w:hAnsi="宋体" w:hint="eastAsia"/>
          <w:color w:val="000000"/>
          <w:sz w:val="30"/>
          <w:szCs w:val="30"/>
        </w:rPr>
        <w:t>）的中标结果、招标文件、丁方的投标文件及澄清文件和中标通知书的要求，经四方协商一致，订立合同如下：</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委托事项</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（一）项目名称：江门市财政统发工资银行代理项目。</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二）服务内容：甲、乙、丙三方共同委托丁方代理江门市市直财政供养人员（以下称服务对象）个人经费（包括工资及离退休费等）的发放业务（下称统发工资），受理市直统发预算单位（下称统发单位）统发工资的代扣代缴业务。</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代理服务期限</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（一）本次签订江门市财政统发工资银行代理服务合同期限为两年，自</w:t>
      </w:r>
      <w:r>
        <w:rPr>
          <w:rFonts w:ascii="方正仿宋_GBK" w:eastAsia="方正仿宋_GBK" w:hAnsi="宋体"/>
          <w:color w:val="000000"/>
          <w:sz w:val="30"/>
          <w:szCs w:val="30"/>
        </w:rPr>
        <w:t>XXXX年XX月XX日起至XX年XX月XX日止。</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甲方的权利、义务和责任</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（一）应在每月</w:t>
      </w:r>
      <w:r>
        <w:rPr>
          <w:rFonts w:ascii="方正仿宋_GBK" w:eastAsia="方正仿宋_GBK" w:hAnsi="宋体"/>
          <w:color w:val="000000"/>
          <w:sz w:val="30"/>
          <w:szCs w:val="30"/>
        </w:rPr>
        <w:t>2日前（遇节假日提前，下同），按固定格式并经加密的本月统发工资的业务数据和资料提供丁方，并对数据资料的真实性、准确性、合法性负责。</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（二）应在每月</w:t>
      </w:r>
      <w:r>
        <w:rPr>
          <w:rFonts w:ascii="方正仿宋_GBK" w:eastAsia="方正仿宋_GBK" w:hAnsi="宋体"/>
          <w:color w:val="000000"/>
          <w:sz w:val="30"/>
          <w:szCs w:val="30"/>
        </w:rPr>
        <w:t>4日12点前，按照国库集中支付操作流程，将当月统发工资支付指令、电子数据及统发工资发放通知书（包括指定发放日期）提供丁方，</w:t>
      </w:r>
      <w:r>
        <w:rPr>
          <w:rFonts w:ascii="方正仿宋_GBK" w:eastAsia="方正仿宋_GBK" w:hAnsi="宋体" w:hint="eastAsia"/>
          <w:color w:val="000000"/>
          <w:sz w:val="30"/>
          <w:szCs w:val="30"/>
        </w:rPr>
        <w:t>在丁方垫付资金后，</w:t>
      </w:r>
      <w:r>
        <w:rPr>
          <w:rFonts w:ascii="方正仿宋_GBK" w:eastAsia="方正仿宋_GBK" w:hAnsi="宋体"/>
          <w:color w:val="000000"/>
          <w:sz w:val="30"/>
          <w:szCs w:val="30"/>
        </w:rPr>
        <w:t>将清算资料送达清算银行，并协助丁方向清算银行的清算账户清算。</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（三）保证在清算账户备有足够的资金余额，使丁方能够对所垫付统发工资资金及时清算到位。</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（四）协助丁方做好统发工资新增或变动人员的及时开户和换发存款账户工作。</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（五）有权随时向丁方了解个人经费发放情况，并进行核对、检查、监督。</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（六）对丙方和乙方提供的个人经费发放数据和资料以及个人经费变动等情况提出疑问，丙方和乙方对甲方所提疑问给予答复，并与甲方共同协商解决。</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（七）应督促统发单位协助丙、乙、丁方共同做好统发工资的对账和资金退库、调整工作。</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（八）有权利根据工作需要提出修改、补充统发工资的业务需求项目（包括软件系统的修改、升级），但需提前</w:t>
      </w:r>
      <w:r>
        <w:rPr>
          <w:rFonts w:ascii="方正仿宋_GBK" w:eastAsia="方正仿宋_GBK" w:hAnsi="宋体"/>
          <w:color w:val="000000"/>
          <w:sz w:val="30"/>
          <w:szCs w:val="30"/>
        </w:rPr>
        <w:t>10个工作日通知丁方。</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乙方的权利、义务和责任</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（一）应在每月</w:t>
      </w:r>
      <w:r>
        <w:rPr>
          <w:rFonts w:ascii="方正仿宋_GBK" w:eastAsia="方正仿宋_GBK" w:hAnsi="宋体"/>
          <w:color w:val="000000"/>
          <w:sz w:val="30"/>
          <w:szCs w:val="30"/>
        </w:rPr>
        <w:t>28日前（遇节假日应提前，下同）向甲方提供下月统发个人经费的业务数据和资料，并对数据资料的真实性、准确性、合法性负责。</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bCs/>
          <w:color w:val="000000"/>
          <w:sz w:val="30"/>
          <w:szCs w:val="30"/>
        </w:rPr>
        <w:t>（二）</w:t>
      </w:r>
      <w:r>
        <w:rPr>
          <w:rFonts w:ascii="方正仿宋_GBK" w:eastAsia="方正仿宋_GBK" w:hAnsi="宋体" w:hint="eastAsia"/>
          <w:color w:val="000000"/>
          <w:sz w:val="30"/>
          <w:szCs w:val="30"/>
        </w:rPr>
        <w:t>必须规范操作，严格审核统发单位报送数据，发现问题及时与甲、丁方联系，配合甲、丁方及时核对资金拨付、发放情况，保证资金安全。</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（三）对甲方提出的个人经费发放数据和资料、新增或变动人员以及个人经费变动等情况所提疑问给予答复，并与甲方共同协商解决。</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（四）应督促统发单位协助甲、丁方共同做好统发工资的对账和资金退库、调整工作。</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（五）有权随时向甲、丁方了解个人经费发放情况，并进行核对、检查、监督。</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（六）有权利根据工作需要提出修改、补充统发工资的业务需求项目（包括软件系统的修改、升级），但需提前</w:t>
      </w:r>
      <w:r>
        <w:rPr>
          <w:rFonts w:ascii="方正仿宋_GBK" w:eastAsia="方正仿宋_GBK" w:hAnsi="宋体"/>
          <w:color w:val="000000"/>
          <w:sz w:val="30"/>
          <w:szCs w:val="30"/>
        </w:rPr>
        <w:t>1个月通知甲方、丁方。</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丙方的权利、义务和责任</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（一）应在每月</w:t>
      </w:r>
      <w:r>
        <w:rPr>
          <w:rFonts w:ascii="方正仿宋_GBK" w:eastAsia="方正仿宋_GBK" w:hAnsi="宋体"/>
          <w:color w:val="000000"/>
          <w:sz w:val="30"/>
          <w:szCs w:val="30"/>
        </w:rPr>
        <w:t>28日前（遇节假日应提前，下同）向甲方提供下月统发个人经费的业务数据和资料，并对数据资料的真实性、准确性、合法性负责。</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bCs/>
          <w:color w:val="000000"/>
          <w:sz w:val="30"/>
          <w:szCs w:val="30"/>
        </w:rPr>
        <w:t>（二）</w:t>
      </w:r>
      <w:r>
        <w:rPr>
          <w:rFonts w:ascii="方正仿宋_GBK" w:eastAsia="方正仿宋_GBK" w:hAnsi="宋体" w:hint="eastAsia"/>
          <w:color w:val="000000"/>
          <w:sz w:val="30"/>
          <w:szCs w:val="30"/>
        </w:rPr>
        <w:t>必须规范操作，严格审核统发单位报送数据，发现问题及时与甲、丁方联系，配合甲、丁方及时核对资金拨付、发放情况，保证资金安全。</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（三）对甲方提出的个人经费发放数据和资料、新增或变动人员以及个人经费变动等情况所提疑问给予答复，并与甲方共同协商解决。</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（四）应督促统发单位协助甲、丁方共同做好统发工资的对账和资金退库、调整工作。</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（五）有权随时向甲、丁方了解个人经费发放情况，并进行核对、检查、监督。</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（六）有权利根据工作需要提出修改、补充统发工资的业务需求项目（包括软件系统的修改、升级），但需提前</w:t>
      </w:r>
      <w:r>
        <w:rPr>
          <w:rFonts w:ascii="方正仿宋_GBK" w:eastAsia="方正仿宋_GBK" w:hAnsi="宋体"/>
          <w:color w:val="000000"/>
          <w:sz w:val="30"/>
          <w:szCs w:val="30"/>
        </w:rPr>
        <w:t>1个月通知甲方、丁方。</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丁方的权利、义务和责任</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（一）提供的相关服务，应符合财政部、人民银行对财政资金支付的规定并履行管理职责，同时在甲、乙、丙方委托范围内按有关部门规定办理业务，不受他人影响。</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（二）可向甲方提出个人经费发放数据和资料、新增或变动人员以及个人经费变动等情况疑问，甲方应对丁方所提疑问给予答复，并与丁方共同协商解决。</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（三）应于合同签订之日起</w:t>
      </w:r>
      <w:r>
        <w:rPr>
          <w:rFonts w:ascii="方正仿宋_GBK" w:eastAsia="方正仿宋_GBK" w:hAnsi="宋体"/>
          <w:color w:val="000000"/>
          <w:sz w:val="30"/>
          <w:szCs w:val="30"/>
        </w:rPr>
        <w:t>3个工作日内开设工资统发归集专用账户，并书面通知甲方；执行过程中，若发生账户变动应在甲方出具统发工资财政直接支付指令前书面通知甲方调整有关信息。</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（四）一经统发对象选择作为本人统发工资合作银行的，必须严格履行代理义务，不得无故中断或拒绝服务。应为服务对象设立具备明显标识可在本银行的任何网点内享受</w:t>
      </w:r>
      <w:r>
        <w:rPr>
          <w:rFonts w:ascii="方正仿宋_GBK" w:eastAsia="方正仿宋_GBK" w:hAnsi="宋体"/>
          <w:color w:val="000000"/>
          <w:sz w:val="30"/>
          <w:szCs w:val="30"/>
        </w:rPr>
        <w:t>VIP贵宾服务的个人储蓄账户，并将个人账户开设信息书面</w:t>
      </w:r>
      <w:r>
        <w:rPr>
          <w:rFonts w:ascii="方正仿宋_GBK" w:eastAsia="方正仿宋_GBK" w:hAnsi="宋体" w:hint="eastAsia"/>
          <w:color w:val="000000"/>
          <w:sz w:val="30"/>
          <w:szCs w:val="30"/>
        </w:rPr>
        <w:t>提供给统发单位和甲方。</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（五）收到甲方按固定格式并经加密的本月统发工资的业务数据和资料，应及时核对服务对象的个人账户信息，并在次工作日将不符合发放条件的信息反馈给甲方，并配合统发单位做好有关账户信息调整工作。</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（六）收到甲方提供的统发工资财政直接支付指令和统发工资发放通知书后，严格按照财政国库集中支付流程，通过财政直接支付零余额账户垫付资金给工资统发归集专用账户。</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七）应根据工资统发归集专用账户到账资金，在统发工资发放通知书指定的时间内，安全、快捷、准确地按服务对象名册将个人经费拨入个人账户和甲方指定的代扣款账户。因特殊情况在江门市区之外开设个人账户的，要采取适当的结算方式将个人经费支付到位，并承担因此而产生的汇划等一切费用，不得以任何形式向统发单位和服务对象收取与此相关的任何费用。</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（八）对甲方由于没有及时提交本合同第六条第五款不符合发放条件信息的更正文件而无法发放到个人账户的实发资金应暂存在工资统发归集专用账户；在发放通知书指定的时间</w:t>
      </w:r>
      <w:r>
        <w:rPr>
          <w:rFonts w:ascii="方正仿宋_GBK" w:eastAsia="方正仿宋_GBK" w:hAnsi="宋体"/>
          <w:color w:val="000000"/>
          <w:sz w:val="30"/>
          <w:szCs w:val="30"/>
        </w:rPr>
        <w:t>5天内，接到甲方的更正文件当天应将资金拨入个人账户。在发放通知书指定的时间5天后，应启用反清算流程，2个工作日内将未发放资金退回国库单一账户。</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（九）积极配合甲、乙、丙三方及统发单位追回因故、数据错误等原因多发的个人经费。</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（十）丁方按照统发工资工作要求在每次工资发放后</w:t>
      </w:r>
      <w:r>
        <w:rPr>
          <w:rFonts w:ascii="方正仿宋_GBK" w:eastAsia="方正仿宋_GBK" w:hAnsi="宋体"/>
          <w:color w:val="000000"/>
          <w:sz w:val="30"/>
          <w:szCs w:val="30"/>
        </w:rPr>
        <w:t>5日内，</w:t>
      </w:r>
      <w:r>
        <w:rPr>
          <w:rFonts w:ascii="方正仿宋_GBK" w:eastAsia="方正仿宋_GBK" w:hAnsi="宋体" w:hint="eastAsia"/>
          <w:color w:val="000000"/>
          <w:sz w:val="30"/>
          <w:szCs w:val="30"/>
        </w:rPr>
        <w:t>按统发单位打印工资明细表和个人工资条，并提供送单上门服务。</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十一）应协助统发单位办理代扣服务对象个人住房积金及养老保险、医疗保险费等社保缴费等缴费业务，并将代扣信息反馈给统发单位和服务对象，办理业务过程中不得就以上委托代扣代收业务强制要求预算单位和公务人员重新开设其他账户。</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（十二）在实施统发工资服务过程中，为统发单位和服务对象提供的优质方便服务和免费服务项目，享受在本机构任何网点内</w:t>
      </w:r>
      <w:r>
        <w:rPr>
          <w:rFonts w:ascii="方正仿宋_GBK" w:eastAsia="方正仿宋_GBK" w:hAnsi="宋体"/>
          <w:color w:val="000000"/>
          <w:sz w:val="30"/>
          <w:szCs w:val="30"/>
        </w:rPr>
        <w:t>VIP贵宾服务。</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1、</w:t>
      </w:r>
      <w:r>
        <w:rPr>
          <w:rFonts w:ascii="方正仿宋_GBK" w:eastAsia="方正仿宋_GBK" w:hAnsi="宋体" w:hint="eastAsia"/>
          <w:color w:val="000000"/>
          <w:sz w:val="30"/>
          <w:szCs w:val="30"/>
        </w:rPr>
        <w:t>提供给统发单位以下免费服务项目和优质方便的金融服务。</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w:t>
      </w:r>
      <w:r>
        <w:rPr>
          <w:rFonts w:ascii="方正仿宋_GBK" w:eastAsia="方正仿宋_GBK" w:hAnsi="宋体"/>
          <w:color w:val="000000"/>
          <w:sz w:val="30"/>
          <w:szCs w:val="30"/>
        </w:rPr>
        <w:t>1）合作银行不得以任何形式向单位和个人收取统发工资业务的任何费用，包括因特殊情况在江门市区之外开设个人账户的，要采取适当的结算方式将个人经费支付到位，因此而产生的汇划等一切费用。</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w:t>
      </w:r>
      <w:r>
        <w:rPr>
          <w:rFonts w:ascii="方正仿宋_GBK" w:eastAsia="方正仿宋_GBK" w:hAnsi="宋体"/>
          <w:color w:val="000000"/>
          <w:sz w:val="30"/>
          <w:szCs w:val="30"/>
        </w:rPr>
        <w:t>2）免收办理个人住房公积金、个人收入所得税及养老保险等社会保险等代扣业务手续费；</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w:t>
      </w:r>
      <w:r>
        <w:rPr>
          <w:rFonts w:ascii="方正仿宋_GBK" w:eastAsia="方正仿宋_GBK" w:hAnsi="宋体"/>
          <w:color w:val="000000"/>
          <w:sz w:val="30"/>
          <w:szCs w:val="30"/>
        </w:rPr>
        <w:t>3）免收对公账户开户手续费、对公账户管理费、对公账户电子回单箱年费、对公账户账号选号费、对公账户信息变更费、对公账户印鉴挂失手续费、对公账户更换印鉴手续费；</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w:t>
      </w:r>
      <w:r>
        <w:rPr>
          <w:rFonts w:ascii="方正仿宋_GBK" w:eastAsia="方正仿宋_GBK" w:hAnsi="宋体"/>
          <w:color w:val="000000"/>
          <w:sz w:val="30"/>
          <w:szCs w:val="30"/>
        </w:rPr>
        <w:t>4）免费提供对公账户组合印鉴管理、对公账户补制回单、对公账户补制对账单、对公账户大额取现等金融服务，对统发单位开立对公账户简版企业网上银行和对公账户高级版企业网上银行免开户费及年费。</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2、提供给服务对象以下免费服务项目和优质方便的金融服务。</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w:t>
      </w:r>
      <w:r>
        <w:rPr>
          <w:rFonts w:ascii="方正仿宋_GBK" w:eastAsia="方正仿宋_GBK" w:hAnsi="宋体"/>
          <w:color w:val="000000"/>
          <w:sz w:val="30"/>
          <w:szCs w:val="30"/>
        </w:rPr>
        <w:t>1）免收统发工资个人账户开卡工本费、管理费（年费）、小额账户维护费、换卡和补卡手续费、挂失手续费、密码挂失手续费；</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w:t>
      </w:r>
      <w:r>
        <w:rPr>
          <w:rFonts w:ascii="方正仿宋_GBK" w:eastAsia="方正仿宋_GBK" w:hAnsi="宋体"/>
          <w:color w:val="000000"/>
          <w:sz w:val="30"/>
          <w:szCs w:val="30"/>
        </w:rPr>
        <w:t>2）免费提供统发工资个人</w:t>
      </w:r>
      <w:r>
        <w:rPr>
          <w:rFonts w:ascii="方正仿宋_GBK" w:eastAsia="方正仿宋_GBK" w:hAnsi="宋体" w:hint="eastAsia"/>
          <w:color w:val="000000"/>
          <w:sz w:val="30"/>
          <w:szCs w:val="30"/>
        </w:rPr>
        <w:t>账户网银密钥和短信服务。</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十三）按照甲方的数据接口规范建设开发的统发工资业务系统，合同签定后一个月内，须完成开发整套软件系统并投入使用。系统具备审核、检索、生成统发单位工资发放资料和个人工资条等功能，满足集中支付（</w:t>
      </w:r>
      <w:r>
        <w:rPr>
          <w:rFonts w:ascii="方正仿宋_GBK" w:eastAsia="方正仿宋_GBK" w:hAnsi="宋体" w:cs="宋体"/>
          <w:color w:val="000000"/>
          <w:kern w:val="0"/>
          <w:sz w:val="30"/>
          <w:szCs w:val="30"/>
        </w:rPr>
        <w:t>支付电子化</w:t>
      </w:r>
      <w:r>
        <w:rPr>
          <w:rFonts w:ascii="方正仿宋_GBK" w:eastAsia="方正仿宋_GBK" w:hAnsi="宋体" w:hint="eastAsia"/>
          <w:color w:val="000000"/>
          <w:sz w:val="30"/>
          <w:szCs w:val="30"/>
        </w:rPr>
        <w:t>）和统发工资发放的日常业务需要，及时响应甲、乙方提出修改、补充统发工资的业务需求项目，负责对本方的硬件设备及网络环境进行安装调试及日常维护和负担软件程序开发、维护等一切费用，确保达到安全、稳定运行。</w:t>
      </w:r>
    </w:p>
    <w:p w:rsidR="00536BFE" w:rsidRDefault="00536BFE">
      <w:pPr>
        <w:spacing w:line="580" w:lineRule="exact"/>
        <w:ind w:firstLineChars="200" w:firstLine="600"/>
        <w:rPr>
          <w:rFonts w:ascii="方正仿宋_GBK" w:eastAsia="方正仿宋_GBK" w:hAnsi="宋体"/>
          <w:bCs/>
          <w:color w:val="000000"/>
          <w:sz w:val="30"/>
          <w:szCs w:val="30"/>
        </w:rPr>
      </w:pPr>
      <w:r>
        <w:rPr>
          <w:rFonts w:ascii="方正仿宋_GBK" w:eastAsia="方正仿宋_GBK" w:hAnsi="宋体" w:hint="eastAsia"/>
          <w:bCs/>
          <w:color w:val="000000"/>
          <w:sz w:val="30"/>
          <w:szCs w:val="30"/>
        </w:rPr>
        <w:t>（十</w:t>
      </w:r>
      <w:r>
        <w:rPr>
          <w:rFonts w:ascii="方正仿宋_GBK" w:eastAsia="方正仿宋_GBK" w:hAnsi="宋体" w:hint="eastAsia"/>
          <w:color w:val="000000"/>
          <w:sz w:val="30"/>
          <w:szCs w:val="30"/>
        </w:rPr>
        <w:t>四</w:t>
      </w:r>
      <w:r>
        <w:rPr>
          <w:rFonts w:ascii="方正仿宋_GBK" w:eastAsia="方正仿宋_GBK" w:hAnsi="宋体" w:hint="eastAsia"/>
          <w:bCs/>
          <w:color w:val="000000"/>
          <w:sz w:val="30"/>
          <w:szCs w:val="30"/>
        </w:rPr>
        <w:t>）丁方协助甲方做好发放情况的监控工作，并向甲、</w:t>
      </w:r>
      <w:r>
        <w:rPr>
          <w:rFonts w:ascii="方正仿宋_GBK" w:eastAsia="方正仿宋_GBK" w:hAnsi="宋体" w:hint="eastAsia"/>
          <w:color w:val="000000"/>
          <w:sz w:val="30"/>
          <w:szCs w:val="30"/>
        </w:rPr>
        <w:t>乙、丙三</w:t>
      </w:r>
      <w:r>
        <w:rPr>
          <w:rFonts w:ascii="方正仿宋_GBK" w:eastAsia="方正仿宋_GBK" w:hAnsi="宋体" w:hint="eastAsia"/>
          <w:bCs/>
          <w:color w:val="000000"/>
          <w:sz w:val="30"/>
          <w:szCs w:val="30"/>
        </w:rPr>
        <w:t>方和统发单位提供统发工资发放情况的实时查询服务。</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统发工资发放应急条款</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因特殊情况，采用非集中支付方式办理统发工资业务，根据</w:t>
      </w:r>
      <w:r>
        <w:rPr>
          <w:rFonts w:ascii="方正仿宋_GBK" w:eastAsia="方正仿宋_GBK" w:hAnsi="宋体" w:hint="eastAsia"/>
          <w:bCs/>
          <w:color w:val="000000"/>
          <w:sz w:val="30"/>
          <w:szCs w:val="30"/>
        </w:rPr>
        <w:t>甲方的发放文件和甲方划入</w:t>
      </w:r>
      <w:r>
        <w:rPr>
          <w:rFonts w:ascii="方正仿宋_GBK" w:eastAsia="方正仿宋_GBK" w:hAnsi="宋体" w:hint="eastAsia"/>
          <w:color w:val="000000"/>
          <w:sz w:val="30"/>
          <w:szCs w:val="30"/>
        </w:rPr>
        <w:t>工资统发归集专用账户的到账资金，安全、快捷、准确地按服务对象名册将个人经费拨入个人账户，并按统发工资流程做好其他相关事务。</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违约责任</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（一）甲方违约责任。因甲方原因致使个人经费出现延发、错发、误发等情况，造成服务对象无法正常领取待遇，由甲方承担全部责任。</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（二）乙方违约责任。因乙方原因致使个人经费出现延发、错发、误发等情况，造成服务对象无法正常领取待遇，由乙方承担全部责任。</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（三）丙方违约责任。因丙方原因致使个人经费出现延发、错发、误发等情况，造成服务对象无法正常领取待遇，由丙方承担全部责任。</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（四）丁方违约责任。丁方有以下违约行为之一，甲、乙、丙三方视情节有权终止本合同的执行，并向丁方追偿相应损失：</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1、因丁方违反本合同条款规定的义务</w:t>
      </w:r>
      <w:r>
        <w:rPr>
          <w:rFonts w:ascii="方正仿宋_GBK" w:eastAsia="方正仿宋_GBK" w:hAnsi="宋体" w:hint="eastAsia"/>
          <w:color w:val="000000"/>
          <w:sz w:val="30"/>
          <w:szCs w:val="30"/>
        </w:rPr>
        <w:t>、</w:t>
      </w:r>
      <w:r>
        <w:rPr>
          <w:rFonts w:ascii="方正仿宋_GBK" w:eastAsia="方正仿宋_GBK" w:hAnsi="宋体"/>
          <w:color w:val="000000"/>
          <w:sz w:val="30"/>
          <w:szCs w:val="30"/>
        </w:rPr>
        <w:t>没有及时对计算机网络进行维护和检测、不按规定进行安全操作等而导致统发工资工作受阻或失误，甚至造成资金损失的，责任由丁方负责。</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 xml:space="preserve">2、因丁方原因致使个人经费出现延发、错发、误发等情况，造成服务对象无法正常领取待遇，甚至造成财政资金损失的。 </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3、丁方没有遵守供应文件承诺，被统发单位或服务对象投诉服务质量，经甲、乙</w:t>
      </w:r>
      <w:r>
        <w:rPr>
          <w:rFonts w:ascii="方正仿宋_GBK" w:eastAsia="方正仿宋_GBK" w:hAnsi="宋体" w:hint="eastAsia"/>
          <w:color w:val="000000"/>
          <w:sz w:val="30"/>
          <w:szCs w:val="30"/>
        </w:rPr>
        <w:t>、丙三</w:t>
      </w:r>
      <w:r>
        <w:rPr>
          <w:rFonts w:ascii="方正仿宋_GBK" w:eastAsia="方正仿宋_GBK" w:hAnsi="宋体"/>
          <w:color w:val="000000"/>
          <w:sz w:val="30"/>
          <w:szCs w:val="30"/>
        </w:rPr>
        <w:t>方查实且在限期内拒不整改</w:t>
      </w:r>
      <w:r>
        <w:rPr>
          <w:rFonts w:ascii="方正仿宋_GBK" w:eastAsia="方正仿宋_GBK" w:hAnsi="宋体" w:hint="eastAsia"/>
          <w:color w:val="000000"/>
          <w:sz w:val="30"/>
          <w:szCs w:val="30"/>
        </w:rPr>
        <w:t>或未按要求完成整改</w:t>
      </w:r>
      <w:r>
        <w:rPr>
          <w:rFonts w:ascii="方正仿宋_GBK" w:eastAsia="方正仿宋_GBK" w:hAnsi="宋体"/>
          <w:color w:val="000000"/>
          <w:sz w:val="30"/>
          <w:szCs w:val="30"/>
        </w:rPr>
        <w:t>的，或每年累计被投诉5次的。</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4、丁方不配合或拒绝接受甲、乙</w:t>
      </w:r>
      <w:r>
        <w:rPr>
          <w:rFonts w:ascii="方正仿宋_GBK" w:eastAsia="方正仿宋_GBK" w:hAnsi="宋体" w:hint="eastAsia"/>
          <w:color w:val="000000"/>
          <w:sz w:val="30"/>
          <w:szCs w:val="30"/>
        </w:rPr>
        <w:t>、丙三</w:t>
      </w:r>
      <w:r>
        <w:rPr>
          <w:rFonts w:ascii="方正仿宋_GBK" w:eastAsia="方正仿宋_GBK" w:hAnsi="宋体"/>
          <w:color w:val="000000"/>
          <w:sz w:val="30"/>
          <w:szCs w:val="30"/>
        </w:rPr>
        <w:t>方提出修改、补充统发工资的业务需求项目的。</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5、丁方与本项目其他成交供应行进行恶性竞争，造成不良社会影响的。</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6、丁方拒绝接受甲、乙</w:t>
      </w:r>
      <w:r>
        <w:rPr>
          <w:rFonts w:ascii="方正仿宋_GBK" w:eastAsia="方正仿宋_GBK" w:hAnsi="宋体" w:hint="eastAsia"/>
          <w:color w:val="000000"/>
          <w:sz w:val="30"/>
          <w:szCs w:val="30"/>
        </w:rPr>
        <w:t>、丙三</w:t>
      </w:r>
      <w:r>
        <w:rPr>
          <w:rFonts w:ascii="方正仿宋_GBK" w:eastAsia="方正仿宋_GBK" w:hAnsi="宋体"/>
          <w:color w:val="000000"/>
          <w:sz w:val="30"/>
          <w:szCs w:val="30"/>
        </w:rPr>
        <w:t>方及相关部门监督检查的。</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7、丁方出现信用危机、财务危机、经营危机，甚至破产、倒闭以致无法履行合同的。</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（四）如遇国家法律法规或上级政策变动而变更或终止本项目，甲、乙方和统发单位不承担任何责任。</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（五）因不可抗力的原因造成合同迟延履行或合同不能履行的，根据不可抗力的影响程度，可部分或全部免除责任，但法律另有规定的除外。</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（六）本合同所称不可抗力，是指不能预见、不能避免并不能克服的客观情况。</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保密条款</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（一）严格遵守采购文件、供应文件规定的保密要求，除依国家法律的强制性规定外，丁方未经甲、乙、丙三方同意，不得向任何部门或个人提供服务对象的个人资料。</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（二）本条款长期有效，不随本合同的变更、解除、终止而解除。</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合同生效</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本合同自甲、乙、丙、丁四方法定代表人或授权代理人签字并加盖公章之日起生效，至本合同约定的合同期限届满终止</w:t>
      </w:r>
      <w:r>
        <w:rPr>
          <w:rFonts w:ascii="方正仿宋_GBK" w:eastAsia="方正仿宋_GBK" w:hAnsi="宋体"/>
          <w:color w:val="000000"/>
          <w:sz w:val="30"/>
          <w:szCs w:val="30"/>
        </w:rPr>
        <w:t>。</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合同续约、变更和终止</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（一）合同履行期间，如遇到合同规定与合同生效后颁布的有关政策、法律和法规不相符的，或</w:t>
      </w:r>
      <w:r>
        <w:rPr>
          <w:rFonts w:ascii="方正仿宋_GBK" w:eastAsia="方正仿宋_GBK" w:hAnsi="宋体" w:cs="宋体" w:hint="eastAsia"/>
          <w:color w:val="000000"/>
          <w:kern w:val="0"/>
          <w:sz w:val="30"/>
          <w:szCs w:val="30"/>
          <w:lang w:val="zh-CN"/>
        </w:rPr>
        <w:t>因政府对管理方式调整需要变更、或终止合同的，</w:t>
      </w:r>
      <w:r>
        <w:rPr>
          <w:rFonts w:ascii="方正仿宋_GBK" w:eastAsia="方正仿宋_GBK" w:hAnsi="宋体" w:hint="eastAsia"/>
          <w:color w:val="000000"/>
          <w:sz w:val="30"/>
          <w:szCs w:val="30"/>
        </w:rPr>
        <w:t>甲、乙、丙、丁四方须协商一致并达成书面合同后，方可变更或终止合同。</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（二）服务期满符合续约条件的，丁方</w:t>
      </w:r>
      <w:r>
        <w:rPr>
          <w:rFonts w:ascii="方正仿宋_GBK" w:eastAsia="方正仿宋_GBK" w:hAnsi="宋体" w:hint="eastAsia"/>
          <w:snapToGrid w:val="0"/>
          <w:color w:val="000000"/>
          <w:kern w:val="32"/>
          <w:sz w:val="30"/>
          <w:szCs w:val="30"/>
        </w:rPr>
        <w:t>需提前</w:t>
      </w:r>
      <w:r>
        <w:rPr>
          <w:rFonts w:ascii="方正仿宋_GBK" w:eastAsia="方正仿宋_GBK" w:hAnsi="宋体"/>
          <w:snapToGrid w:val="0"/>
          <w:color w:val="000000"/>
          <w:kern w:val="32"/>
          <w:sz w:val="30"/>
          <w:szCs w:val="30"/>
        </w:rPr>
        <w:t>60天向</w:t>
      </w:r>
      <w:r>
        <w:rPr>
          <w:rFonts w:ascii="方正仿宋_GBK" w:eastAsia="方正仿宋_GBK" w:hAnsi="宋体" w:hint="eastAsia"/>
          <w:color w:val="000000"/>
          <w:sz w:val="30"/>
          <w:szCs w:val="30"/>
        </w:rPr>
        <w:t>甲、乙、丙三方提交书面申请续约，甲、乙、丙三方有权不接受续约并重新进行招标。</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（三）本合同终止后，甲、乙、丙、丁四方应对委托代理期间发生的未完结事项负责结清，有关保密义务的条款对三方仍有效。</w:t>
      </w:r>
    </w:p>
    <w:p w:rsidR="00536BFE" w:rsidRDefault="00536BFE">
      <w:pPr>
        <w:spacing w:line="580" w:lineRule="exact"/>
        <w:ind w:firstLineChars="200" w:firstLine="600"/>
        <w:rPr>
          <w:rFonts w:ascii="方正仿宋_GBK" w:eastAsia="方正仿宋_GBK" w:hAnsi="宋体"/>
          <w:snapToGrid w:val="0"/>
          <w:color w:val="000000"/>
          <w:kern w:val="32"/>
          <w:sz w:val="30"/>
          <w:szCs w:val="30"/>
        </w:rPr>
      </w:pPr>
      <w:r>
        <w:rPr>
          <w:rFonts w:ascii="方正仿宋_GBK" w:eastAsia="方正仿宋_GBK" w:hAnsi="宋体" w:hint="eastAsia"/>
          <w:color w:val="000000"/>
          <w:sz w:val="30"/>
          <w:szCs w:val="30"/>
        </w:rPr>
        <w:t>（四）</w:t>
      </w:r>
      <w:r>
        <w:rPr>
          <w:rFonts w:ascii="方正仿宋_GBK" w:eastAsia="方正仿宋_GBK" w:hAnsi="宋体" w:hint="eastAsia"/>
          <w:snapToGrid w:val="0"/>
          <w:color w:val="000000"/>
          <w:kern w:val="32"/>
          <w:sz w:val="30"/>
          <w:szCs w:val="30"/>
        </w:rPr>
        <w:t>若任何一方要求变更或终止本合同的，需提前</w:t>
      </w:r>
      <w:r>
        <w:rPr>
          <w:rFonts w:ascii="方正仿宋_GBK" w:eastAsia="方正仿宋_GBK" w:hAnsi="宋体"/>
          <w:snapToGrid w:val="0"/>
          <w:color w:val="000000"/>
          <w:kern w:val="32"/>
          <w:sz w:val="30"/>
          <w:szCs w:val="30"/>
        </w:rPr>
        <w:t>60天书面提交其他方。</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争议的处理</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甲、乙、丙、丁四方因执行本合同或与本合同有关的任何争议，应本着相互信任的原则，共同协商解决；协商仍不能解决的，向合同签订地有管辖权人民法院提起诉讼诉讼解决。</w:t>
      </w:r>
    </w:p>
    <w:p w:rsidR="00536BFE" w:rsidRDefault="00536BFE" w:rsidP="00B346F5">
      <w:pPr>
        <w:pStyle w:val="afa"/>
        <w:numPr>
          <w:ilvl w:val="0"/>
          <w:numId w:val="31"/>
        </w:numPr>
        <w:spacing w:line="580" w:lineRule="exact"/>
        <w:ind w:firstLineChars="0"/>
        <w:rPr>
          <w:rFonts w:ascii="方正仿宋_GBK" w:eastAsia="方正仿宋_GBK" w:hAnsi="宋体"/>
          <w:color w:val="000000"/>
          <w:sz w:val="30"/>
          <w:szCs w:val="30"/>
        </w:rPr>
      </w:pPr>
      <w:r>
        <w:rPr>
          <w:rFonts w:ascii="方正仿宋_GBK" w:eastAsia="方正仿宋_GBK" w:hAnsi="宋体" w:hint="eastAsia"/>
          <w:color w:val="000000"/>
          <w:sz w:val="30"/>
          <w:szCs w:val="30"/>
        </w:rPr>
        <w:t>其它说明</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（一）本合同未尽事宜可作补充或修改，须经四方协商同意，并以书面形式确认；均具有同等法律效力。</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（二）下述文件是为本合同不可分割的组成部分，并与本合同一起阅读和理解：</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1、江门市直财政统发工资服务资格采购项目（采购编号：QY2019-***）采购文件</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2、丁方提交的供应文件</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3、丁方提交的澄清文件</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4、中标通知书</w:t>
      </w: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5、甲、乙、丙</w:t>
      </w:r>
      <w:r>
        <w:rPr>
          <w:rFonts w:ascii="方正仿宋_GBK" w:eastAsia="方正仿宋_GBK" w:hAnsi="宋体" w:hint="eastAsia"/>
          <w:color w:val="000000"/>
          <w:sz w:val="30"/>
          <w:szCs w:val="30"/>
        </w:rPr>
        <w:t>、丁四</w:t>
      </w:r>
      <w:r>
        <w:rPr>
          <w:rFonts w:ascii="方正仿宋_GBK" w:eastAsia="方正仿宋_GBK" w:hAnsi="宋体"/>
          <w:color w:val="000000"/>
          <w:sz w:val="30"/>
          <w:szCs w:val="30"/>
        </w:rPr>
        <w:t>方达成的补充合同或与本合同相关的其他文件</w:t>
      </w:r>
    </w:p>
    <w:p w:rsidR="00536BFE" w:rsidRDefault="00536BFE" w:rsidP="00B346F5">
      <w:pPr>
        <w:pStyle w:val="afa"/>
        <w:numPr>
          <w:ilvl w:val="0"/>
          <w:numId w:val="31"/>
        </w:numPr>
        <w:spacing w:line="580" w:lineRule="exact"/>
        <w:ind w:left="0" w:firstLineChars="0" w:firstLine="567"/>
        <w:rPr>
          <w:rFonts w:ascii="方正仿宋_GBK" w:eastAsia="方正仿宋_GBK" w:hAnsi="宋体"/>
          <w:color w:val="000000"/>
          <w:sz w:val="30"/>
          <w:szCs w:val="30"/>
        </w:rPr>
      </w:pPr>
      <w:r>
        <w:rPr>
          <w:rFonts w:ascii="方正仿宋_GBK" w:eastAsia="方正仿宋_GBK" w:hAnsi="宋体" w:hint="eastAsia"/>
          <w:color w:val="000000"/>
          <w:sz w:val="30"/>
          <w:szCs w:val="30"/>
        </w:rPr>
        <w:t>本合同一式十份，甲、乙、丙、丁四方各留二份，两份分别报江门市财政局和招标公司备案，每份均具有同等法律效力。</w:t>
      </w:r>
    </w:p>
    <w:p w:rsidR="00536BFE" w:rsidRDefault="00536BFE">
      <w:pPr>
        <w:spacing w:line="580" w:lineRule="exact"/>
        <w:ind w:firstLineChars="200" w:firstLine="600"/>
        <w:rPr>
          <w:rFonts w:ascii="方正仿宋_GBK" w:eastAsia="方正仿宋_GBK" w:hAnsi="宋体"/>
          <w:color w:val="000000"/>
          <w:sz w:val="30"/>
          <w:szCs w:val="30"/>
        </w:rPr>
      </w:pPr>
    </w:p>
    <w:p w:rsidR="00536BFE" w:rsidRDefault="00536BFE">
      <w:pPr>
        <w:spacing w:line="580" w:lineRule="exact"/>
        <w:rPr>
          <w:rFonts w:ascii="方正仿宋_GBK" w:eastAsia="方正仿宋_GBK" w:hAnsi="宋体"/>
          <w:color w:val="000000"/>
          <w:spacing w:val="-32"/>
          <w:sz w:val="30"/>
          <w:szCs w:val="30"/>
        </w:rPr>
      </w:pPr>
      <w:r>
        <w:rPr>
          <w:rFonts w:ascii="方正仿宋_GBK" w:eastAsia="方正仿宋_GBK" w:hAnsi="宋体" w:hint="eastAsia"/>
          <w:color w:val="000000"/>
          <w:sz w:val="30"/>
          <w:szCs w:val="30"/>
        </w:rPr>
        <w:t>甲方：江门市财政局</w:t>
      </w:r>
      <w:r>
        <w:rPr>
          <w:rFonts w:ascii="方正仿宋_GBK" w:eastAsia="方正仿宋_GBK" w:hAnsi="宋体"/>
          <w:color w:val="000000"/>
          <w:sz w:val="30"/>
          <w:szCs w:val="30"/>
        </w:rPr>
        <w:t xml:space="preserve">           </w:t>
      </w:r>
      <w:r>
        <w:rPr>
          <w:rFonts w:ascii="方正仿宋_GBK" w:eastAsia="方正仿宋_GBK" w:hAnsi="宋体" w:hint="eastAsia"/>
          <w:color w:val="000000"/>
          <w:spacing w:val="-32"/>
          <w:sz w:val="30"/>
          <w:szCs w:val="30"/>
        </w:rPr>
        <w:t>乙方：中国共产党江门市委员会组织部</w:t>
      </w:r>
    </w:p>
    <w:p w:rsidR="00536BFE" w:rsidRDefault="00536BFE">
      <w:pPr>
        <w:spacing w:line="580" w:lineRule="exact"/>
        <w:rPr>
          <w:rFonts w:ascii="方正仿宋_GBK" w:eastAsia="方正仿宋_GBK" w:hAnsi="宋体"/>
          <w:color w:val="000000"/>
          <w:sz w:val="30"/>
          <w:szCs w:val="30"/>
        </w:rPr>
      </w:pP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法定代表人</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法定代表人</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或授权代理人：</w:t>
      </w:r>
      <w:r>
        <w:rPr>
          <w:rFonts w:ascii="方正仿宋_GBK" w:eastAsia="方正仿宋_GBK" w:hAnsi="宋体"/>
          <w:color w:val="000000"/>
          <w:sz w:val="30"/>
          <w:szCs w:val="30"/>
        </w:rPr>
        <w:t xml:space="preserve">               或授权代理人：</w:t>
      </w:r>
    </w:p>
    <w:p w:rsidR="00536BFE" w:rsidRDefault="00536BFE">
      <w:pPr>
        <w:spacing w:line="580" w:lineRule="exact"/>
        <w:rPr>
          <w:rFonts w:ascii="方正仿宋_GBK" w:eastAsia="方正仿宋_GBK" w:hAnsi="宋体"/>
          <w:color w:val="000000"/>
          <w:sz w:val="30"/>
          <w:szCs w:val="30"/>
        </w:rPr>
      </w:pP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pacing w:val="-32"/>
          <w:sz w:val="30"/>
          <w:szCs w:val="30"/>
        </w:rPr>
        <w:t>丙方：江门市人力资源和社会保障局</w:t>
      </w:r>
      <w:r>
        <w:rPr>
          <w:rFonts w:ascii="方正仿宋_GBK" w:eastAsia="方正仿宋_GBK" w:hAnsi="宋体"/>
          <w:color w:val="000000"/>
          <w:spacing w:val="-32"/>
          <w:sz w:val="30"/>
          <w:szCs w:val="30"/>
        </w:rPr>
        <w:t xml:space="preserve"> </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丁方：</w:t>
      </w:r>
      <w:r>
        <w:rPr>
          <w:rFonts w:ascii="方正仿宋_GBK" w:eastAsia="方正仿宋_GBK" w:hAnsi="宋体"/>
          <w:color w:val="000000"/>
          <w:sz w:val="30"/>
          <w:szCs w:val="30"/>
        </w:rPr>
        <w:t xml:space="preserve"> </w:t>
      </w:r>
    </w:p>
    <w:p w:rsidR="00536BFE" w:rsidRDefault="00536BFE">
      <w:pPr>
        <w:spacing w:line="580" w:lineRule="exact"/>
        <w:rPr>
          <w:rFonts w:ascii="方正仿宋_GBK" w:eastAsia="方正仿宋_GBK" w:hAnsi="宋体"/>
          <w:color w:val="000000"/>
          <w:sz w:val="30"/>
          <w:szCs w:val="30"/>
        </w:rPr>
      </w:pP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法定代表人</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法定代表人</w:t>
      </w:r>
    </w:p>
    <w:p w:rsidR="00536BFE" w:rsidRDefault="00536BFE">
      <w:pPr>
        <w:spacing w:line="580" w:lineRule="exact"/>
        <w:rPr>
          <w:rFonts w:ascii="方正仿宋_GBK" w:eastAsia="方正仿宋_GBK" w:hAnsi="宋体"/>
          <w:color w:val="000000"/>
          <w:sz w:val="30"/>
          <w:szCs w:val="30"/>
        </w:rPr>
      </w:pPr>
      <w:r>
        <w:rPr>
          <w:rFonts w:ascii="方正仿宋_GBK" w:eastAsia="方正仿宋_GBK" w:hAnsi="宋体" w:hint="eastAsia"/>
          <w:color w:val="000000"/>
          <w:sz w:val="30"/>
          <w:szCs w:val="30"/>
        </w:rPr>
        <w:t>或授权代理人：</w:t>
      </w:r>
      <w:r>
        <w:rPr>
          <w:rFonts w:ascii="方正仿宋_GBK" w:eastAsia="方正仿宋_GBK" w:hAnsi="宋体"/>
          <w:color w:val="000000"/>
          <w:sz w:val="30"/>
          <w:szCs w:val="30"/>
        </w:rPr>
        <w:t xml:space="preserve">              或授权代理人：</w:t>
      </w:r>
    </w:p>
    <w:p w:rsidR="00536BFE" w:rsidRDefault="00536BFE">
      <w:pPr>
        <w:spacing w:line="580" w:lineRule="exact"/>
        <w:ind w:firstLineChars="200" w:firstLine="600"/>
        <w:rPr>
          <w:rFonts w:ascii="方正仿宋_GBK" w:eastAsia="方正仿宋_GBK" w:hAnsi="宋体"/>
          <w:color w:val="000000"/>
          <w:sz w:val="30"/>
          <w:szCs w:val="30"/>
        </w:rPr>
      </w:pPr>
    </w:p>
    <w:p w:rsidR="00536BFE" w:rsidRDefault="00536BFE">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签订时间：</w:t>
      </w:r>
      <w:r>
        <w:rPr>
          <w:rFonts w:ascii="方正仿宋_GBK" w:eastAsia="方正仿宋_GBK" w:hAnsi="宋体"/>
          <w:color w:val="000000"/>
          <w:sz w:val="30"/>
          <w:szCs w:val="30"/>
        </w:rPr>
        <w:t>2022年XX月XX日</w:t>
      </w:r>
    </w:p>
    <w:p w:rsidR="00536BFE" w:rsidRDefault="00536BFE">
      <w:pPr>
        <w:spacing w:line="580" w:lineRule="exact"/>
        <w:ind w:firstLineChars="200" w:firstLine="600"/>
        <w:rPr>
          <w:rFonts w:ascii="方正仿宋_GBK" w:eastAsia="方正仿宋_GBK" w:hAnsi="宋体"/>
          <w:sz w:val="30"/>
          <w:szCs w:val="30"/>
        </w:rPr>
      </w:pPr>
      <w:r>
        <w:rPr>
          <w:rFonts w:ascii="方正仿宋_GBK" w:eastAsia="方正仿宋_GBK" w:hAnsi="宋体" w:hint="eastAsia"/>
          <w:color w:val="000000"/>
          <w:sz w:val="30"/>
          <w:szCs w:val="30"/>
        </w:rPr>
        <w:t>签订地点：江门市蓬江区</w:t>
      </w:r>
    </w:p>
    <w:p w:rsidR="00536BFE" w:rsidRDefault="00536BFE">
      <w:pPr>
        <w:spacing w:line="580" w:lineRule="exact"/>
        <w:ind w:firstLineChars="200" w:firstLine="600"/>
        <w:rPr>
          <w:rFonts w:ascii="方正仿宋_GBK" w:eastAsia="方正仿宋_GBK" w:hAnsi="宋体"/>
          <w:sz w:val="30"/>
          <w:szCs w:val="30"/>
        </w:rPr>
      </w:pPr>
      <w:r>
        <w:rPr>
          <w:rFonts w:ascii="方正仿宋_GBK" w:eastAsia="方正仿宋_GBK" w:hAnsi="宋体" w:hint="eastAsia"/>
          <w:sz w:val="30"/>
          <w:szCs w:val="30"/>
        </w:rPr>
        <w:t>注：本合同样本仅供形式上的参考，合同的具体内容由采购人和中标供应商协商确定。</w:t>
      </w:r>
    </w:p>
    <w:p w:rsidR="00536BFE" w:rsidRDefault="00536BFE">
      <w:pPr>
        <w:rPr>
          <w:rFonts w:ascii="方正黑体_GBK" w:eastAsia="方正黑体_GBK" w:hAnsiTheme="minorEastAsia" w:cs="宋体"/>
          <w:sz w:val="30"/>
          <w:szCs w:val="30"/>
        </w:rPr>
      </w:pPr>
      <w:r>
        <w:rPr>
          <w:rFonts w:ascii="方正黑体_GBK" w:eastAsia="方正黑体_GBK" w:hAnsiTheme="minorEastAsia" w:cs="宋体" w:hint="eastAsia"/>
          <w:sz w:val="30"/>
          <w:szCs w:val="30"/>
        </w:rPr>
        <w:br w:type="page"/>
      </w:r>
    </w:p>
    <w:p w:rsidR="00536BFE" w:rsidRDefault="00536BFE">
      <w:pPr>
        <w:pStyle w:val="1"/>
        <w:tabs>
          <w:tab w:val="right" w:leader="dot" w:pos="8222"/>
        </w:tabs>
        <w:spacing w:before="0" w:after="0" w:line="580" w:lineRule="exact"/>
        <w:ind w:firstLineChars="200" w:firstLine="600"/>
        <w:jc w:val="center"/>
        <w:rPr>
          <w:rFonts w:ascii="方正黑体_GBK" w:eastAsia="方正黑体_GBK" w:hAnsiTheme="minorEastAsia" w:cs="宋体"/>
          <w:b w:val="0"/>
          <w:sz w:val="30"/>
          <w:szCs w:val="30"/>
        </w:rPr>
      </w:pPr>
      <w:bookmarkStart w:id="36" w:name="_Toc119398936"/>
      <w:r>
        <w:rPr>
          <w:rFonts w:ascii="方正黑体_GBK" w:eastAsia="方正黑体_GBK" w:hAnsiTheme="minorEastAsia" w:cs="宋体" w:hint="eastAsia"/>
          <w:b w:val="0"/>
          <w:sz w:val="30"/>
          <w:szCs w:val="30"/>
        </w:rPr>
        <w:t>第六部分</w:t>
      </w:r>
      <w:r>
        <w:rPr>
          <w:rFonts w:ascii="方正黑体_GBK" w:eastAsia="方正黑体_GBK" w:hAnsiTheme="minorEastAsia" w:cs="宋体"/>
          <w:b w:val="0"/>
          <w:sz w:val="30"/>
          <w:szCs w:val="30"/>
        </w:rPr>
        <w:t xml:space="preserve">  </w:t>
      </w:r>
      <w:r>
        <w:rPr>
          <w:rFonts w:ascii="方正黑体_GBK" w:eastAsia="方正黑体_GBK" w:hAnsiTheme="minorEastAsia" w:cs="宋体" w:hint="eastAsia"/>
          <w:b w:val="0"/>
          <w:sz w:val="30"/>
          <w:szCs w:val="30"/>
        </w:rPr>
        <w:t>投标文件格式</w:t>
      </w:r>
      <w:bookmarkEnd w:id="36"/>
    </w:p>
    <w:p w:rsidR="00536BFE" w:rsidRDefault="00536BFE">
      <w:pPr>
        <w:spacing w:line="580" w:lineRule="exact"/>
        <w:ind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（本部分格式仅提供投标人参考，投标人可根据实际情况调整。）</w:t>
      </w:r>
    </w:p>
    <w:p w:rsidR="00536BFE" w:rsidRDefault="00536BFE">
      <w:pPr>
        <w:pStyle w:val="2"/>
        <w:spacing w:before="0" w:after="0" w:line="580" w:lineRule="exact"/>
        <w:ind w:firstLineChars="200" w:firstLine="600"/>
        <w:rPr>
          <w:rFonts w:ascii="方正仿宋_GBK" w:eastAsia="方正仿宋_GBK" w:hAnsiTheme="minorEastAsia" w:cs="宋体"/>
          <w:b w:val="0"/>
          <w:kern w:val="2"/>
          <w:sz w:val="30"/>
          <w:szCs w:val="30"/>
        </w:rPr>
      </w:pPr>
      <w:bookmarkStart w:id="37" w:name="_Toc119398937"/>
      <w:r>
        <w:rPr>
          <w:rFonts w:ascii="方正仿宋_GBK" w:eastAsia="方正仿宋_GBK" w:hAnsiTheme="minorEastAsia" w:cs="宋体" w:hint="eastAsia"/>
          <w:b w:val="0"/>
          <w:sz w:val="30"/>
          <w:szCs w:val="30"/>
        </w:rPr>
        <w:t>一、</w:t>
      </w:r>
      <w:r>
        <w:rPr>
          <w:rFonts w:ascii="方正仿宋_GBK" w:eastAsia="方正仿宋_GBK" w:hAnsiTheme="minorEastAsia" w:cs="宋体" w:hint="eastAsia"/>
          <w:b w:val="0"/>
          <w:bCs/>
          <w:sz w:val="30"/>
          <w:szCs w:val="30"/>
        </w:rPr>
        <w:t>投标</w:t>
      </w:r>
      <w:r>
        <w:rPr>
          <w:rFonts w:ascii="方正仿宋_GBK" w:eastAsia="方正仿宋_GBK" w:hAnsiTheme="minorEastAsia" w:cs="宋体" w:hint="eastAsia"/>
          <w:b w:val="0"/>
          <w:sz w:val="30"/>
          <w:szCs w:val="30"/>
        </w:rPr>
        <w:t>书</w:t>
      </w:r>
      <w:bookmarkEnd w:id="37"/>
    </w:p>
    <w:p w:rsidR="00536BFE" w:rsidRDefault="00536BFE">
      <w:pPr>
        <w:pStyle w:val="ad"/>
        <w:autoSpaceDE/>
        <w:autoSpaceDN/>
        <w:adjustRightInd/>
        <w:spacing w:line="580" w:lineRule="exact"/>
        <w:ind w:firstLineChars="200" w:firstLine="600"/>
        <w:textAlignment w:val="auto"/>
        <w:rPr>
          <w:rFonts w:ascii="方正仿宋_GBK" w:eastAsia="方正仿宋_GBK" w:hAnsiTheme="minorEastAsia" w:cs="宋体"/>
          <w:kern w:val="2"/>
          <w:sz w:val="30"/>
          <w:szCs w:val="30"/>
        </w:rPr>
      </w:pPr>
      <w:r>
        <w:rPr>
          <w:rFonts w:ascii="方正仿宋_GBK" w:eastAsia="方正仿宋_GBK" w:hAnsiTheme="minorEastAsia" w:cs="宋体" w:hint="eastAsia"/>
          <w:kern w:val="2"/>
          <w:sz w:val="30"/>
          <w:szCs w:val="30"/>
        </w:rPr>
        <w:t>致：江门市财政局、江门市政府</w:t>
      </w:r>
      <w:r>
        <w:rPr>
          <w:rFonts w:ascii="方正仿宋_GBK" w:eastAsia="方正仿宋_GBK" w:hAnsiTheme="minorEastAsia" w:cs="宋体" w:hint="eastAsia"/>
          <w:color w:val="000000" w:themeColor="text1"/>
          <w:kern w:val="2"/>
          <w:sz w:val="30"/>
          <w:szCs w:val="30"/>
        </w:rPr>
        <w:t>采购</w:t>
      </w:r>
      <w:r>
        <w:rPr>
          <w:rFonts w:ascii="方正仿宋_GBK" w:eastAsia="方正仿宋_GBK" w:hAnsiTheme="minorEastAsia" w:cs="宋体" w:hint="eastAsia"/>
          <w:kern w:val="2"/>
          <w:sz w:val="30"/>
          <w:szCs w:val="30"/>
        </w:rPr>
        <w:t>中心</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根据贵方</w:t>
      </w:r>
      <w:r>
        <w:rPr>
          <w:rFonts w:ascii="方正仿宋_GBK" w:eastAsia="方正仿宋_GBK" w:hAnsiTheme="minorEastAsia" w:cs="宋体"/>
          <w:sz w:val="30"/>
          <w:szCs w:val="30"/>
          <w:u w:val="single"/>
        </w:rPr>
        <w:t xml:space="preserve"> （项目名称）</w:t>
      </w:r>
      <w:r>
        <w:rPr>
          <w:rFonts w:ascii="方正仿宋_GBK" w:eastAsia="方正仿宋_GBK" w:hAnsiTheme="minorEastAsia" w:cs="宋体" w:hint="eastAsia"/>
          <w:sz w:val="30"/>
          <w:szCs w:val="30"/>
        </w:rPr>
        <w:t>（</w:t>
      </w:r>
      <w:r>
        <w:rPr>
          <w:rFonts w:ascii="方正仿宋_GBK" w:eastAsia="方正仿宋_GBK" w:hAnsiTheme="minorEastAsia" w:cs="宋体" w:hint="eastAsia"/>
          <w:color w:val="000000" w:themeColor="text1"/>
          <w:sz w:val="30"/>
          <w:szCs w:val="30"/>
        </w:rPr>
        <w:t>采购</w:t>
      </w:r>
      <w:r>
        <w:rPr>
          <w:rFonts w:ascii="方正仿宋_GBK" w:eastAsia="方正仿宋_GBK" w:hAnsiTheme="minorEastAsia" w:cs="宋体" w:hint="eastAsia"/>
          <w:sz w:val="30"/>
          <w:szCs w:val="30"/>
        </w:rPr>
        <w:t>编号：</w:t>
      </w:r>
      <w:r>
        <w:rPr>
          <w:rFonts w:ascii="方正仿宋_GBK" w:eastAsia="方正仿宋_GBK" w:hAnsiTheme="minorEastAsia" w:cs="宋体" w:hint="eastAsia"/>
          <w:sz w:val="30"/>
          <w:szCs w:val="30"/>
          <w:u w:val="single"/>
        </w:rPr>
        <w:t>JMGPC-202203</w:t>
      </w:r>
      <w:r>
        <w:rPr>
          <w:rFonts w:ascii="方正仿宋_GBK" w:eastAsia="方正仿宋_GBK" w:hAnsiTheme="minorEastAsia" w:cs="宋体" w:hint="eastAsia"/>
          <w:sz w:val="30"/>
          <w:szCs w:val="30"/>
        </w:rPr>
        <w:t>）的投标邀请和招标文件，我方承诺如下：</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1.签字代表</w:t>
      </w:r>
      <w:r>
        <w:rPr>
          <w:rFonts w:ascii="方正仿宋_GBK" w:eastAsia="方正仿宋_GBK" w:hAnsiTheme="minorEastAsia" w:cs="宋体" w:hint="eastAsia"/>
          <w:sz w:val="30"/>
          <w:szCs w:val="30"/>
          <w:u w:val="single"/>
        </w:rPr>
        <w:t>（姓名）</w:t>
      </w:r>
      <w:r>
        <w:rPr>
          <w:rFonts w:ascii="方正仿宋_GBK" w:eastAsia="方正仿宋_GBK" w:hAnsiTheme="minorEastAsia" w:cs="宋体" w:hint="eastAsia"/>
          <w:sz w:val="30"/>
          <w:szCs w:val="30"/>
        </w:rPr>
        <w:t>经正式授权并代表我方</w:t>
      </w:r>
      <w:r>
        <w:rPr>
          <w:rFonts w:ascii="方正仿宋_GBK" w:eastAsia="方正仿宋_GBK" w:hAnsiTheme="minorEastAsia" w:cs="宋体" w:hint="eastAsia"/>
          <w:sz w:val="30"/>
          <w:szCs w:val="30"/>
          <w:u w:val="single"/>
        </w:rPr>
        <w:t>（投标人名称）</w:t>
      </w:r>
      <w:r>
        <w:rPr>
          <w:rFonts w:ascii="方正仿宋_GBK" w:eastAsia="方正仿宋_GBK" w:hAnsiTheme="minorEastAsia" w:cs="宋体" w:hint="eastAsia"/>
          <w:sz w:val="30"/>
          <w:szCs w:val="30"/>
        </w:rPr>
        <w:t>提交投标文件正本</w:t>
      </w:r>
      <w:r>
        <w:rPr>
          <w:rFonts w:ascii="方正仿宋_GBK" w:eastAsia="方正仿宋_GBK" w:hAnsiTheme="minorEastAsia" w:cs="宋体"/>
          <w:sz w:val="30"/>
          <w:szCs w:val="30"/>
        </w:rPr>
        <w:t>1份和副本6份。</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2.我方愿意参加投标并在中标后按招标文件规定履行义务。</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3.我方在参与投标前已详细研究了招标文件的所有内容，包括澄清、修改文件（如果有）和所有已提供的参考资料以及有关附件，我方完全明白并认为此招标文件没</w:t>
      </w:r>
      <w:r>
        <w:rPr>
          <w:rFonts w:ascii="方正仿宋_GBK" w:eastAsia="方正仿宋_GBK" w:hAnsiTheme="minorEastAsia" w:cs="宋体" w:hint="eastAsia"/>
          <w:sz w:val="30"/>
          <w:szCs w:val="30"/>
        </w:rPr>
        <w:t>有倾向性，也不存在排斥潜在投标人的内容，我方同意招标文件的相关条款，放弃对招标文件提出误解和质疑的一切权力。</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4.我方的投标文件中所提交的所有资料均是准确的和真实的，否则，我方愿意放弃中标的权利并接受有关监督部门的处罚。</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5.投标有效期为90个日历日，从提交投标文件的截止之日起算。如中标，有效期将延至合同终止日为止。在此提交的资格证明文件均至投标截止日有效，如有在投标有效期内失效的，我方承诺在中标后补齐一切手续，保证所有资格证明文件能在签订合同时直至合同终止日有效。</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6.如果我方在开标后（投标有效期内）撤回投标文件的，我方愿意承担贵方由此而产生的损失。</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7.我方同意提供按照贵方可能要求的有关的一切资料，理解贵方不一定接受最低投标价或任何贵方可能收到的投标</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8.我方具备以下条件并承诺如下：</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1）我方参加本项目</w:t>
      </w:r>
      <w:r>
        <w:rPr>
          <w:rFonts w:ascii="方正仿宋_GBK" w:eastAsia="方正仿宋_GBK" w:hAnsiTheme="minorEastAsia" w:cs="宋体" w:hint="eastAsia"/>
          <w:color w:val="000000" w:themeColor="text1"/>
          <w:sz w:val="30"/>
          <w:szCs w:val="30"/>
        </w:rPr>
        <w:t>招标</w:t>
      </w:r>
      <w:r>
        <w:rPr>
          <w:rFonts w:ascii="方正仿宋_GBK" w:eastAsia="方正仿宋_GBK" w:hAnsiTheme="minorEastAsia" w:cs="宋体" w:hint="eastAsia"/>
          <w:sz w:val="30"/>
          <w:szCs w:val="30"/>
        </w:rPr>
        <w:t>活动前</w:t>
      </w:r>
      <w:r>
        <w:rPr>
          <w:rFonts w:ascii="方正仿宋_GBK" w:eastAsia="方正仿宋_GBK" w:hAnsiTheme="minorEastAsia" w:cs="宋体"/>
          <w:sz w:val="30"/>
          <w:szCs w:val="30"/>
        </w:rPr>
        <w:t>3年内在经营活动中没有重大违法记录。</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2）我方符合法律、行政法规规定的其他条件。</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以上内容如有虚假或与事实不符的，评审委员会可将我方做无效投标处理，我方愿意承担相应的法律责任。</w:t>
      </w:r>
    </w:p>
    <w:p w:rsidR="00536BFE" w:rsidRDefault="00536BFE">
      <w:pPr>
        <w:pStyle w:val="ac"/>
        <w:tabs>
          <w:tab w:val="left" w:pos="756"/>
          <w:tab w:val="left" w:pos="900"/>
          <w:tab w:val="left" w:pos="945"/>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9.我方单独参加投标，</w:t>
      </w:r>
      <w:r>
        <w:rPr>
          <w:rFonts w:ascii="方正仿宋_GBK" w:eastAsia="方正仿宋_GBK" w:hAnsiTheme="minorEastAsia" w:cs="宋体" w:hint="eastAsia"/>
          <w:sz w:val="30"/>
          <w:szCs w:val="30"/>
        </w:rPr>
        <w:t>不与其他企业组成联合体参加本项目投标。</w:t>
      </w:r>
    </w:p>
    <w:p w:rsidR="00536BFE" w:rsidRDefault="00536BFE">
      <w:pPr>
        <w:pStyle w:val="ac"/>
        <w:tabs>
          <w:tab w:val="left" w:pos="756"/>
          <w:tab w:val="left" w:pos="900"/>
          <w:tab w:val="left" w:pos="945"/>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10.</w:t>
      </w:r>
      <w:r>
        <w:rPr>
          <w:rFonts w:ascii="方正仿宋_GBK" w:eastAsia="方正仿宋_GBK"/>
          <w:sz w:val="30"/>
          <w:szCs w:val="30"/>
        </w:rPr>
        <w:t xml:space="preserve"> </w:t>
      </w:r>
      <w:r>
        <w:rPr>
          <w:rFonts w:ascii="方正仿宋_GBK" w:eastAsia="方正仿宋_GBK" w:hAnsiTheme="minorEastAsia" w:cs="宋体" w:hint="eastAsia"/>
          <w:sz w:val="30"/>
          <w:szCs w:val="30"/>
        </w:rPr>
        <w:t>我方未被列入“信用中国”网站</w:t>
      </w:r>
      <w:r>
        <w:rPr>
          <w:rFonts w:ascii="方正仿宋_GBK" w:eastAsia="方正仿宋_GBK" w:hAnsiTheme="minorEastAsia" w:cs="宋体"/>
          <w:sz w:val="30"/>
          <w:szCs w:val="30"/>
        </w:rPr>
        <w:t>(www.creditchina.gov.cn)</w:t>
      </w:r>
      <w:r>
        <w:rPr>
          <w:rFonts w:ascii="方正仿宋_GBK" w:eastAsia="方正仿宋_GBK" w:hAnsiTheme="minorEastAsia" w:cs="宋体"/>
          <w:sz w:val="30"/>
          <w:szCs w:val="30"/>
        </w:rPr>
        <w:t>“</w:t>
      </w:r>
      <w:r>
        <w:rPr>
          <w:rFonts w:ascii="方正仿宋_GBK" w:eastAsia="方正仿宋_GBK" w:hAnsiTheme="minorEastAsia" w:cs="宋体"/>
          <w:sz w:val="30"/>
          <w:szCs w:val="30"/>
        </w:rPr>
        <w:t>记录失信被执行人或重大税收违法案件当事人名单</w:t>
      </w:r>
      <w:r>
        <w:rPr>
          <w:rFonts w:ascii="方正仿宋_GBK" w:eastAsia="方正仿宋_GBK" w:hAnsiTheme="minorEastAsia" w:cs="宋体"/>
          <w:sz w:val="30"/>
          <w:szCs w:val="30"/>
        </w:rPr>
        <w:t>”</w:t>
      </w:r>
      <w:r>
        <w:rPr>
          <w:rFonts w:ascii="方正仿宋_GBK" w:eastAsia="方正仿宋_GBK" w:hAnsiTheme="minorEastAsia" w:cs="宋体"/>
          <w:sz w:val="30"/>
          <w:szCs w:val="30"/>
        </w:rPr>
        <w:t>。</w:t>
      </w:r>
    </w:p>
    <w:p w:rsidR="00536BFE" w:rsidRDefault="00536BFE">
      <w:pPr>
        <w:pStyle w:val="ac"/>
        <w:tabs>
          <w:tab w:val="left" w:pos="756"/>
          <w:tab w:val="left" w:pos="900"/>
          <w:tab w:val="left" w:pos="945"/>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11.我方不对本项目合同包含的服务进行分包和转包。</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12.我方与其他投标人不存在单位的法定代表人或负责人为同一人，或者存在直接控股、管理关系，或者隶属于同一总行、分行(或支行)。</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13.我方承诺未为本项目提供整体设计、规范编制或者项目管理、监理、检测等服务。</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14.我方对在本函及投标文件中所作的所有承诺承担法律责任。</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15.与本投标有关的一切正式往来联系方式。</w:t>
      </w:r>
    </w:p>
    <w:p w:rsidR="00536BFE" w:rsidRDefault="00536BFE">
      <w:pPr>
        <w:spacing w:line="580" w:lineRule="exact"/>
        <w:ind w:firstLineChars="200" w:firstLine="600"/>
        <w:rPr>
          <w:rFonts w:ascii="方正仿宋_GBK" w:eastAsia="方正仿宋_GBK" w:hAnsiTheme="minorEastAsia" w:cs="宋体"/>
          <w:sz w:val="30"/>
          <w:szCs w:val="30"/>
          <w:u w:val="single"/>
        </w:rPr>
      </w:pPr>
      <w:r>
        <w:rPr>
          <w:rFonts w:ascii="方正仿宋_GBK" w:eastAsia="方正仿宋_GBK" w:hAnsiTheme="minorEastAsia" w:cs="宋体" w:hint="eastAsia"/>
          <w:sz w:val="30"/>
          <w:szCs w:val="30"/>
        </w:rPr>
        <w:t>地址：</w:t>
      </w:r>
      <w:r>
        <w:rPr>
          <w:rFonts w:ascii="方正仿宋_GBK" w:eastAsia="方正仿宋_GBK" w:hAnsiTheme="minorEastAsia" w:cs="宋体"/>
          <w:sz w:val="30"/>
          <w:szCs w:val="30"/>
          <w:u w:val="single"/>
        </w:rPr>
        <w:t xml:space="preserve">                           </w:t>
      </w:r>
      <w:r>
        <w:rPr>
          <w:rFonts w:ascii="方正仿宋_GBK" w:eastAsia="方正仿宋_GBK" w:hAnsiTheme="minorEastAsia" w:cs="宋体" w:hint="eastAsia"/>
          <w:sz w:val="30"/>
          <w:szCs w:val="30"/>
        </w:rPr>
        <w:t>邮政编码：</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sz w:val="30"/>
          <w:szCs w:val="30"/>
          <w:u w:val="single"/>
        </w:rPr>
      </w:pPr>
      <w:r>
        <w:rPr>
          <w:rFonts w:ascii="方正仿宋_GBK" w:eastAsia="方正仿宋_GBK" w:hAnsiTheme="minorEastAsia" w:cs="宋体" w:hint="eastAsia"/>
          <w:sz w:val="30"/>
          <w:szCs w:val="30"/>
        </w:rPr>
        <w:t>联系人：</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办公电话：</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移动电话：</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传真：</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sz w:val="30"/>
          <w:szCs w:val="30"/>
          <w:u w:val="single"/>
        </w:rPr>
      </w:pPr>
      <w:r>
        <w:rPr>
          <w:rFonts w:ascii="方正仿宋_GBK" w:eastAsia="方正仿宋_GBK" w:hAnsiTheme="minorEastAsia" w:cs="宋体" w:hint="eastAsia"/>
          <w:sz w:val="30"/>
          <w:szCs w:val="30"/>
        </w:rPr>
        <w:t>电子邮箱：</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sz w:val="30"/>
          <w:szCs w:val="30"/>
          <w:u w:val="single"/>
        </w:rPr>
      </w:pPr>
    </w:p>
    <w:p w:rsidR="00536BFE" w:rsidRDefault="00536BFE">
      <w:pPr>
        <w:spacing w:line="580" w:lineRule="exact"/>
        <w:ind w:firstLineChars="200" w:firstLine="600"/>
        <w:rPr>
          <w:rFonts w:ascii="方正仿宋_GBK" w:eastAsia="方正仿宋_GBK" w:hAnsiTheme="minorEastAsia" w:cs="宋体"/>
          <w:sz w:val="30"/>
          <w:szCs w:val="30"/>
          <w:u w:val="single"/>
        </w:rPr>
      </w:pP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投标人名称：</w:t>
      </w:r>
      <w:r>
        <w:rPr>
          <w:rFonts w:ascii="方正仿宋_GBK" w:eastAsia="方正仿宋_GBK" w:hAnsiTheme="minorEastAsia" w:cs="宋体"/>
          <w:sz w:val="30"/>
          <w:szCs w:val="30"/>
          <w:u w:val="single"/>
        </w:rPr>
        <w:t xml:space="preserve">            （盖公章）               </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投标人代表姓名（签名或盖私章）：</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sz w:val="30"/>
          <w:szCs w:val="30"/>
        </w:rPr>
        <w:t>日期：</w:t>
      </w:r>
      <w:r>
        <w:rPr>
          <w:rFonts w:ascii="方正仿宋_GBK" w:eastAsia="方正仿宋_GBK" w:hAnsiTheme="minorEastAsia" w:cs="宋体"/>
          <w:sz w:val="30"/>
          <w:szCs w:val="30"/>
          <w:u w:val="single"/>
        </w:rPr>
        <w:t xml:space="preserve">      </w:t>
      </w:r>
      <w:r>
        <w:rPr>
          <w:rFonts w:ascii="方正仿宋_GBK" w:eastAsia="方正仿宋_GBK" w:hAnsiTheme="minorEastAsia" w:cs="宋体" w:hint="eastAsia"/>
          <w:sz w:val="30"/>
          <w:szCs w:val="30"/>
        </w:rPr>
        <w:t>年</w:t>
      </w:r>
      <w:r>
        <w:rPr>
          <w:rFonts w:ascii="方正仿宋_GBK" w:eastAsia="方正仿宋_GBK" w:hAnsiTheme="minorEastAsia" w:cs="宋体"/>
          <w:sz w:val="30"/>
          <w:szCs w:val="30"/>
          <w:u w:val="single"/>
        </w:rPr>
        <w:t xml:space="preserve">   </w:t>
      </w:r>
      <w:r>
        <w:rPr>
          <w:rFonts w:ascii="方正仿宋_GBK" w:eastAsia="方正仿宋_GBK" w:hAnsiTheme="minorEastAsia" w:cs="宋体" w:hint="eastAsia"/>
          <w:sz w:val="30"/>
          <w:szCs w:val="30"/>
        </w:rPr>
        <w:t>月</w:t>
      </w:r>
      <w:r>
        <w:rPr>
          <w:rFonts w:ascii="方正仿宋_GBK" w:eastAsia="方正仿宋_GBK" w:hAnsiTheme="minorEastAsia" w:cs="宋体"/>
          <w:sz w:val="30"/>
          <w:szCs w:val="30"/>
          <w:u w:val="single"/>
        </w:rPr>
        <w:t xml:space="preserve">   </w:t>
      </w:r>
      <w:r>
        <w:rPr>
          <w:rFonts w:ascii="方正仿宋_GBK" w:eastAsia="方正仿宋_GBK" w:hAnsiTheme="minorEastAsia" w:cs="宋体" w:hint="eastAsia"/>
          <w:sz w:val="30"/>
          <w:szCs w:val="30"/>
        </w:rPr>
        <w:t>日</w:t>
      </w:r>
      <w:r>
        <w:rPr>
          <w:rFonts w:ascii="方正仿宋_GBK" w:eastAsia="方正仿宋_GBK" w:hAnsiTheme="minorEastAsia" w:cs="宋体"/>
          <w:sz w:val="30"/>
          <w:szCs w:val="30"/>
        </w:rPr>
        <w:t xml:space="preserve">  </w:t>
      </w:r>
    </w:p>
    <w:p w:rsidR="00536BFE" w:rsidRDefault="00536BFE">
      <w:pPr>
        <w:pStyle w:val="2"/>
        <w:spacing w:before="0" w:after="0" w:line="580" w:lineRule="exact"/>
        <w:ind w:firstLineChars="200" w:firstLine="600"/>
        <w:rPr>
          <w:rFonts w:ascii="方正仿宋_GBK" w:eastAsia="方正仿宋_GBK" w:hAnsiTheme="minorEastAsia" w:cs="宋体"/>
          <w:b w:val="0"/>
          <w:sz w:val="30"/>
          <w:szCs w:val="30"/>
        </w:rPr>
      </w:pPr>
      <w:r>
        <w:rPr>
          <w:rFonts w:ascii="方正仿宋_GBK" w:eastAsia="方正仿宋_GBK" w:hAnsiTheme="minorEastAsia" w:cs="宋体"/>
          <w:b w:val="0"/>
          <w:bCs/>
          <w:sz w:val="30"/>
          <w:szCs w:val="30"/>
        </w:rPr>
        <w:br w:type="page"/>
      </w:r>
      <w:bookmarkStart w:id="38" w:name="_Toc119398938"/>
      <w:r>
        <w:rPr>
          <w:rFonts w:ascii="方正仿宋_GBK" w:eastAsia="方正仿宋_GBK" w:hAnsiTheme="minorEastAsia" w:cs="宋体" w:hint="eastAsia"/>
          <w:b w:val="0"/>
          <w:bCs/>
          <w:sz w:val="30"/>
          <w:szCs w:val="30"/>
        </w:rPr>
        <w:t>二、开标一览表</w:t>
      </w:r>
      <w:bookmarkEnd w:id="38"/>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bCs/>
          <w:color w:val="000000" w:themeColor="text1"/>
          <w:sz w:val="30"/>
          <w:szCs w:val="30"/>
        </w:rPr>
        <w:t>采购</w:t>
      </w:r>
      <w:r>
        <w:rPr>
          <w:rFonts w:ascii="方正仿宋_GBK" w:eastAsia="方正仿宋_GBK" w:hAnsiTheme="minorEastAsia" w:cs="宋体" w:hint="eastAsia"/>
          <w:sz w:val="30"/>
          <w:szCs w:val="30"/>
        </w:rPr>
        <w:t>编号</w:t>
      </w:r>
      <w:r>
        <w:rPr>
          <w:rFonts w:ascii="方正仿宋_GBK" w:eastAsia="方正仿宋_GBK" w:hAnsiTheme="minorEastAsia" w:cs="宋体" w:hint="eastAsia"/>
          <w:bCs/>
          <w:sz w:val="30"/>
          <w:szCs w:val="30"/>
        </w:rPr>
        <w:t>：</w:t>
      </w:r>
      <w:r>
        <w:rPr>
          <w:rFonts w:ascii="方正仿宋_GBK" w:eastAsia="方正仿宋_GBK" w:hAnsiTheme="minorEastAsia" w:cs="宋体" w:hint="eastAsia"/>
          <w:sz w:val="30"/>
          <w:szCs w:val="30"/>
        </w:rPr>
        <w:t>JMGPC-202203</w:t>
      </w:r>
      <w:r>
        <w:rPr>
          <w:rFonts w:ascii="方正仿宋_GBK" w:eastAsia="方正仿宋_GBK" w:hAnsiTheme="minorEastAsia" w:cs="宋体"/>
          <w:sz w:val="30"/>
          <w:szCs w:val="3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895"/>
        <w:gridCol w:w="1483"/>
      </w:tblGrid>
      <w:tr w:rsidR="00536BFE">
        <w:trPr>
          <w:cantSplit/>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536BFE" w:rsidRDefault="00536BFE">
            <w:pPr>
              <w:spacing w:line="580" w:lineRule="exact"/>
              <w:jc w:val="center"/>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投标人名称</w:t>
            </w:r>
          </w:p>
        </w:tc>
        <w:tc>
          <w:tcPr>
            <w:tcW w:w="2895" w:type="dxa"/>
            <w:tcBorders>
              <w:top w:val="single" w:sz="4" w:space="0" w:color="auto"/>
              <w:left w:val="single" w:sz="4" w:space="0" w:color="000000"/>
              <w:bottom w:val="single" w:sz="4" w:space="0" w:color="auto"/>
              <w:right w:val="single" w:sz="4" w:space="0" w:color="auto"/>
            </w:tcBorders>
            <w:vAlign w:val="center"/>
          </w:tcPr>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服务期</w:t>
            </w:r>
          </w:p>
        </w:tc>
        <w:tc>
          <w:tcPr>
            <w:tcW w:w="1483" w:type="dxa"/>
            <w:tcBorders>
              <w:top w:val="single" w:sz="4" w:space="0" w:color="auto"/>
              <w:left w:val="single" w:sz="4" w:space="0" w:color="000000"/>
              <w:bottom w:val="single" w:sz="4" w:space="0" w:color="auto"/>
              <w:right w:val="single" w:sz="4" w:space="0" w:color="auto"/>
            </w:tcBorders>
            <w:vAlign w:val="center"/>
          </w:tcPr>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备注</w:t>
            </w:r>
          </w:p>
        </w:tc>
      </w:tr>
      <w:tr w:rsidR="00536BFE">
        <w:trPr>
          <w:cantSplit/>
          <w:trHeight w:val="585"/>
          <w:jc w:val="center"/>
        </w:trPr>
        <w:tc>
          <w:tcPr>
            <w:tcW w:w="3828" w:type="dxa"/>
            <w:vMerge w:val="restart"/>
            <w:tcBorders>
              <w:top w:val="single" w:sz="4" w:space="0" w:color="auto"/>
              <w:left w:val="single" w:sz="4" w:space="0" w:color="auto"/>
              <w:right w:val="single" w:sz="4" w:space="0" w:color="auto"/>
            </w:tcBorders>
            <w:vAlign w:val="center"/>
          </w:tcPr>
          <w:p w:rsidR="00536BFE" w:rsidRDefault="00536BFE">
            <w:pPr>
              <w:spacing w:line="580" w:lineRule="exact"/>
              <w:rPr>
                <w:rFonts w:ascii="方正仿宋_GBK" w:eastAsia="方正仿宋_GBK" w:hAnsiTheme="minorEastAsia" w:cs="宋体"/>
                <w:bCs/>
                <w:sz w:val="30"/>
                <w:szCs w:val="30"/>
              </w:rPr>
            </w:pPr>
          </w:p>
        </w:tc>
        <w:tc>
          <w:tcPr>
            <w:tcW w:w="2895" w:type="dxa"/>
            <w:vMerge w:val="restart"/>
            <w:tcBorders>
              <w:top w:val="single" w:sz="4" w:space="0" w:color="auto"/>
              <w:left w:val="single" w:sz="4" w:space="0" w:color="000000"/>
              <w:right w:val="single" w:sz="4" w:space="0" w:color="auto"/>
            </w:tcBorders>
            <w:vAlign w:val="center"/>
          </w:tcPr>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jc w:val="left"/>
              <w:rPr>
                <w:rFonts w:ascii="方正仿宋_GBK" w:eastAsia="方正仿宋_GBK" w:hAnsiTheme="minorEastAsia" w:cs="宋体"/>
                <w:sz w:val="30"/>
                <w:szCs w:val="30"/>
              </w:rPr>
            </w:pPr>
          </w:p>
        </w:tc>
        <w:tc>
          <w:tcPr>
            <w:tcW w:w="1483" w:type="dxa"/>
            <w:vMerge w:val="restart"/>
            <w:tcBorders>
              <w:top w:val="single" w:sz="4" w:space="0" w:color="auto"/>
              <w:left w:val="single" w:sz="4" w:space="0" w:color="000000"/>
              <w:right w:val="single" w:sz="4" w:space="0" w:color="auto"/>
            </w:tcBorders>
            <w:vAlign w:val="center"/>
          </w:tcPr>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jc w:val="center"/>
              <w:rPr>
                <w:rFonts w:ascii="方正仿宋_GBK" w:eastAsia="方正仿宋_GBK" w:hAnsiTheme="minorEastAsia" w:cs="宋体"/>
                <w:sz w:val="30"/>
                <w:szCs w:val="30"/>
              </w:rPr>
            </w:pPr>
          </w:p>
        </w:tc>
      </w:tr>
      <w:tr w:rsidR="00536BFE">
        <w:trPr>
          <w:cantSplit/>
          <w:trHeight w:val="585"/>
          <w:jc w:val="center"/>
        </w:trPr>
        <w:tc>
          <w:tcPr>
            <w:tcW w:w="3828" w:type="dxa"/>
            <w:vMerge/>
            <w:tcBorders>
              <w:left w:val="single" w:sz="4" w:space="0" w:color="auto"/>
              <w:bottom w:val="single" w:sz="4" w:space="0" w:color="auto"/>
              <w:right w:val="single" w:sz="4" w:space="0" w:color="auto"/>
            </w:tcBorders>
            <w:vAlign w:val="center"/>
          </w:tcPr>
          <w:p w:rsidR="00536BFE" w:rsidRDefault="00536BFE">
            <w:pPr>
              <w:spacing w:line="580" w:lineRule="exact"/>
              <w:rPr>
                <w:rFonts w:ascii="方正仿宋_GBK" w:eastAsia="方正仿宋_GBK" w:hAnsiTheme="minorEastAsia" w:cs="宋体"/>
                <w:bCs/>
                <w:sz w:val="30"/>
                <w:szCs w:val="30"/>
              </w:rPr>
            </w:pPr>
          </w:p>
        </w:tc>
        <w:tc>
          <w:tcPr>
            <w:tcW w:w="2895" w:type="dxa"/>
            <w:vMerge/>
            <w:tcBorders>
              <w:left w:val="single" w:sz="4" w:space="0" w:color="000000"/>
              <w:bottom w:val="single" w:sz="4" w:space="0" w:color="auto"/>
              <w:right w:val="single" w:sz="4" w:space="0" w:color="auto"/>
            </w:tcBorders>
            <w:vAlign w:val="center"/>
          </w:tcPr>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jc w:val="center"/>
              <w:rPr>
                <w:rFonts w:ascii="方正仿宋_GBK" w:eastAsia="方正仿宋_GBK" w:hAnsiTheme="minorEastAsia" w:cs="宋体"/>
                <w:sz w:val="30"/>
                <w:szCs w:val="30"/>
              </w:rPr>
            </w:pPr>
          </w:p>
        </w:tc>
        <w:tc>
          <w:tcPr>
            <w:tcW w:w="1483" w:type="dxa"/>
            <w:vMerge/>
            <w:tcBorders>
              <w:left w:val="single" w:sz="4" w:space="0" w:color="000000"/>
              <w:bottom w:val="single" w:sz="4" w:space="0" w:color="auto"/>
              <w:right w:val="single" w:sz="4" w:space="0" w:color="auto"/>
            </w:tcBorders>
            <w:vAlign w:val="center"/>
          </w:tcPr>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jc w:val="center"/>
              <w:rPr>
                <w:rFonts w:ascii="方正仿宋_GBK" w:eastAsia="方正仿宋_GBK" w:hAnsiTheme="minorEastAsia" w:cs="宋体"/>
                <w:sz w:val="30"/>
                <w:szCs w:val="30"/>
              </w:rPr>
            </w:pPr>
          </w:p>
        </w:tc>
      </w:tr>
    </w:tbl>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要求：</w:t>
      </w: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1.为了方便开启投标文件时唱标，投标人应将正本中的本表复制一份（加盖公章），单独密封于一小信封内，并在该信封上标明</w:t>
      </w:r>
      <w:r>
        <w:rPr>
          <w:rFonts w:ascii="方正仿宋_GBK" w:eastAsia="方正仿宋_GBK" w:hAnsiTheme="minorEastAsia" w:cs="宋体"/>
          <w:sz w:val="30"/>
          <w:szCs w:val="30"/>
        </w:rPr>
        <w:t>“</w:t>
      </w:r>
      <w:r>
        <w:rPr>
          <w:rFonts w:ascii="方正仿宋_GBK" w:eastAsia="方正仿宋_GBK" w:hAnsiTheme="minorEastAsia" w:cs="宋体"/>
          <w:sz w:val="30"/>
          <w:szCs w:val="30"/>
        </w:rPr>
        <w:t>开标一览表</w:t>
      </w:r>
      <w:r>
        <w:rPr>
          <w:rFonts w:ascii="方正仿宋_GBK" w:eastAsia="方正仿宋_GBK" w:hAnsiTheme="minorEastAsia" w:cs="宋体"/>
          <w:sz w:val="30"/>
          <w:szCs w:val="30"/>
        </w:rPr>
        <w:t>”</w:t>
      </w:r>
      <w:r>
        <w:rPr>
          <w:rFonts w:ascii="方正仿宋_GBK" w:eastAsia="方正仿宋_GBK" w:hAnsiTheme="minorEastAsia" w:cs="宋体"/>
          <w:sz w:val="30"/>
          <w:szCs w:val="30"/>
        </w:rPr>
        <w:t>字样，然后再装入投标文件正本的密封袋中。如用于唱标的本表与投标文件正本中的本表不一致的，以唱标的本表为准。</w:t>
      </w: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2.投标人认为有必要说明而本表中无相应栏目的，请在</w:t>
      </w:r>
      <w:r>
        <w:rPr>
          <w:rFonts w:ascii="方正仿宋_GBK" w:eastAsia="方正仿宋_GBK" w:hAnsiTheme="minorEastAsia" w:cs="宋体"/>
          <w:sz w:val="30"/>
          <w:szCs w:val="30"/>
        </w:rPr>
        <w:t>“</w:t>
      </w:r>
      <w:r>
        <w:rPr>
          <w:rFonts w:ascii="方正仿宋_GBK" w:eastAsia="方正仿宋_GBK" w:hAnsiTheme="minorEastAsia" w:cs="宋体"/>
          <w:sz w:val="30"/>
          <w:szCs w:val="30"/>
        </w:rPr>
        <w:t>备注</w:t>
      </w:r>
      <w:r>
        <w:rPr>
          <w:rFonts w:ascii="方正仿宋_GBK" w:eastAsia="方正仿宋_GBK" w:hAnsiTheme="minorEastAsia" w:cs="宋体"/>
          <w:sz w:val="30"/>
          <w:szCs w:val="30"/>
        </w:rPr>
        <w:t>”</w:t>
      </w:r>
      <w:r>
        <w:rPr>
          <w:rFonts w:ascii="方正仿宋_GBK" w:eastAsia="方正仿宋_GBK" w:hAnsiTheme="minorEastAsia" w:cs="宋体"/>
          <w:sz w:val="30"/>
          <w:szCs w:val="30"/>
        </w:rPr>
        <w:t>一栏中说明。</w:t>
      </w: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投标人代表签字（或盖私章）及盖公章：</w:t>
      </w:r>
      <w:r>
        <w:rPr>
          <w:rFonts w:ascii="方正仿宋_GBK" w:eastAsia="方正仿宋_GBK" w:hAnsiTheme="minorEastAsia" w:cs="宋体"/>
          <w:sz w:val="30"/>
          <w:szCs w:val="30"/>
          <w:u w:val="single"/>
        </w:rPr>
        <w:t xml:space="preserve">                             </w:t>
      </w: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39" w:name="_Toc119398939"/>
      <w:r>
        <w:rPr>
          <w:rFonts w:ascii="方正仿宋_GBK" w:eastAsia="方正仿宋_GBK" w:hAnsiTheme="minorEastAsia" w:cs="宋体" w:hint="eastAsia"/>
          <w:b w:val="0"/>
          <w:bCs/>
          <w:sz w:val="30"/>
          <w:szCs w:val="30"/>
        </w:rPr>
        <w:t>三、项目整体实施方案</w:t>
      </w:r>
      <w:bookmarkEnd w:id="39"/>
    </w:p>
    <w:p w:rsidR="00536BFE" w:rsidRDefault="00536BFE">
      <w:pPr>
        <w:pStyle w:val="a0"/>
        <w:tabs>
          <w:tab w:val="left" w:pos="8280"/>
        </w:tabs>
        <w:spacing w:line="580" w:lineRule="exact"/>
        <w:ind w:firstLineChars="200" w:firstLine="600"/>
        <w:rPr>
          <w:rFonts w:ascii="方正仿宋_GBK" w:eastAsia="方正仿宋_GBK" w:hAnsiTheme="minorEastAsia" w:cs="宋体"/>
          <w:sz w:val="30"/>
          <w:szCs w:val="30"/>
        </w:rPr>
      </w:pPr>
    </w:p>
    <w:p w:rsidR="00536BFE" w:rsidRDefault="00536BFE">
      <w:pPr>
        <w:pStyle w:val="a0"/>
        <w:tabs>
          <w:tab w:val="left" w:pos="8280"/>
        </w:tabs>
        <w:spacing w:line="580" w:lineRule="exact"/>
        <w:ind w:firstLineChars="200" w:firstLine="600"/>
        <w:rPr>
          <w:rFonts w:ascii="方正仿宋_GBK" w:eastAsia="方正仿宋_GBK" w:hAnsiTheme="minorEastAsia" w:cs="宋体"/>
          <w:sz w:val="30"/>
          <w:szCs w:val="30"/>
          <w:u w:val="single"/>
        </w:rPr>
      </w:pPr>
      <w:r>
        <w:rPr>
          <w:rFonts w:ascii="方正仿宋_GBK" w:eastAsia="方正仿宋_GBK" w:hAnsiTheme="minorEastAsia" w:cs="宋体" w:hint="eastAsia"/>
          <w:sz w:val="30"/>
          <w:szCs w:val="30"/>
        </w:rPr>
        <w:t>投标人名称：</w:t>
      </w:r>
      <w:r>
        <w:rPr>
          <w:rFonts w:ascii="方正仿宋_GBK" w:eastAsia="方正仿宋_GBK" w:hAnsiTheme="minorEastAsia" w:cs="宋体"/>
          <w:sz w:val="30"/>
          <w:szCs w:val="30"/>
          <w:u w:val="single"/>
        </w:rPr>
        <w:t xml:space="preserve">                                               </w:t>
      </w: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rPr>
          <w:rFonts w:ascii="方正仿宋_GBK" w:eastAsia="方正仿宋_GBK" w:hAnsiTheme="minorEastAsia" w:cs="宋体"/>
          <w:sz w:val="30"/>
          <w:szCs w:val="30"/>
        </w:rPr>
      </w:pPr>
      <w:r>
        <w:rPr>
          <w:rFonts w:ascii="方正仿宋_GBK" w:eastAsia="方正仿宋_GBK" w:hAnsiTheme="minorEastAsia" w:cs="宋体" w:hint="eastAsia"/>
          <w:sz w:val="30"/>
          <w:szCs w:val="30"/>
        </w:rPr>
        <w:t>主要内容应包括：</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1.业务的组织（包括业务组织架构，参与业务的人员配备和素质、管理体系等）；</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2.对数字财政平台接口银行端基本功能的描述；</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3.业务处理流程；</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4.明确岗位职责，建立健全内部操作规程，加强网络和设备的维护，并指定专人负责对帐等工作措施；</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5.做好业务培训工作，保证市内所有营业网点的相关工作人员均能熟练掌握统发工资业务措施。</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6.保证按招标人要求的办理资金及时、安全、准确汇划的措施；</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7.划拨资金、汇总、报表处理措施；</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8.信息反馈的措施、手段；</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9.配合江门市财政局开展支付电子化措施；</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10.在本项目使用的计算机软、硬件及相关设备；</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11.紧急业务处理程序和时间限定；</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12.保密措施；</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13.对财政部门的其他服务承诺和优惠措施；</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14.纠错处理措施；</w:t>
      </w:r>
    </w:p>
    <w:p w:rsidR="00536BFE" w:rsidRDefault="00536BFE">
      <w:pPr>
        <w:adjustRightInd w:val="0"/>
        <w:snapToGrid w:val="0"/>
        <w:spacing w:line="580" w:lineRule="exact"/>
        <w:ind w:firstLineChars="196" w:firstLine="588"/>
        <w:rPr>
          <w:rFonts w:ascii="方正仿宋_GBK" w:eastAsia="方正仿宋_GBK" w:hAnsiTheme="minorEastAsia" w:cs="宋体"/>
          <w:sz w:val="30"/>
          <w:szCs w:val="30"/>
        </w:rPr>
      </w:pPr>
      <w:r>
        <w:rPr>
          <w:rFonts w:ascii="方正仿宋_GBK" w:eastAsia="方正仿宋_GBK" w:hAnsiTheme="minorEastAsia" w:cs="宋体"/>
          <w:sz w:val="30"/>
          <w:szCs w:val="30"/>
        </w:rPr>
        <w:t xml:space="preserve">15. </w:t>
      </w:r>
      <w:r>
        <w:rPr>
          <w:rFonts w:ascii="方正仿宋_GBK" w:eastAsia="方正仿宋_GBK" w:hAnsiTheme="minorEastAsia" w:cs="宋体" w:hint="eastAsia"/>
          <w:sz w:val="30"/>
          <w:szCs w:val="30"/>
        </w:rPr>
        <w:t>若中标人之间发生两个或两个以上法人重组合并的，且条件不低于原中标人投标条件的，按照合并后法人履约。若中标人发生法人机构拆分为两个或两个以上的法人机构，或者撤销在江门市辖区（蓬江区、江海区、新会区）范围内依法设立总行、分行</w:t>
      </w:r>
      <w:r>
        <w:rPr>
          <w:rFonts w:ascii="方正仿宋_GBK" w:eastAsia="方正仿宋_GBK" w:hAnsiTheme="minorEastAsia" w:cs="宋体"/>
          <w:sz w:val="30"/>
          <w:szCs w:val="30"/>
        </w:rPr>
        <w:t>(或支行)的，则从发生之日起本项目有关政府采购合同自动解除。</w:t>
      </w:r>
    </w:p>
    <w:p w:rsidR="00536BFE" w:rsidRDefault="00536BFE">
      <w:pPr>
        <w:adjustRightInd w:val="0"/>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 xml:space="preserve">16. </w:t>
      </w:r>
      <w:r>
        <w:rPr>
          <w:rFonts w:ascii="方正仿宋_GBK" w:eastAsia="方正仿宋_GBK" w:hAnsiTheme="minorEastAsia" w:cs="宋体" w:hint="eastAsia"/>
          <w:sz w:val="30"/>
          <w:szCs w:val="30"/>
        </w:rPr>
        <w:t>投标人认为需要加以说明的其他内容。</w:t>
      </w: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pStyle w:val="a0"/>
        <w:spacing w:line="580" w:lineRule="exact"/>
        <w:ind w:firstLineChars="200" w:firstLine="600"/>
        <w:rPr>
          <w:rFonts w:ascii="方正仿宋_GBK" w:eastAsia="方正仿宋_GBK" w:hAnsiTheme="minorEastAsia" w:cs="宋体"/>
          <w:sz w:val="30"/>
          <w:szCs w:val="30"/>
        </w:rPr>
      </w:pPr>
    </w:p>
    <w:p w:rsidR="00536BFE" w:rsidRDefault="00536BFE">
      <w:pPr>
        <w:spacing w:line="580" w:lineRule="exact"/>
        <w:ind w:firstLineChars="200" w:firstLine="600"/>
        <w:rPr>
          <w:rFonts w:ascii="方正仿宋_GBK" w:eastAsia="方正仿宋_GBK" w:hAnsiTheme="minorEastAsia" w:cs="宋体"/>
          <w:sz w:val="30"/>
          <w:szCs w:val="30"/>
          <w:u w:val="single"/>
        </w:rPr>
      </w:pPr>
      <w:r>
        <w:rPr>
          <w:rFonts w:ascii="方正仿宋_GBK" w:eastAsia="方正仿宋_GBK" w:hAnsiTheme="minorEastAsia" w:cs="宋体" w:hint="eastAsia"/>
          <w:sz w:val="30"/>
          <w:szCs w:val="30"/>
        </w:rPr>
        <w:t>投标人代表签字（或盖私章）及盖公章：</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sz w:val="30"/>
          <w:szCs w:val="30"/>
          <w:u w:val="single"/>
        </w:rPr>
      </w:pP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40" w:name="_Toc119398940"/>
      <w:r>
        <w:rPr>
          <w:rFonts w:ascii="方正仿宋_GBK" w:eastAsia="方正仿宋_GBK" w:hAnsiTheme="minorEastAsia" w:cs="宋体" w:hint="eastAsia"/>
          <w:b w:val="0"/>
          <w:bCs/>
          <w:sz w:val="30"/>
          <w:szCs w:val="30"/>
        </w:rPr>
        <w:t>四、业务情况一览表</w:t>
      </w:r>
      <w:bookmarkEnd w:id="40"/>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投标人名称：</w:t>
      </w:r>
      <w:r>
        <w:rPr>
          <w:rFonts w:ascii="方正仿宋_GBK" w:eastAsia="方正仿宋_GBK" w:hAnsiTheme="minorEastAsia" w:cs="宋体"/>
          <w:sz w:val="30"/>
          <w:szCs w:val="30"/>
          <w:u w:val="single"/>
        </w:rPr>
        <w:t xml:space="preserve">                    </w:t>
      </w:r>
    </w:p>
    <w:tbl>
      <w:tblPr>
        <w:tblW w:w="8804" w:type="dxa"/>
        <w:tblInd w:w="93" w:type="dxa"/>
        <w:tblLook w:val="04A0" w:firstRow="1" w:lastRow="0" w:firstColumn="1" w:lastColumn="0" w:noHBand="0" w:noVBand="1"/>
      </w:tblPr>
      <w:tblGrid>
        <w:gridCol w:w="1288"/>
        <w:gridCol w:w="3972"/>
        <w:gridCol w:w="655"/>
        <w:gridCol w:w="2889"/>
      </w:tblGrid>
      <w:tr w:rsidR="00536BFE">
        <w:trPr>
          <w:trHeight w:val="332"/>
        </w:trPr>
        <w:tc>
          <w:tcPr>
            <w:tcW w:w="1288" w:type="dxa"/>
            <w:tcBorders>
              <w:top w:val="single" w:sz="4" w:space="0" w:color="auto"/>
              <w:left w:val="single" w:sz="4" w:space="0" w:color="auto"/>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bCs/>
                <w:color w:val="000000"/>
                <w:kern w:val="0"/>
                <w:sz w:val="30"/>
                <w:szCs w:val="30"/>
              </w:rPr>
            </w:pPr>
            <w:r>
              <w:rPr>
                <w:rFonts w:ascii="方正仿宋_GBK" w:eastAsia="方正仿宋_GBK" w:hAnsiTheme="minorEastAsia" w:cs="宋体" w:hint="eastAsia"/>
                <w:bCs/>
                <w:color w:val="000000"/>
                <w:kern w:val="0"/>
                <w:sz w:val="30"/>
                <w:szCs w:val="30"/>
              </w:rPr>
              <w:t>项目</w:t>
            </w:r>
          </w:p>
        </w:tc>
        <w:tc>
          <w:tcPr>
            <w:tcW w:w="3972"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bCs/>
                <w:color w:val="000000"/>
                <w:kern w:val="0"/>
                <w:sz w:val="30"/>
                <w:szCs w:val="30"/>
              </w:rPr>
            </w:pPr>
            <w:r>
              <w:rPr>
                <w:rFonts w:ascii="方正仿宋_GBK" w:eastAsia="方正仿宋_GBK" w:hAnsiTheme="minorEastAsia" w:cs="宋体" w:hint="eastAsia"/>
                <w:bCs/>
                <w:color w:val="000000"/>
                <w:kern w:val="0"/>
                <w:sz w:val="30"/>
                <w:szCs w:val="30"/>
              </w:rPr>
              <w:t>指标名称</w:t>
            </w:r>
          </w:p>
        </w:tc>
        <w:tc>
          <w:tcPr>
            <w:tcW w:w="655"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bCs/>
                <w:color w:val="000000"/>
                <w:kern w:val="0"/>
                <w:sz w:val="30"/>
                <w:szCs w:val="30"/>
              </w:rPr>
            </w:pPr>
            <w:r>
              <w:rPr>
                <w:rFonts w:ascii="方正仿宋_GBK" w:eastAsia="方正仿宋_GBK" w:hAnsiTheme="minorEastAsia" w:cs="宋体" w:hint="eastAsia"/>
                <w:bCs/>
                <w:color w:val="000000"/>
                <w:kern w:val="0"/>
                <w:sz w:val="30"/>
                <w:szCs w:val="30"/>
              </w:rPr>
              <w:t>数值</w:t>
            </w:r>
          </w:p>
        </w:tc>
        <w:tc>
          <w:tcPr>
            <w:tcW w:w="2889"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bCs/>
                <w:color w:val="000000"/>
                <w:kern w:val="0"/>
                <w:sz w:val="30"/>
                <w:szCs w:val="30"/>
              </w:rPr>
            </w:pPr>
            <w:r>
              <w:rPr>
                <w:rFonts w:ascii="方正仿宋_GBK" w:eastAsia="方正仿宋_GBK" w:hAnsiTheme="minorEastAsia" w:cs="宋体" w:hint="eastAsia"/>
                <w:bCs/>
                <w:color w:val="000000"/>
                <w:kern w:val="0"/>
                <w:sz w:val="30"/>
                <w:szCs w:val="30"/>
              </w:rPr>
              <w:t>备注</w:t>
            </w:r>
          </w:p>
        </w:tc>
      </w:tr>
      <w:tr w:rsidR="00536BFE">
        <w:trPr>
          <w:trHeight w:val="1085"/>
        </w:trPr>
        <w:tc>
          <w:tcPr>
            <w:tcW w:w="1288" w:type="dxa"/>
            <w:vMerge w:val="restart"/>
            <w:tcBorders>
              <w:top w:val="nil"/>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经营状况及安全性指标【江门市全市数据】</w:t>
            </w: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1.</w:t>
            </w:r>
            <w:r>
              <w:rPr>
                <w:rFonts w:ascii="方正仿宋_GBK" w:eastAsia="方正仿宋_GBK" w:hAnsiTheme="minorEastAsia"/>
                <w:sz w:val="30"/>
                <w:szCs w:val="30"/>
              </w:rPr>
              <w:t xml:space="preserve"> </w:t>
            </w:r>
            <w:r>
              <w:rPr>
                <w:rFonts w:ascii="方正仿宋_GBK" w:eastAsia="方正仿宋_GBK" w:hAnsiTheme="minorEastAsia" w:cs="宋体"/>
                <w:color w:val="000000"/>
                <w:kern w:val="0"/>
                <w:sz w:val="30"/>
                <w:szCs w:val="30"/>
              </w:rPr>
              <w:t>2021年银行业机构综合评估情况：人民银行江门市中心支行出具的2021年度银行业机构综合评估结果</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 xml:space="preserve">　</w:t>
            </w:r>
          </w:p>
        </w:tc>
        <w:tc>
          <w:tcPr>
            <w:tcW w:w="2889"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以人民银行江门市中心支行对投标人</w:t>
            </w:r>
            <w:r>
              <w:rPr>
                <w:rFonts w:ascii="方正仿宋_GBK" w:eastAsia="方正仿宋_GBK" w:hAnsiTheme="minorEastAsia" w:cs="宋体"/>
                <w:color w:val="000000"/>
                <w:kern w:val="0"/>
                <w:sz w:val="30"/>
                <w:szCs w:val="30"/>
              </w:rPr>
              <w:t>2021年的银行业机构综合评估评定数据为准</w:t>
            </w:r>
          </w:p>
        </w:tc>
      </w:tr>
      <w:tr w:rsidR="00536BFE">
        <w:trPr>
          <w:trHeight w:val="980"/>
        </w:trPr>
        <w:tc>
          <w:tcPr>
            <w:tcW w:w="1288" w:type="dxa"/>
            <w:vMerge/>
            <w:tcBorders>
              <w:left w:val="single" w:sz="4" w:space="0" w:color="auto"/>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2</w:t>
            </w:r>
            <w:r>
              <w:rPr>
                <w:rFonts w:ascii="方正仿宋_GBK" w:eastAsia="方正仿宋_GBK" w:hAnsiTheme="minorEastAsia"/>
                <w:sz w:val="30"/>
                <w:szCs w:val="30"/>
              </w:rPr>
              <w:t xml:space="preserve"> </w:t>
            </w:r>
            <w:r>
              <w:rPr>
                <w:rFonts w:ascii="方正仿宋_GBK" w:eastAsia="方正仿宋_GBK" w:hAnsiTheme="minorEastAsia" w:cs="宋体"/>
                <w:color w:val="000000"/>
                <w:kern w:val="0"/>
                <w:sz w:val="30"/>
                <w:szCs w:val="30"/>
              </w:rPr>
              <w:t>.网点数：截止2021年12月31日投标人在江门市内设立的营业网点数及自助银行数总和</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 xml:space="preserve">　</w:t>
            </w:r>
          </w:p>
        </w:tc>
        <w:tc>
          <w:tcPr>
            <w:tcW w:w="2889"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以投标人上报银监局的非现场监管系统数据为准</w:t>
            </w:r>
          </w:p>
        </w:tc>
      </w:tr>
      <w:tr w:rsidR="00536BFE">
        <w:trPr>
          <w:trHeight w:val="346"/>
        </w:trPr>
        <w:tc>
          <w:tcPr>
            <w:tcW w:w="1288" w:type="dxa"/>
            <w:vMerge w:val="restart"/>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服务质量指标</w:t>
            </w: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宋体" w:hint="eastAsia"/>
                <w:color w:val="000000"/>
                <w:sz w:val="30"/>
                <w:szCs w:val="30"/>
              </w:rPr>
              <w:t>1.投标人制度保障</w:t>
            </w:r>
          </w:p>
        </w:tc>
        <w:tc>
          <w:tcPr>
            <w:tcW w:w="655"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889"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考察投标人或上级银行对本项目相关内容制定的项目管理、服务考核、业务规程、人员管理、信息系统技术保障、安全保密、应急预案等相关</w:t>
            </w:r>
            <w:r>
              <w:rPr>
                <w:rFonts w:ascii="方正仿宋_GBK" w:eastAsia="方正仿宋_GBK" w:hAnsiTheme="minorEastAsia" w:cs="宋体" w:hint="eastAsia"/>
                <w:color w:val="000000"/>
                <w:kern w:val="0"/>
                <w:sz w:val="30"/>
                <w:szCs w:val="30"/>
              </w:rPr>
              <w:t>制度</w:t>
            </w:r>
            <w:r>
              <w:rPr>
                <w:rFonts w:ascii="方正仿宋_GBK" w:eastAsia="方正仿宋_GBK" w:hAnsiTheme="minorEastAsia" w:cs="宋体"/>
                <w:color w:val="000000"/>
                <w:kern w:val="0"/>
                <w:sz w:val="30"/>
                <w:szCs w:val="30"/>
              </w:rPr>
              <w:t>文件建立情况。</w:t>
            </w:r>
          </w:p>
        </w:tc>
      </w:tr>
      <w:tr w:rsidR="00536BFE">
        <w:trPr>
          <w:trHeight w:val="346"/>
        </w:trPr>
        <w:tc>
          <w:tcPr>
            <w:tcW w:w="1288" w:type="dxa"/>
            <w:vMerge/>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2.技术保障，按投标人服务承诺，满足采购需求中的技术要求，包括具备满足统发工资业务需要的资金汇划清算系统，并承担自身网络安全问题方面的有关责任，具备先进的信息反馈系统，能够及时、全面、准确地反馈业务信息等。</w:t>
            </w:r>
          </w:p>
        </w:tc>
        <w:tc>
          <w:tcPr>
            <w:tcW w:w="655"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889"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相关证明文件或服务承诺</w:t>
            </w:r>
          </w:p>
        </w:tc>
      </w:tr>
      <w:tr w:rsidR="00536BFE">
        <w:trPr>
          <w:trHeight w:val="277"/>
        </w:trPr>
        <w:tc>
          <w:tcPr>
            <w:tcW w:w="1288" w:type="dxa"/>
            <w:vMerge/>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3. 服务方案，按投标人服务承诺，满足采购需求中的基本要求和财政统发的其他要求，包括结算的及时、准确性及应急处理、纠错措施与效率等。</w:t>
            </w:r>
          </w:p>
        </w:tc>
        <w:tc>
          <w:tcPr>
            <w:tcW w:w="655"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889" w:type="dxa"/>
            <w:tcBorders>
              <w:top w:val="single" w:sz="4" w:space="0" w:color="auto"/>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服务方案</w:t>
            </w:r>
          </w:p>
        </w:tc>
      </w:tr>
      <w:tr w:rsidR="00536BFE">
        <w:trPr>
          <w:trHeight w:val="708"/>
        </w:trPr>
        <w:tc>
          <w:tcPr>
            <w:tcW w:w="1288" w:type="dxa"/>
            <w:vMerge/>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4.</w:t>
            </w:r>
            <w:r>
              <w:rPr>
                <w:rFonts w:ascii="方正仿宋_GBK" w:eastAsia="方正仿宋_GBK" w:hAnsiTheme="minorEastAsia" w:cs="宋体" w:hint="eastAsia"/>
                <w:color w:val="000000"/>
                <w:kern w:val="0"/>
                <w:sz w:val="30"/>
                <w:szCs w:val="30"/>
              </w:rPr>
              <w:t>服务人员，专人沟通配合方案推进，包括专人、专门成立服务小组，及时沟通解决问题。</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889"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kern w:val="0"/>
                <w:sz w:val="30"/>
                <w:szCs w:val="30"/>
              </w:rPr>
            </w:pPr>
            <w:r>
              <w:rPr>
                <w:rFonts w:ascii="方正仿宋_GBK" w:eastAsia="方正仿宋_GBK" w:hAnsiTheme="minorEastAsia" w:cs="宋体" w:hint="eastAsia"/>
                <w:color w:val="000000"/>
                <w:kern w:val="0"/>
                <w:sz w:val="30"/>
                <w:szCs w:val="30"/>
              </w:rPr>
              <w:t>相关证明文件或服务承诺</w:t>
            </w:r>
          </w:p>
        </w:tc>
      </w:tr>
      <w:tr w:rsidR="00536BFE">
        <w:trPr>
          <w:trHeight w:val="708"/>
        </w:trPr>
        <w:tc>
          <w:tcPr>
            <w:tcW w:w="1288" w:type="dxa"/>
            <w:vMerge/>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5.</w:t>
            </w:r>
            <w:r>
              <w:t xml:space="preserve"> </w:t>
            </w:r>
            <w:r>
              <w:rPr>
                <w:rFonts w:ascii="方正仿宋_GBK" w:eastAsia="方正仿宋_GBK" w:hAnsiTheme="minorEastAsia" w:cs="宋体" w:hint="eastAsia"/>
                <w:color w:val="000000"/>
                <w:kern w:val="0"/>
                <w:sz w:val="30"/>
                <w:szCs w:val="30"/>
              </w:rPr>
              <w:t>数字财政电子化业务保障。</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889"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kern w:val="0"/>
                <w:sz w:val="30"/>
                <w:szCs w:val="30"/>
              </w:rPr>
            </w:pPr>
            <w:r>
              <w:rPr>
                <w:rFonts w:ascii="方正仿宋_GBK" w:eastAsia="方正仿宋_GBK" w:hAnsiTheme="minorEastAsia" w:cs="宋体" w:hint="eastAsia"/>
                <w:kern w:val="0"/>
                <w:sz w:val="30"/>
                <w:szCs w:val="30"/>
              </w:rPr>
              <w:t>以江门市财政局出具的《关于江门市本级各代理银行开展数字财政国库集中支付电子化业务进展情况的通报》为依据）</w:t>
            </w:r>
          </w:p>
        </w:tc>
      </w:tr>
      <w:tr w:rsidR="00536BFE">
        <w:trPr>
          <w:trHeight w:val="708"/>
        </w:trPr>
        <w:tc>
          <w:tcPr>
            <w:tcW w:w="1288" w:type="dxa"/>
            <w:vMerge/>
            <w:tcBorders>
              <w:left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 xml:space="preserve">6. </w:t>
            </w:r>
            <w:r>
              <w:rPr>
                <w:rFonts w:ascii="方正仿宋_GBK" w:eastAsia="方正仿宋_GBK" w:hAnsiTheme="minorEastAsia" w:cs="宋体"/>
                <w:kern w:val="0"/>
                <w:sz w:val="30"/>
                <w:szCs w:val="30"/>
              </w:rPr>
              <w:t>2021年市直财政国库集中支付业务代理银行服务质量考评结果</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889"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kern w:val="0"/>
                <w:sz w:val="30"/>
                <w:szCs w:val="30"/>
              </w:rPr>
            </w:pPr>
            <w:r>
              <w:rPr>
                <w:rFonts w:ascii="方正仿宋_GBK" w:eastAsia="方正仿宋_GBK" w:hAnsiTheme="minorEastAsia" w:cs="宋体"/>
                <w:kern w:val="0"/>
                <w:sz w:val="30"/>
                <w:szCs w:val="30"/>
              </w:rPr>
              <w:t>以江门市财政局出具的《</w:t>
            </w:r>
            <w:r>
              <w:rPr>
                <w:rFonts w:ascii="方正仿宋_GBK" w:eastAsia="方正仿宋_GBK" w:hAnsiTheme="minorEastAsia" w:cs="宋体" w:hint="eastAsia"/>
                <w:kern w:val="0"/>
                <w:sz w:val="30"/>
                <w:szCs w:val="30"/>
              </w:rPr>
              <w:t>关于</w:t>
            </w:r>
            <w:r>
              <w:rPr>
                <w:rFonts w:ascii="方正仿宋_GBK" w:eastAsia="方正仿宋_GBK" w:hAnsiTheme="minorEastAsia" w:cs="宋体"/>
                <w:kern w:val="0"/>
                <w:sz w:val="30"/>
                <w:szCs w:val="30"/>
              </w:rPr>
              <w:t>2021年市直财政国库集中</w:t>
            </w:r>
            <w:r>
              <w:rPr>
                <w:rFonts w:ascii="方正仿宋_GBK" w:eastAsia="方正仿宋_GBK" w:hAnsiTheme="minorEastAsia" w:cs="宋体" w:hint="eastAsia"/>
                <w:kern w:val="0"/>
                <w:sz w:val="30"/>
                <w:szCs w:val="30"/>
              </w:rPr>
              <w:t>支付业务代理银行服务质量考评结果的函</w:t>
            </w:r>
            <w:r>
              <w:rPr>
                <w:rFonts w:ascii="方正仿宋_GBK" w:eastAsia="方正仿宋_GBK" w:hAnsiTheme="minorEastAsia" w:cs="宋体"/>
                <w:kern w:val="0"/>
                <w:sz w:val="30"/>
                <w:szCs w:val="30"/>
              </w:rPr>
              <w:t>》评定分数为依据</w:t>
            </w:r>
          </w:p>
        </w:tc>
      </w:tr>
      <w:tr w:rsidR="00536BFE">
        <w:trPr>
          <w:trHeight w:val="708"/>
        </w:trPr>
        <w:tc>
          <w:tcPr>
            <w:tcW w:w="1288" w:type="dxa"/>
            <w:vMerge/>
            <w:tcBorders>
              <w:left w:val="single" w:sz="4" w:space="0" w:color="auto"/>
              <w:bottom w:val="single" w:sz="4" w:space="0" w:color="000000"/>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7.</w:t>
            </w:r>
            <w:r>
              <w:rPr>
                <w:rFonts w:ascii="方正仿宋_GBK" w:eastAsia="方正仿宋_GBK"/>
                <w:sz w:val="30"/>
                <w:szCs w:val="30"/>
              </w:rPr>
              <w:t xml:space="preserve"> </w:t>
            </w:r>
            <w:r>
              <w:rPr>
                <w:rFonts w:ascii="方正仿宋_GBK" w:eastAsia="方正仿宋_GBK" w:hAnsiTheme="minorEastAsia" w:cs="宋体"/>
                <w:color w:val="000000"/>
                <w:kern w:val="0"/>
                <w:sz w:val="30"/>
                <w:szCs w:val="30"/>
              </w:rPr>
              <w:t>2021年财政性资金存放银行考评结果</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889"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kern w:val="0"/>
                <w:sz w:val="30"/>
                <w:szCs w:val="30"/>
              </w:rPr>
              <w:t>以江门市财政局出具的《</w:t>
            </w:r>
            <w:r>
              <w:rPr>
                <w:rFonts w:ascii="方正仿宋_GBK" w:eastAsia="方正仿宋_GBK" w:hAnsiTheme="minorEastAsia" w:cs="宋体"/>
                <w:kern w:val="0"/>
                <w:sz w:val="30"/>
                <w:szCs w:val="30"/>
              </w:rPr>
              <w:t>2021年财政性资金存放银行考评结果的函》评定分数为依据</w:t>
            </w:r>
          </w:p>
        </w:tc>
      </w:tr>
      <w:tr w:rsidR="00536BFE">
        <w:trPr>
          <w:trHeight w:val="1135"/>
        </w:trPr>
        <w:tc>
          <w:tcPr>
            <w:tcW w:w="1288" w:type="dxa"/>
            <w:vMerge w:val="restart"/>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支持地方经济的贡献度指标（全市数据）</w:t>
            </w: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1．截止2022年8月</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信易贷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平台累计成功贷款笔数：截止2022年3月投标人在</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信易贷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平台累计成功贷款笔数（笔）</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 xml:space="preserve">　</w:t>
            </w:r>
          </w:p>
        </w:tc>
        <w:tc>
          <w:tcPr>
            <w:tcW w:w="2889"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“信易贷”平台即为全国中小企业融资综合信用服务平台，以江门市发改局、江门市金融局的通报数据为准</w:t>
            </w:r>
          </w:p>
        </w:tc>
      </w:tr>
      <w:tr w:rsidR="00536BFE">
        <w:trPr>
          <w:trHeight w:val="1135"/>
        </w:trPr>
        <w:tc>
          <w:tcPr>
            <w:tcW w:w="1288"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2．截止2022年8月</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信易贷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平台累计成功贷款金额：截止2022年3月投标人在</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信易贷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平台累计成功贷款金额（万元）</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889"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“信易贷”平台即为全国中小企业融资综合信用服务平台，以江门市发改局、江门市金融局的通报数据为准</w:t>
            </w:r>
          </w:p>
        </w:tc>
      </w:tr>
      <w:tr w:rsidR="00536BFE">
        <w:trPr>
          <w:trHeight w:val="1135"/>
        </w:trPr>
        <w:tc>
          <w:tcPr>
            <w:tcW w:w="1288"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3．2021年1月-12月新增发放</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政采贷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融资业务（线上）笔数：投标人2021年1月-12月新增发放</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政采贷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融资业务（线上）笔数（笔）</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889"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以投标人在“中征应收账款融资服务平台”系统数据截图为准，不提供截图不得分</w:t>
            </w:r>
          </w:p>
        </w:tc>
      </w:tr>
      <w:tr w:rsidR="00536BFE">
        <w:trPr>
          <w:trHeight w:val="1135"/>
        </w:trPr>
        <w:tc>
          <w:tcPr>
            <w:tcW w:w="1288"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4．2021年1月-12月新增发放</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政采贷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融资业务（线上）金额：投标人2021年1月-12月新增发放</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政采贷</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融资业务（线上）金额（万元）</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889"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以投标人在“中征应收账款融资服务平台”系统数据截图为准，不提供截图不得分</w:t>
            </w:r>
          </w:p>
        </w:tc>
      </w:tr>
      <w:tr w:rsidR="00536BFE">
        <w:trPr>
          <w:trHeight w:val="1656"/>
        </w:trPr>
        <w:tc>
          <w:tcPr>
            <w:tcW w:w="1288"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5．截止2021年12月31日对全市小</w:t>
            </w:r>
            <w:r>
              <w:rPr>
                <w:rFonts w:ascii="方正仿宋_GBK" w:eastAsia="方正仿宋_GBK" w:hAnsiTheme="minorEastAsia" w:cs="宋体" w:hint="eastAsia"/>
                <w:color w:val="000000"/>
                <w:kern w:val="0"/>
                <w:sz w:val="30"/>
                <w:szCs w:val="30"/>
              </w:rPr>
              <w:t>微企业贷款余额：截止</w:t>
            </w:r>
            <w:r>
              <w:rPr>
                <w:rFonts w:ascii="方正仿宋_GBK" w:eastAsia="方正仿宋_GBK" w:hAnsiTheme="minorEastAsia" w:cs="宋体"/>
                <w:color w:val="000000"/>
                <w:kern w:val="0"/>
                <w:sz w:val="30"/>
                <w:szCs w:val="30"/>
              </w:rPr>
              <w:t>2021年12月31日投标人对江门市全市小型和微型企业贷款余额。（万元）</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2889"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以投标人上报人民银行的金融统计检测管理信息系统数据为准，按人民银行金融统计制度本外币口径填报，该数据以上报人民银行《大中小企业贷款统计表》小型企业跟微型企业贷款数据为准</w:t>
            </w:r>
          </w:p>
        </w:tc>
      </w:tr>
      <w:tr w:rsidR="00536BFE">
        <w:trPr>
          <w:trHeight w:val="1812"/>
        </w:trPr>
        <w:tc>
          <w:tcPr>
            <w:tcW w:w="1288"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 xml:space="preserve">6． </w:t>
            </w:r>
            <w:r>
              <w:rPr>
                <w:rFonts w:ascii="方正仿宋_GBK" w:eastAsia="方正仿宋_GBK" w:hAnsiTheme="minorEastAsia" w:cs="宋体" w:hint="eastAsia"/>
                <w:color w:val="000000"/>
                <w:kern w:val="0"/>
                <w:sz w:val="30"/>
                <w:szCs w:val="30"/>
              </w:rPr>
              <w:t>截止</w:t>
            </w:r>
            <w:r>
              <w:rPr>
                <w:rFonts w:ascii="方正仿宋_GBK" w:eastAsia="方正仿宋_GBK" w:hAnsiTheme="minorEastAsia" w:cs="宋体"/>
                <w:color w:val="000000"/>
                <w:kern w:val="0"/>
                <w:sz w:val="30"/>
                <w:szCs w:val="30"/>
              </w:rPr>
              <w:t>2021年12月31日对全市房地产业贷款余额：截止2021年12月31日投标人对全市房地产业贷款余额（万元）（全市数据）</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 xml:space="preserve">　</w:t>
            </w:r>
          </w:p>
        </w:tc>
        <w:tc>
          <w:tcPr>
            <w:tcW w:w="2889"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以投标人上报人民银行的金融统计检测管理信息系统数据为准，按人民银行金融统计制度本外币口径填报，该数据以上报人民银行《贷款分行业统计月报表》中指标名称“</w:t>
            </w:r>
            <w:r>
              <w:rPr>
                <w:rFonts w:ascii="方正仿宋_GBK" w:eastAsia="方正仿宋_GBK" w:hAnsiTheme="minorEastAsia" w:cs="宋体"/>
                <w:color w:val="000000"/>
                <w:kern w:val="0"/>
                <w:sz w:val="30"/>
                <w:szCs w:val="30"/>
              </w:rPr>
              <w:t>K.房地产业</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数据为准</w:t>
            </w:r>
          </w:p>
        </w:tc>
      </w:tr>
      <w:tr w:rsidR="00536BFE">
        <w:trPr>
          <w:trHeight w:val="287"/>
        </w:trPr>
        <w:tc>
          <w:tcPr>
            <w:tcW w:w="1288" w:type="dxa"/>
            <w:vMerge/>
            <w:tcBorders>
              <w:top w:val="nil"/>
              <w:left w:val="single" w:sz="4" w:space="0" w:color="auto"/>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p>
        </w:tc>
        <w:tc>
          <w:tcPr>
            <w:tcW w:w="3972"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color w:val="000000"/>
                <w:kern w:val="0"/>
                <w:sz w:val="30"/>
                <w:szCs w:val="30"/>
              </w:rPr>
              <w:t>7．截止2021年12月31日对全市制造业贷款余额：截止2021年12月31日投标人对全市制造业贷款余额（万元）</w:t>
            </w:r>
          </w:p>
        </w:tc>
        <w:tc>
          <w:tcPr>
            <w:tcW w:w="655" w:type="dxa"/>
            <w:tcBorders>
              <w:top w:val="nil"/>
              <w:left w:val="nil"/>
              <w:bottom w:val="single" w:sz="4" w:space="0" w:color="auto"/>
              <w:right w:val="single" w:sz="4" w:space="0" w:color="auto"/>
            </w:tcBorders>
            <w:vAlign w:val="center"/>
          </w:tcPr>
          <w:p w:rsidR="00536BFE" w:rsidRDefault="00536BFE">
            <w:pPr>
              <w:widowControl/>
              <w:spacing w:line="580" w:lineRule="exact"/>
              <w:jc w:val="left"/>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 xml:space="preserve">　</w:t>
            </w:r>
          </w:p>
        </w:tc>
        <w:tc>
          <w:tcPr>
            <w:tcW w:w="2889" w:type="dxa"/>
            <w:tcBorders>
              <w:top w:val="nil"/>
              <w:left w:val="single" w:sz="4" w:space="0" w:color="auto"/>
              <w:bottom w:val="single" w:sz="4" w:space="0" w:color="000000"/>
              <w:right w:val="single" w:sz="4" w:space="0" w:color="auto"/>
            </w:tcBorders>
            <w:vAlign w:val="center"/>
          </w:tcPr>
          <w:p w:rsidR="00536BFE" w:rsidRDefault="00536BFE">
            <w:pPr>
              <w:widowControl/>
              <w:spacing w:line="580" w:lineRule="exact"/>
              <w:jc w:val="center"/>
              <w:rPr>
                <w:rFonts w:ascii="方正仿宋_GBK" w:eastAsia="方正仿宋_GBK" w:hAnsiTheme="minorEastAsia" w:cs="宋体"/>
                <w:color w:val="000000"/>
                <w:kern w:val="0"/>
                <w:sz w:val="30"/>
                <w:szCs w:val="30"/>
              </w:rPr>
            </w:pPr>
            <w:r>
              <w:rPr>
                <w:rFonts w:ascii="方正仿宋_GBK" w:eastAsia="方正仿宋_GBK" w:hAnsiTheme="minorEastAsia" w:cs="宋体" w:hint="eastAsia"/>
                <w:color w:val="000000"/>
                <w:kern w:val="0"/>
                <w:sz w:val="30"/>
                <w:szCs w:val="30"/>
              </w:rPr>
              <w:t>以投标人上报人民银行的金融统计监测管理信息系统数据为准，按人民银行金融统计制度本外币口径填报，该数据以上报人民银行《贷款分行业统计月报表》中指标名称“</w:t>
            </w:r>
            <w:r>
              <w:rPr>
                <w:rFonts w:ascii="方正仿宋_GBK" w:eastAsia="方正仿宋_GBK" w:hAnsiTheme="minorEastAsia" w:cs="宋体"/>
                <w:color w:val="000000"/>
                <w:kern w:val="0"/>
                <w:sz w:val="30"/>
                <w:szCs w:val="30"/>
              </w:rPr>
              <w:t>C.制造业</w:t>
            </w:r>
            <w:r>
              <w:rPr>
                <w:rFonts w:ascii="方正仿宋_GBK" w:eastAsia="方正仿宋_GBK" w:hAnsiTheme="minorEastAsia" w:cs="宋体"/>
                <w:color w:val="000000"/>
                <w:kern w:val="0"/>
                <w:sz w:val="30"/>
                <w:szCs w:val="30"/>
              </w:rPr>
              <w:t>”</w:t>
            </w:r>
            <w:r>
              <w:rPr>
                <w:rFonts w:ascii="方正仿宋_GBK" w:eastAsia="方正仿宋_GBK" w:hAnsiTheme="minorEastAsia" w:cs="宋体"/>
                <w:color w:val="000000"/>
                <w:kern w:val="0"/>
                <w:sz w:val="30"/>
                <w:szCs w:val="30"/>
              </w:rPr>
              <w:t>数据为准</w:t>
            </w:r>
          </w:p>
        </w:tc>
      </w:tr>
    </w:tbl>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要求：</w:t>
      </w: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1.此表按评分表内容填写，如此表内容与评分表内容不一致的，以评分表内容为准。</w:t>
      </w: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2.把所有证明资料按顺序附在本一览表后面。</w:t>
      </w: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3.投标人在响应建议中列出具体数值，如果投标人只注明</w:t>
      </w:r>
      <w:r>
        <w:rPr>
          <w:rFonts w:ascii="方正仿宋_GBK" w:eastAsia="方正仿宋_GBK" w:hAnsiTheme="minorEastAsia" w:cs="宋体"/>
          <w:sz w:val="30"/>
          <w:szCs w:val="30"/>
        </w:rPr>
        <w:t>“</w:t>
      </w:r>
      <w:r>
        <w:rPr>
          <w:rFonts w:ascii="方正仿宋_GBK" w:eastAsia="方正仿宋_GBK" w:hAnsiTheme="minorEastAsia" w:cs="宋体"/>
          <w:sz w:val="30"/>
          <w:szCs w:val="30"/>
        </w:rPr>
        <w:t>符合</w:t>
      </w:r>
      <w:r>
        <w:rPr>
          <w:rFonts w:ascii="方正仿宋_GBK" w:eastAsia="方正仿宋_GBK" w:hAnsiTheme="minorEastAsia" w:cs="宋体"/>
          <w:sz w:val="30"/>
          <w:szCs w:val="30"/>
        </w:rPr>
        <w:t>”</w:t>
      </w:r>
      <w:r>
        <w:rPr>
          <w:rFonts w:ascii="方正仿宋_GBK" w:eastAsia="方正仿宋_GBK" w:hAnsiTheme="minorEastAsia" w:cs="宋体"/>
          <w:sz w:val="30"/>
          <w:szCs w:val="30"/>
        </w:rPr>
        <w:t>、</w:t>
      </w:r>
      <w:r>
        <w:rPr>
          <w:rFonts w:ascii="方正仿宋_GBK" w:eastAsia="方正仿宋_GBK" w:hAnsiTheme="minorEastAsia" w:cs="宋体"/>
          <w:sz w:val="30"/>
          <w:szCs w:val="30"/>
        </w:rPr>
        <w:t>“</w:t>
      </w:r>
      <w:r>
        <w:rPr>
          <w:rFonts w:ascii="方正仿宋_GBK" w:eastAsia="方正仿宋_GBK" w:hAnsiTheme="minorEastAsia" w:cs="宋体"/>
          <w:sz w:val="30"/>
          <w:szCs w:val="30"/>
        </w:rPr>
        <w:t>满足</w:t>
      </w:r>
      <w:r>
        <w:rPr>
          <w:rFonts w:ascii="方正仿宋_GBK" w:eastAsia="方正仿宋_GBK" w:hAnsiTheme="minorEastAsia" w:cs="宋体"/>
          <w:sz w:val="30"/>
          <w:szCs w:val="30"/>
        </w:rPr>
        <w:t>”</w:t>
      </w:r>
      <w:r>
        <w:rPr>
          <w:rFonts w:ascii="方正仿宋_GBK" w:eastAsia="方正仿宋_GBK" w:hAnsiTheme="minorEastAsia" w:cs="宋体"/>
          <w:sz w:val="30"/>
          <w:szCs w:val="30"/>
        </w:rPr>
        <w:t>、</w:t>
      </w:r>
      <w:r>
        <w:rPr>
          <w:rFonts w:ascii="方正仿宋_GBK" w:eastAsia="方正仿宋_GBK" w:hAnsiTheme="minorEastAsia" w:cs="宋体"/>
          <w:sz w:val="30"/>
          <w:szCs w:val="30"/>
        </w:rPr>
        <w:t>“</w:t>
      </w:r>
      <w:r>
        <w:rPr>
          <w:rFonts w:ascii="方正仿宋_GBK" w:eastAsia="方正仿宋_GBK" w:hAnsiTheme="minorEastAsia" w:cs="宋体"/>
          <w:sz w:val="30"/>
          <w:szCs w:val="30"/>
        </w:rPr>
        <w:t>差不多</w:t>
      </w:r>
      <w:r>
        <w:rPr>
          <w:rFonts w:ascii="方正仿宋_GBK" w:eastAsia="方正仿宋_GBK" w:hAnsiTheme="minorEastAsia" w:cs="宋体"/>
          <w:sz w:val="30"/>
          <w:szCs w:val="30"/>
        </w:rPr>
        <w:t>”</w:t>
      </w:r>
      <w:r>
        <w:rPr>
          <w:rFonts w:ascii="方正仿宋_GBK" w:eastAsia="方正仿宋_GBK" w:hAnsiTheme="minorEastAsia" w:cs="宋体"/>
          <w:sz w:val="30"/>
          <w:szCs w:val="30"/>
        </w:rPr>
        <w:t>、</w:t>
      </w:r>
      <w:r>
        <w:rPr>
          <w:rFonts w:ascii="方正仿宋_GBK" w:eastAsia="方正仿宋_GBK" w:hAnsiTheme="minorEastAsia" w:cs="宋体"/>
          <w:sz w:val="30"/>
          <w:szCs w:val="30"/>
        </w:rPr>
        <w:t>“</w:t>
      </w:r>
      <w:r>
        <w:rPr>
          <w:rFonts w:ascii="方正仿宋_GBK" w:eastAsia="方正仿宋_GBK" w:hAnsiTheme="minorEastAsia" w:cs="宋体"/>
          <w:sz w:val="30"/>
          <w:szCs w:val="30"/>
        </w:rPr>
        <w:t>接近</w:t>
      </w:r>
      <w:r>
        <w:rPr>
          <w:rFonts w:ascii="方正仿宋_GBK" w:eastAsia="方正仿宋_GBK" w:hAnsiTheme="minorEastAsia" w:cs="宋体"/>
          <w:sz w:val="30"/>
          <w:szCs w:val="30"/>
        </w:rPr>
        <w:t>”</w:t>
      </w:r>
      <w:r>
        <w:rPr>
          <w:rFonts w:ascii="方正仿宋_GBK" w:eastAsia="方正仿宋_GBK" w:hAnsiTheme="minorEastAsia" w:cs="宋体"/>
          <w:sz w:val="30"/>
          <w:szCs w:val="30"/>
        </w:rPr>
        <w:t>等不明确表述的，将导致评审专家委员会拒绝其投标。</w:t>
      </w:r>
    </w:p>
    <w:p w:rsidR="00536BFE" w:rsidRDefault="00536BFE">
      <w:pPr>
        <w:spacing w:line="580" w:lineRule="exact"/>
        <w:ind w:firstLineChars="200" w:firstLine="600"/>
        <w:rPr>
          <w:rFonts w:ascii="方正仿宋_GBK" w:eastAsia="方正仿宋_GBK" w:hAnsiTheme="minorEastAsia" w:cs="宋体"/>
          <w:sz w:val="30"/>
          <w:szCs w:val="30"/>
        </w:rPr>
      </w:pPr>
    </w:p>
    <w:p w:rsidR="00536BFE" w:rsidRDefault="00536BFE">
      <w:pPr>
        <w:spacing w:line="580" w:lineRule="exact"/>
        <w:ind w:firstLineChars="200" w:firstLine="600"/>
        <w:rPr>
          <w:rFonts w:ascii="方正仿宋_GBK" w:eastAsia="方正仿宋_GBK" w:hAnsiTheme="minorEastAsia" w:cs="宋体"/>
          <w:sz w:val="30"/>
          <w:szCs w:val="30"/>
        </w:rPr>
      </w:pPr>
    </w:p>
    <w:p w:rsidR="00536BFE" w:rsidRDefault="00536BFE">
      <w:pPr>
        <w:spacing w:line="580" w:lineRule="exact"/>
        <w:ind w:firstLineChars="200" w:firstLine="600"/>
        <w:rPr>
          <w:rFonts w:ascii="方正仿宋_GBK" w:eastAsia="方正仿宋_GBK" w:hAnsiTheme="minorEastAsia" w:cs="宋体"/>
          <w:sz w:val="30"/>
          <w:szCs w:val="30"/>
        </w:rPr>
      </w:pPr>
    </w:p>
    <w:p w:rsidR="00536BFE" w:rsidRDefault="00536BFE">
      <w:pPr>
        <w:spacing w:line="580" w:lineRule="exact"/>
        <w:ind w:firstLineChars="200" w:firstLine="600"/>
        <w:rPr>
          <w:rFonts w:ascii="方正仿宋_GBK" w:eastAsia="方正仿宋_GBK" w:hAnsiTheme="minorEastAsia" w:cs="宋体"/>
          <w:sz w:val="30"/>
          <w:szCs w:val="30"/>
          <w:u w:val="single"/>
        </w:rPr>
      </w:pPr>
      <w:r>
        <w:rPr>
          <w:rFonts w:ascii="方正仿宋_GBK" w:eastAsia="方正仿宋_GBK" w:hAnsiTheme="minorEastAsia" w:cs="宋体" w:hint="eastAsia"/>
          <w:sz w:val="30"/>
          <w:szCs w:val="30"/>
        </w:rPr>
        <w:t>投标人代表签字（或盖私章）及盖公章：</w:t>
      </w:r>
      <w:r>
        <w:rPr>
          <w:rFonts w:ascii="方正仿宋_GBK" w:eastAsia="方正仿宋_GBK" w:hAnsiTheme="minorEastAsia" w:cs="宋体"/>
          <w:sz w:val="30"/>
          <w:szCs w:val="30"/>
          <w:u w:val="single"/>
        </w:rPr>
        <w:t xml:space="preserve">                     </w:t>
      </w:r>
    </w:p>
    <w:p w:rsidR="00536BFE" w:rsidRDefault="00536BFE">
      <w:pPr>
        <w:pStyle w:val="a0"/>
        <w:spacing w:line="580" w:lineRule="exact"/>
        <w:ind w:firstLineChars="200" w:firstLine="600"/>
        <w:rPr>
          <w:rFonts w:ascii="方正仿宋_GBK" w:eastAsia="方正仿宋_GBK" w:hAnsiTheme="minorEastAsia" w:cs="宋体"/>
          <w:bCs/>
          <w:sz w:val="30"/>
          <w:szCs w:val="30"/>
        </w:rPr>
      </w:pPr>
    </w:p>
    <w:p w:rsidR="00536BFE" w:rsidRDefault="00536BFE">
      <w:pPr>
        <w:pStyle w:val="a0"/>
        <w:spacing w:line="580" w:lineRule="exact"/>
        <w:ind w:firstLineChars="200" w:firstLine="600"/>
        <w:rPr>
          <w:rFonts w:ascii="方正仿宋_GBK" w:eastAsia="方正仿宋_GBK" w:hAnsiTheme="minorEastAsia" w:cs="宋体"/>
          <w:bCs/>
          <w:sz w:val="30"/>
          <w:szCs w:val="30"/>
        </w:rPr>
      </w:pP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br w:type="page"/>
      </w: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41" w:name="_Toc119398941"/>
      <w:r>
        <w:rPr>
          <w:rFonts w:ascii="方正仿宋_GBK" w:eastAsia="方正仿宋_GBK" w:hAnsiTheme="minorEastAsia" w:cs="宋体" w:hint="eastAsia"/>
          <w:b w:val="0"/>
          <w:bCs/>
          <w:sz w:val="30"/>
          <w:szCs w:val="30"/>
        </w:rPr>
        <w:t>五、授权委托书</w:t>
      </w:r>
      <w:bookmarkEnd w:id="41"/>
    </w:p>
    <w:p w:rsidR="00536BFE" w:rsidRDefault="00536BFE">
      <w:pPr>
        <w:pStyle w:val="ac"/>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本授权书声明：注册于</w:t>
      </w:r>
      <w:r>
        <w:rPr>
          <w:rFonts w:ascii="方正仿宋_GBK" w:eastAsia="方正仿宋_GBK" w:hAnsiTheme="minorEastAsia" w:cs="宋体" w:hint="eastAsia"/>
          <w:sz w:val="30"/>
          <w:szCs w:val="30"/>
          <w:u w:val="single"/>
        </w:rPr>
        <w:t>（投标人注册地）</w:t>
      </w:r>
      <w:r>
        <w:rPr>
          <w:rFonts w:ascii="方正仿宋_GBK" w:eastAsia="方正仿宋_GBK" w:hAnsiTheme="minorEastAsia" w:cs="宋体" w:hint="eastAsia"/>
          <w:sz w:val="30"/>
          <w:szCs w:val="30"/>
        </w:rPr>
        <w:t>的</w:t>
      </w:r>
      <w:r>
        <w:rPr>
          <w:rFonts w:ascii="方正仿宋_GBK" w:eastAsia="方正仿宋_GBK" w:hAnsiTheme="minorEastAsia" w:cs="宋体" w:hint="eastAsia"/>
          <w:sz w:val="30"/>
          <w:szCs w:val="30"/>
          <w:u w:val="single"/>
        </w:rPr>
        <w:t>（投标人名称）</w:t>
      </w:r>
      <w:r>
        <w:rPr>
          <w:rFonts w:ascii="方正仿宋_GBK" w:eastAsia="方正仿宋_GBK" w:hAnsiTheme="minorEastAsia" w:cs="宋体" w:hint="eastAsia"/>
          <w:sz w:val="30"/>
          <w:szCs w:val="30"/>
        </w:rPr>
        <w:t>的在下面签字（或盖私章）的</w:t>
      </w:r>
      <w:r>
        <w:rPr>
          <w:rFonts w:ascii="方正仿宋_GBK" w:eastAsia="方正仿宋_GBK" w:hAnsiTheme="minorEastAsia" w:cs="宋体" w:hint="eastAsia"/>
          <w:sz w:val="30"/>
          <w:szCs w:val="30"/>
          <w:u w:val="single"/>
        </w:rPr>
        <w:t>（法定代表人</w:t>
      </w:r>
      <w:r>
        <w:rPr>
          <w:rFonts w:ascii="方正仿宋_GBK" w:eastAsia="方正仿宋_GBK" w:hAnsiTheme="minorEastAsia" w:cs="宋体"/>
          <w:sz w:val="30"/>
          <w:szCs w:val="30"/>
          <w:u w:val="single"/>
        </w:rPr>
        <w:t>/负责人/投资人姓名、职务）</w:t>
      </w:r>
      <w:r>
        <w:rPr>
          <w:rFonts w:ascii="方正仿宋_GBK" w:eastAsia="方正仿宋_GBK" w:hAnsiTheme="minorEastAsia" w:cs="宋体" w:hint="eastAsia"/>
          <w:sz w:val="30"/>
          <w:szCs w:val="30"/>
        </w:rPr>
        <w:t>代表本单位授权在下面签字（或盖私章）的</w:t>
      </w:r>
      <w:r>
        <w:rPr>
          <w:rFonts w:ascii="方正仿宋_GBK" w:eastAsia="方正仿宋_GBK" w:hAnsiTheme="minorEastAsia" w:cs="宋体" w:hint="eastAsia"/>
          <w:sz w:val="30"/>
          <w:szCs w:val="30"/>
          <w:u w:val="single"/>
        </w:rPr>
        <w:t>（被授权人的姓名）</w:t>
      </w:r>
      <w:r>
        <w:rPr>
          <w:rFonts w:ascii="方正仿宋_GBK" w:eastAsia="方正仿宋_GBK" w:hAnsiTheme="minorEastAsia" w:cs="宋体" w:hint="eastAsia"/>
          <w:sz w:val="30"/>
          <w:szCs w:val="30"/>
        </w:rPr>
        <w:t>为本单位的合法代理人，就</w:t>
      </w:r>
      <w:r>
        <w:rPr>
          <w:rFonts w:ascii="方正仿宋_GBK" w:eastAsia="方正仿宋_GBK" w:hAnsiTheme="minorEastAsia" w:cs="宋体" w:hint="eastAsia"/>
          <w:sz w:val="30"/>
          <w:szCs w:val="30"/>
          <w:u w:val="single"/>
        </w:rPr>
        <w:t>江门市直财政统发工资服务资格项目（</w:t>
      </w:r>
      <w:r>
        <w:rPr>
          <w:rFonts w:ascii="方正仿宋_GBK" w:eastAsia="方正仿宋_GBK" w:hAnsiTheme="minorEastAsia" w:cs="宋体"/>
          <w:color w:val="000000" w:themeColor="text1"/>
          <w:sz w:val="30"/>
          <w:szCs w:val="30"/>
          <w:u w:val="single"/>
        </w:rPr>
        <w:t>采购</w:t>
      </w:r>
      <w:r>
        <w:rPr>
          <w:rFonts w:ascii="方正仿宋_GBK" w:eastAsia="方正仿宋_GBK" w:hAnsiTheme="minorEastAsia" w:cs="宋体"/>
          <w:sz w:val="30"/>
          <w:szCs w:val="30"/>
          <w:u w:val="single"/>
        </w:rPr>
        <w:t>编号：</w:t>
      </w:r>
      <w:r>
        <w:rPr>
          <w:rFonts w:ascii="方正仿宋_GBK" w:eastAsia="方正仿宋_GBK" w:hAnsiTheme="minorEastAsia" w:cs="宋体" w:hint="eastAsia"/>
          <w:sz w:val="30"/>
          <w:szCs w:val="30"/>
          <w:u w:val="single"/>
        </w:rPr>
        <w:t>JMGPC-202203</w:t>
      </w:r>
      <w:r>
        <w:rPr>
          <w:rFonts w:ascii="方正仿宋_GBK" w:eastAsia="方正仿宋_GBK" w:hAnsiTheme="minorEastAsia" w:cs="宋体"/>
          <w:sz w:val="30"/>
          <w:szCs w:val="30"/>
          <w:u w:val="single"/>
        </w:rPr>
        <w:t>）</w:t>
      </w:r>
      <w:r>
        <w:rPr>
          <w:rFonts w:ascii="方正仿宋_GBK" w:eastAsia="方正仿宋_GBK" w:hAnsiTheme="minorEastAsia" w:cs="宋体" w:hint="eastAsia"/>
          <w:sz w:val="30"/>
          <w:szCs w:val="30"/>
        </w:rPr>
        <w:t>的投标，以本单位名义处理一切与之有关的事务。</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本授权书于</w:t>
      </w:r>
      <w:r>
        <w:rPr>
          <w:rFonts w:ascii="方正仿宋_GBK" w:eastAsia="方正仿宋_GBK" w:hAnsiTheme="minorEastAsia" w:cs="宋体"/>
          <w:sz w:val="30"/>
          <w:szCs w:val="30"/>
        </w:rPr>
        <w:t xml:space="preserve">2022年    </w:t>
      </w:r>
      <w:r>
        <w:rPr>
          <w:rFonts w:ascii="方正仿宋_GBK" w:eastAsia="方正仿宋_GBK" w:hAnsiTheme="minorEastAsia" w:cs="宋体" w:hint="eastAsia"/>
          <w:sz w:val="30"/>
          <w:szCs w:val="30"/>
        </w:rPr>
        <w:t>月</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日签字（或盖私章）生效，特此声明。</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投标人名称（盖公章）：</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法定代表人</w:t>
      </w:r>
      <w:r>
        <w:rPr>
          <w:rFonts w:ascii="方正仿宋_GBK" w:eastAsia="方正仿宋_GBK" w:hAnsiTheme="minorEastAsia" w:cs="宋体"/>
          <w:bCs/>
          <w:sz w:val="30"/>
          <w:szCs w:val="30"/>
        </w:rPr>
        <w:t>/负责人/投资人签字（或盖私章）：</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被授权人签字</w:t>
      </w:r>
      <w:r>
        <w:rPr>
          <w:rFonts w:ascii="方正仿宋_GBK" w:eastAsia="方正仿宋_GBK" w:hAnsiTheme="minorEastAsia" w:cs="宋体" w:hint="eastAsia"/>
          <w:bCs/>
          <w:sz w:val="30"/>
          <w:szCs w:val="30"/>
        </w:rPr>
        <w:t>（或盖私章）</w:t>
      </w:r>
      <w:r>
        <w:rPr>
          <w:rFonts w:ascii="方正仿宋_GBK" w:eastAsia="方正仿宋_GBK" w:hAnsiTheme="minorEastAsia" w:cs="宋体" w:hint="eastAsia"/>
          <w:sz w:val="30"/>
          <w:szCs w:val="30"/>
        </w:rPr>
        <w:t>：</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sz w:val="30"/>
          <w:szCs w:val="30"/>
          <w:u w:val="single"/>
        </w:rPr>
      </w:pPr>
      <w:r>
        <w:rPr>
          <w:rFonts w:ascii="方正仿宋_GBK" w:eastAsia="方正仿宋_GBK" w:hAnsiTheme="minorEastAsia" w:cs="宋体"/>
          <w:sz w:val="30"/>
          <w:szCs w:val="30"/>
        </w:rPr>
        <w:t xml:space="preserve">    被授权人联系电话：</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要求：</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1.如投标人由法定代表人/负责人/投资人参加投标及签署投标文件，则应当提交《法定代表人/负责人/投资人证明书》（参考工商行政管理局统一印制的法定代表人证明书格式，加盖单位公章）代替《授权委托书》。</w:t>
      </w:r>
    </w:p>
    <w:p w:rsidR="00536BFE" w:rsidRDefault="00536BFE">
      <w:pPr>
        <w:spacing w:line="580" w:lineRule="exact"/>
        <w:ind w:firstLineChars="200" w:firstLine="600"/>
        <w:rPr>
          <w:rFonts w:ascii="方正仿宋_GBK" w:eastAsia="方正仿宋_GBK" w:hAnsiTheme="minorEastAsia" w:cs="宋体"/>
          <w:sz w:val="30"/>
          <w:szCs w:val="30"/>
          <w:u w:val="single"/>
        </w:rPr>
      </w:pPr>
      <w:r>
        <w:rPr>
          <w:rFonts w:ascii="方正仿宋_GBK" w:eastAsia="方正仿宋_GBK" w:hAnsiTheme="minorEastAsia" w:cs="宋体"/>
          <w:sz w:val="30"/>
          <w:szCs w:val="30"/>
        </w:rPr>
        <w:t>2.投标人应在投标文件中提供法定代表人/负责人/投资人、被授权人的有效身份证复印件以核实其身份。</w:t>
      </w:r>
    </w:p>
    <w:p w:rsidR="00536BFE" w:rsidRDefault="00536BFE" w:rsidP="00B346F5">
      <w:pPr>
        <w:pStyle w:val="a0"/>
        <w:spacing w:line="580" w:lineRule="exact"/>
        <w:ind w:firstLineChars="200" w:firstLine="600"/>
        <w:rPr>
          <w:rFonts w:ascii="方正仿宋_GBK" w:eastAsia="方正仿宋_GBK" w:hAnsiTheme="minorEastAsia" w:cs="宋体"/>
          <w:sz w:val="30"/>
          <w:szCs w:val="30"/>
          <w:u w:val="single"/>
        </w:rPr>
      </w:pPr>
      <w:r w:rsidRPr="00B346F5">
        <w:rPr>
          <w:rFonts w:ascii="方正仿宋_GBK" w:eastAsia="方正仿宋_GBK" w:hAnsiTheme="minorEastAsia" w:cs="宋体"/>
          <w:noProof/>
          <w:sz w:val="30"/>
          <w:szCs w:val="30"/>
          <w:u w:val="single"/>
        </w:rPr>
        <mc:AlternateContent>
          <mc:Choice Requires="wps">
            <w:drawing>
              <wp:anchor distT="0" distB="0" distL="114300" distR="114300" simplePos="0" relativeHeight="251677696" behindDoc="0" locked="0" layoutInCell="1" allowOverlap="1" wp14:anchorId="1A7E975C" wp14:editId="05817400">
                <wp:simplePos x="0" y="0"/>
                <wp:positionH relativeFrom="column">
                  <wp:posOffset>2985135</wp:posOffset>
                </wp:positionH>
                <wp:positionV relativeFrom="paragraph">
                  <wp:posOffset>86360</wp:posOffset>
                </wp:positionV>
                <wp:extent cx="2169795" cy="1228090"/>
                <wp:effectExtent l="13335" t="10160" r="7620" b="9525"/>
                <wp:wrapNone/>
                <wp:docPr id="28" name="自选图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795" cy="1228090"/>
                        </a:xfrm>
                        <a:prstGeom prst="flowChartProcess">
                          <a:avLst/>
                        </a:prstGeom>
                        <a:solidFill>
                          <a:srgbClr val="FFFFFF"/>
                        </a:solidFill>
                        <a:ln w="9525">
                          <a:solidFill>
                            <a:srgbClr val="000000"/>
                          </a:solidFill>
                          <a:miter lim="800000"/>
                        </a:ln>
                      </wps:spPr>
                      <wps:txbx>
                        <w:txbxContent>
                          <w:p w:rsidR="00536BFE" w:rsidRDefault="00536BFE">
                            <w:pPr>
                              <w:rPr>
                                <w:rFonts w:ascii="宋体" w:hAnsi="宋体"/>
                                <w:b/>
                                <w:szCs w:val="21"/>
                              </w:rPr>
                            </w:pPr>
                          </w:p>
                          <w:p w:rsidR="00536BFE" w:rsidRDefault="00536BFE">
                            <w:pPr>
                              <w:rPr>
                                <w:rFonts w:ascii="宋体" w:hAnsi="宋体"/>
                                <w:b/>
                                <w:szCs w:val="21"/>
                              </w:rPr>
                            </w:pPr>
                          </w:p>
                          <w:p w:rsidR="00536BFE" w:rsidRDefault="00536BFE">
                            <w:pPr>
                              <w:jc w:val="center"/>
                              <w:rPr>
                                <w:rFonts w:ascii="宋体" w:hAnsi="宋体"/>
                                <w:b/>
                                <w:szCs w:val="21"/>
                              </w:rPr>
                            </w:pPr>
                            <w:r>
                              <w:rPr>
                                <w:rFonts w:ascii="宋体" w:hAnsi="宋体" w:hint="eastAsia"/>
                                <w:b/>
                                <w:szCs w:val="21"/>
                              </w:rPr>
                              <w:t>被授权人的</w:t>
                            </w:r>
                          </w:p>
                          <w:p w:rsidR="00536BFE" w:rsidRDefault="00536BFE">
                            <w:pPr>
                              <w:jc w:val="center"/>
                            </w:pPr>
                            <w:r>
                              <w:rPr>
                                <w:rFonts w:ascii="宋体" w:hAnsi="宋体" w:hint="eastAsia"/>
                                <w:b/>
                                <w:szCs w:val="21"/>
                              </w:rPr>
                              <w:t>有效身份证复印件正面</w:t>
                            </w:r>
                          </w:p>
                        </w:txbxContent>
                      </wps:txbx>
                      <wps:bodyPr rot="0" vert="horz" wrap="square" lIns="91440" tIns="45720" rIns="91440" bIns="45720" anchor="t" anchorCtr="0" upright="1">
                        <a:noAutofit/>
                      </wps:bodyPr>
                    </wps:wsp>
                  </a:graphicData>
                </a:graphic>
              </wp:anchor>
            </w:drawing>
          </mc:Choice>
          <mc:Fallback>
            <w:pict>
              <v:shape id="_x0000_s1074" type="#_x0000_t109" style="position:absolute;left:0;text-align:left;margin-left:235.05pt;margin-top:6.8pt;width:170.85pt;height:96.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">
                <v:textbox>
                  <w:txbxContent>
                    <w:p w:rsidR="00536BFE" w:rsidRDefault="00536BFE">
                      <w:pPr>
                        <w:rPr>
                          <w:rFonts w:ascii="宋体" w:hAnsi="宋体"/>
                          <w:b/>
                          <w:szCs w:val="21"/>
                        </w:rPr>
                      </w:pPr>
                    </w:p>
                    <w:p w:rsidR="00536BFE" w:rsidRDefault="00536BFE">
                      <w:pPr>
                        <w:rPr>
                          <w:rFonts w:ascii="宋体" w:hAnsi="宋体"/>
                          <w:b/>
                          <w:szCs w:val="21"/>
                        </w:rPr>
                      </w:pPr>
                    </w:p>
                    <w:p w:rsidR="00536BFE" w:rsidRDefault="00536BFE">
                      <w:pPr>
                        <w:jc w:val="center"/>
                        <w:rPr>
                          <w:rFonts w:ascii="宋体" w:hAnsi="宋体"/>
                          <w:b/>
                          <w:szCs w:val="21"/>
                        </w:rPr>
                      </w:pPr>
                      <w:r>
                        <w:rPr>
                          <w:rFonts w:ascii="宋体" w:hAnsi="宋体" w:hint="eastAsia"/>
                          <w:b/>
                          <w:szCs w:val="21"/>
                        </w:rPr>
                        <w:t>被授权人的</w:t>
                      </w:r>
                    </w:p>
                    <w:p w:rsidR="00536BFE" w:rsidRDefault="00536BFE">
                      <w:pPr>
                        <w:jc w:val="center"/>
                      </w:pPr>
                      <w:r>
                        <w:rPr>
                          <w:rFonts w:ascii="宋体" w:hAnsi="宋体" w:hint="eastAsia"/>
                          <w:b/>
                          <w:szCs w:val="21"/>
                        </w:rPr>
                        <w:t>有效身份证复印件正面</w:t>
                      </w:r>
                    </w:p>
                  </w:txbxContent>
                </v:textbox>
              </v:shape>
            </w:pict>
          </mc:Fallback>
        </mc:AlternateContent>
      </w:r>
      <w:r w:rsidRPr="00B346F5">
        <w:rPr>
          <w:rFonts w:ascii="方正仿宋_GBK" w:eastAsia="方正仿宋_GBK" w:hAnsiTheme="minorEastAsia" w:cs="宋体"/>
          <w:noProof/>
          <w:sz w:val="30"/>
          <w:szCs w:val="30"/>
          <w:u w:val="single"/>
        </w:rPr>
        <mc:AlternateContent>
          <mc:Choice Requires="wps">
            <w:drawing>
              <wp:anchor distT="0" distB="0" distL="114300" distR="114300" simplePos="0" relativeHeight="251676672" behindDoc="0" locked="0" layoutInCell="1" allowOverlap="1" wp14:anchorId="44E44ED5" wp14:editId="05B10B69">
                <wp:simplePos x="0" y="0"/>
                <wp:positionH relativeFrom="column">
                  <wp:posOffset>30480</wp:posOffset>
                </wp:positionH>
                <wp:positionV relativeFrom="paragraph">
                  <wp:posOffset>86360</wp:posOffset>
                </wp:positionV>
                <wp:extent cx="2074545" cy="1200785"/>
                <wp:effectExtent l="11430" t="10160" r="9525" b="8255"/>
                <wp:wrapNone/>
                <wp:docPr id="29"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1200785"/>
                        </a:xfrm>
                        <a:prstGeom prst="rect">
                          <a:avLst/>
                        </a:prstGeom>
                        <a:solidFill>
                          <a:srgbClr val="FFFFFF"/>
                        </a:solidFill>
                        <a:ln w="9525">
                          <a:solidFill>
                            <a:srgbClr val="000000"/>
                          </a:solidFill>
                          <a:miter lim="800000"/>
                        </a:ln>
                      </wps:spPr>
                      <wps:txbx>
                        <w:txbxContent>
                          <w:p w:rsidR="00536BFE" w:rsidRDefault="00536BFE">
                            <w:pPr>
                              <w:rPr>
                                <w:rFonts w:ascii="宋体" w:hAnsi="宋体"/>
                                <w:b/>
                                <w:sz w:val="24"/>
                              </w:rPr>
                            </w:pPr>
                          </w:p>
                          <w:p w:rsidR="00536BFE" w:rsidRDefault="00536BFE">
                            <w:pPr>
                              <w:rPr>
                                <w:rFonts w:ascii="宋体" w:hAnsi="宋体"/>
                                <w:b/>
                                <w:szCs w:val="21"/>
                              </w:rPr>
                            </w:pPr>
                          </w:p>
                          <w:p w:rsidR="00536BFE" w:rsidRDefault="00536BFE">
                            <w:pPr>
                              <w:jc w:val="center"/>
                              <w:rPr>
                                <w:rFonts w:ascii="宋体" w:hAnsi="宋体"/>
                                <w:b/>
                                <w:szCs w:val="21"/>
                              </w:rPr>
                            </w:pPr>
                            <w:r>
                              <w:rPr>
                                <w:rFonts w:ascii="宋体" w:hAnsi="宋体" w:hint="eastAsia"/>
                                <w:b/>
                                <w:szCs w:val="21"/>
                              </w:rPr>
                              <w:t>法定代表人/负责人/投资人的</w:t>
                            </w:r>
                          </w:p>
                          <w:p w:rsidR="00536BFE" w:rsidRDefault="00536BFE">
                            <w:pPr>
                              <w:jc w:val="center"/>
                            </w:pPr>
                            <w:r>
                              <w:rPr>
                                <w:rFonts w:ascii="宋体" w:hAnsi="宋体" w:hint="eastAsia"/>
                                <w:b/>
                                <w:szCs w:val="21"/>
                              </w:rPr>
                              <w:t>有效身份证复印件正面</w:t>
                            </w:r>
                          </w:p>
                        </w:txbxContent>
                      </wps:txbx>
                      <wps:bodyPr rot="0" vert="horz" wrap="square" lIns="91440" tIns="45720" rIns="91440" bIns="45720" anchor="t" anchorCtr="0" upright="1">
                        <a:noAutofit/>
                      </wps:bodyPr>
                    </wps:wsp>
                  </a:graphicData>
                </a:graphic>
              </wp:anchor>
            </w:drawing>
          </mc:Choice>
          <mc:Fallback>
            <w:pict>
              <v:rect id="_x0000_s1075" style="position:absolute;left:0;text-align:left;margin-left:2.4pt;margin-top:6.8pt;width:163.35pt;height:94.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">
                <v:textbox>
                  <w:txbxContent>
                    <w:p w:rsidR="00536BFE" w:rsidRDefault="00536BFE">
                      <w:pPr>
                        <w:rPr>
                          <w:rFonts w:ascii="宋体" w:hAnsi="宋体"/>
                          <w:b/>
                          <w:sz w:val="24"/>
                        </w:rPr>
                      </w:pPr>
                    </w:p>
                    <w:p w:rsidR="00536BFE" w:rsidRDefault="00536BFE">
                      <w:pPr>
                        <w:rPr>
                          <w:rFonts w:ascii="宋体" w:hAnsi="宋体"/>
                          <w:b/>
                          <w:szCs w:val="21"/>
                        </w:rPr>
                      </w:pPr>
                    </w:p>
                    <w:p w:rsidR="00536BFE" w:rsidRDefault="00536BFE">
                      <w:pPr>
                        <w:jc w:val="center"/>
                        <w:rPr>
                          <w:rFonts w:ascii="宋体" w:hAnsi="宋体"/>
                          <w:b/>
                          <w:szCs w:val="21"/>
                        </w:rPr>
                      </w:pPr>
                      <w:r>
                        <w:rPr>
                          <w:rFonts w:ascii="宋体" w:hAnsi="宋体" w:hint="eastAsia"/>
                          <w:b/>
                          <w:szCs w:val="21"/>
                        </w:rPr>
                        <w:t>法定代表人/负责人/投资人的</w:t>
                      </w:r>
                    </w:p>
                    <w:p w:rsidR="00536BFE" w:rsidRDefault="00536BFE">
                      <w:pPr>
                        <w:jc w:val="center"/>
                      </w:pPr>
                      <w:r>
                        <w:rPr>
                          <w:rFonts w:ascii="宋体" w:hAnsi="宋体" w:hint="eastAsia"/>
                          <w:b/>
                          <w:szCs w:val="21"/>
                        </w:rPr>
                        <w:t>有效身份证复印件正面</w:t>
                      </w:r>
                    </w:p>
                  </w:txbxContent>
                </v:textbox>
              </v:rect>
            </w:pict>
          </mc:Fallback>
        </mc:AlternateContent>
      </w:r>
    </w:p>
    <w:p w:rsidR="00536BFE" w:rsidRDefault="00536BFE">
      <w:pPr>
        <w:pStyle w:val="a0"/>
        <w:spacing w:line="580" w:lineRule="exact"/>
        <w:ind w:firstLineChars="200" w:firstLine="600"/>
        <w:rPr>
          <w:rFonts w:ascii="方正仿宋_GBK" w:eastAsia="方正仿宋_GBK" w:hAnsiTheme="minorEastAsia" w:cs="宋体"/>
          <w:sz w:val="30"/>
          <w:szCs w:val="30"/>
          <w:u w:val="single"/>
        </w:rPr>
      </w:pPr>
    </w:p>
    <w:p w:rsidR="00536BFE" w:rsidRDefault="00536BFE">
      <w:pPr>
        <w:pStyle w:val="a0"/>
        <w:spacing w:line="580" w:lineRule="exact"/>
        <w:ind w:firstLineChars="200" w:firstLine="600"/>
        <w:rPr>
          <w:rFonts w:ascii="方正仿宋_GBK" w:eastAsia="方正仿宋_GBK" w:hAnsiTheme="minorEastAsia" w:cs="宋体"/>
          <w:sz w:val="30"/>
          <w:szCs w:val="30"/>
          <w:u w:val="single"/>
        </w:rPr>
      </w:pPr>
    </w:p>
    <w:p w:rsidR="00536BFE" w:rsidRDefault="00536BFE">
      <w:pPr>
        <w:pStyle w:val="a0"/>
        <w:spacing w:line="580" w:lineRule="exact"/>
        <w:ind w:firstLineChars="200" w:firstLine="600"/>
        <w:rPr>
          <w:rFonts w:ascii="方正仿宋_GBK" w:eastAsia="方正仿宋_GBK" w:hAnsiTheme="minorEastAsia" w:cs="宋体"/>
          <w:sz w:val="30"/>
          <w:szCs w:val="30"/>
          <w:u w:val="single"/>
        </w:rPr>
      </w:pPr>
    </w:p>
    <w:p w:rsidR="00536BFE" w:rsidRDefault="00536BFE" w:rsidP="00B346F5">
      <w:pPr>
        <w:pStyle w:val="a0"/>
        <w:spacing w:line="580" w:lineRule="exact"/>
        <w:ind w:firstLineChars="200" w:firstLine="600"/>
        <w:rPr>
          <w:rFonts w:ascii="方正仿宋_GBK" w:eastAsia="方正仿宋_GBK" w:hAnsiTheme="minorEastAsia" w:cs="宋体"/>
          <w:sz w:val="30"/>
          <w:szCs w:val="30"/>
          <w:u w:val="single"/>
        </w:rPr>
      </w:pPr>
      <w:r w:rsidRPr="00B346F5">
        <w:rPr>
          <w:rFonts w:ascii="方正仿宋_GBK" w:eastAsia="方正仿宋_GBK" w:hAnsiTheme="minorEastAsia" w:cs="宋体"/>
          <w:noProof/>
          <w:sz w:val="30"/>
          <w:szCs w:val="30"/>
          <w:u w:val="single"/>
        </w:rPr>
        <mc:AlternateContent>
          <mc:Choice Requires="wps">
            <w:drawing>
              <wp:anchor distT="0" distB="0" distL="114300" distR="114300" simplePos="0" relativeHeight="251679744" behindDoc="0" locked="0" layoutInCell="1" allowOverlap="1" wp14:anchorId="1B02F4B5" wp14:editId="5B727B93">
                <wp:simplePos x="0" y="0"/>
                <wp:positionH relativeFrom="column">
                  <wp:posOffset>2985135</wp:posOffset>
                </wp:positionH>
                <wp:positionV relativeFrom="paragraph">
                  <wp:posOffset>220345</wp:posOffset>
                </wp:positionV>
                <wp:extent cx="2169795" cy="1228090"/>
                <wp:effectExtent l="13335" t="10795" r="7620" b="8890"/>
                <wp:wrapNone/>
                <wp:docPr id="30" name="自选图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795" cy="1228090"/>
                        </a:xfrm>
                        <a:prstGeom prst="flowChartProcess">
                          <a:avLst/>
                        </a:prstGeom>
                        <a:solidFill>
                          <a:srgbClr val="FFFFFF"/>
                        </a:solidFill>
                        <a:ln w="9525">
                          <a:solidFill>
                            <a:srgbClr val="000000"/>
                          </a:solidFill>
                          <a:miter lim="800000"/>
                        </a:ln>
                      </wps:spPr>
                      <wps:txbx>
                        <w:txbxContent>
                          <w:p w:rsidR="00536BFE" w:rsidRDefault="00536BFE">
                            <w:pPr>
                              <w:rPr>
                                <w:rFonts w:ascii="宋体" w:hAnsi="宋体"/>
                                <w:b/>
                                <w:sz w:val="24"/>
                              </w:rPr>
                            </w:pPr>
                          </w:p>
                          <w:p w:rsidR="00536BFE" w:rsidRDefault="00536BFE">
                            <w:pPr>
                              <w:rPr>
                                <w:rFonts w:ascii="宋体" w:hAnsi="宋体"/>
                                <w:b/>
                                <w:szCs w:val="21"/>
                              </w:rPr>
                            </w:pPr>
                          </w:p>
                          <w:p w:rsidR="00536BFE" w:rsidRDefault="00536BFE">
                            <w:pPr>
                              <w:jc w:val="center"/>
                              <w:rPr>
                                <w:rFonts w:ascii="宋体" w:hAnsi="宋体"/>
                                <w:b/>
                                <w:szCs w:val="21"/>
                              </w:rPr>
                            </w:pPr>
                            <w:r>
                              <w:rPr>
                                <w:rFonts w:ascii="宋体" w:hAnsi="宋体" w:hint="eastAsia"/>
                                <w:b/>
                                <w:szCs w:val="21"/>
                              </w:rPr>
                              <w:t>被授权人的</w:t>
                            </w:r>
                          </w:p>
                          <w:p w:rsidR="00536BFE" w:rsidRDefault="00536BFE">
                            <w:pPr>
                              <w:jc w:val="center"/>
                            </w:pPr>
                            <w:r>
                              <w:rPr>
                                <w:rFonts w:ascii="宋体" w:hAnsi="宋体" w:hint="eastAsia"/>
                                <w:b/>
                                <w:szCs w:val="21"/>
                              </w:rPr>
                              <w:t>有效身份证复印件背面</w:t>
                            </w:r>
                          </w:p>
                        </w:txbxContent>
                      </wps:txbx>
                      <wps:bodyPr rot="0" vert="horz" wrap="square" lIns="91440" tIns="45720" rIns="91440" bIns="45720" anchor="t" anchorCtr="0" upright="1">
                        <a:noAutofit/>
                      </wps:bodyPr>
                    </wps:wsp>
                  </a:graphicData>
                </a:graphic>
              </wp:anchor>
            </w:drawing>
          </mc:Choice>
          <mc:Fallback>
            <w:pict>
              <v:shape id="_x0000_s1076" type="#_x0000_t109" style="position:absolute;left:0;text-align:left;margin-left:235.05pt;margin-top:17.35pt;width:170.85pt;height:96.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">
                <v:textbox>
                  <w:txbxContent>
                    <w:p w:rsidR="00536BFE" w:rsidRDefault="00536BFE">
                      <w:pPr>
                        <w:rPr>
                          <w:rFonts w:ascii="宋体" w:hAnsi="宋体"/>
                          <w:b/>
                          <w:sz w:val="24"/>
                        </w:rPr>
                      </w:pPr>
                    </w:p>
                    <w:p w:rsidR="00536BFE" w:rsidRDefault="00536BFE">
                      <w:pPr>
                        <w:rPr>
                          <w:rFonts w:ascii="宋体" w:hAnsi="宋体"/>
                          <w:b/>
                          <w:szCs w:val="21"/>
                        </w:rPr>
                      </w:pPr>
                    </w:p>
                    <w:p w:rsidR="00536BFE" w:rsidRDefault="00536BFE">
                      <w:pPr>
                        <w:jc w:val="center"/>
                        <w:rPr>
                          <w:rFonts w:ascii="宋体" w:hAnsi="宋体"/>
                          <w:b/>
                          <w:szCs w:val="21"/>
                        </w:rPr>
                      </w:pPr>
                      <w:r>
                        <w:rPr>
                          <w:rFonts w:ascii="宋体" w:hAnsi="宋体" w:hint="eastAsia"/>
                          <w:b/>
                          <w:szCs w:val="21"/>
                        </w:rPr>
                        <w:t>被授权人的</w:t>
                      </w:r>
                    </w:p>
                    <w:p w:rsidR="00536BFE" w:rsidRDefault="00536BFE">
                      <w:pPr>
                        <w:jc w:val="center"/>
                      </w:pPr>
                      <w:r>
                        <w:rPr>
                          <w:rFonts w:ascii="宋体" w:hAnsi="宋体" w:hint="eastAsia"/>
                          <w:b/>
                          <w:szCs w:val="21"/>
                        </w:rPr>
                        <w:t>有效身份证复印件背面</w:t>
                      </w:r>
                    </w:p>
                  </w:txbxContent>
                </v:textbox>
              </v:shape>
            </w:pict>
          </mc:Fallback>
        </mc:AlternateContent>
      </w:r>
      <w:r w:rsidRPr="00B346F5">
        <w:rPr>
          <w:rFonts w:ascii="方正仿宋_GBK" w:eastAsia="方正仿宋_GBK" w:hAnsiTheme="minorEastAsia" w:cs="宋体"/>
          <w:noProof/>
          <w:sz w:val="30"/>
          <w:szCs w:val="30"/>
          <w:u w:val="single"/>
        </w:rPr>
        <mc:AlternateContent>
          <mc:Choice Requires="wps">
            <w:drawing>
              <wp:anchor distT="0" distB="0" distL="114300" distR="114300" simplePos="0" relativeHeight="251678720" behindDoc="0" locked="0" layoutInCell="1" allowOverlap="1" wp14:anchorId="3F2C57CA" wp14:editId="2330AFBC">
                <wp:simplePos x="0" y="0"/>
                <wp:positionH relativeFrom="column">
                  <wp:posOffset>30480</wp:posOffset>
                </wp:positionH>
                <wp:positionV relativeFrom="paragraph">
                  <wp:posOffset>220345</wp:posOffset>
                </wp:positionV>
                <wp:extent cx="2074545" cy="1200785"/>
                <wp:effectExtent l="11430" t="10795" r="9525" b="7620"/>
                <wp:wrapNone/>
                <wp:docPr id="31"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1200785"/>
                        </a:xfrm>
                        <a:prstGeom prst="rect">
                          <a:avLst/>
                        </a:prstGeom>
                        <a:solidFill>
                          <a:srgbClr val="FFFFFF"/>
                        </a:solidFill>
                        <a:ln w="9525">
                          <a:solidFill>
                            <a:srgbClr val="000000"/>
                          </a:solidFill>
                          <a:miter lim="800000"/>
                        </a:ln>
                      </wps:spPr>
                      <wps:txbx>
                        <w:txbxContent>
                          <w:p w:rsidR="00536BFE" w:rsidRDefault="00536BFE">
                            <w:pPr>
                              <w:rPr>
                                <w:rFonts w:ascii="宋体" w:hAnsi="宋体"/>
                                <w:b/>
                                <w:sz w:val="24"/>
                              </w:rPr>
                            </w:pPr>
                          </w:p>
                          <w:p w:rsidR="00536BFE" w:rsidRDefault="00536BFE">
                            <w:pPr>
                              <w:rPr>
                                <w:rFonts w:ascii="宋体" w:hAnsi="宋体"/>
                                <w:b/>
                                <w:szCs w:val="21"/>
                              </w:rPr>
                            </w:pPr>
                          </w:p>
                          <w:p w:rsidR="00536BFE" w:rsidRDefault="00536BFE">
                            <w:pPr>
                              <w:jc w:val="center"/>
                              <w:rPr>
                                <w:rFonts w:ascii="宋体" w:hAnsi="宋体"/>
                                <w:b/>
                                <w:szCs w:val="21"/>
                              </w:rPr>
                            </w:pPr>
                            <w:r>
                              <w:rPr>
                                <w:rFonts w:ascii="宋体" w:hAnsi="宋体" w:hint="eastAsia"/>
                                <w:b/>
                                <w:szCs w:val="21"/>
                              </w:rPr>
                              <w:t>法定代表人/负责人/投资人的</w:t>
                            </w:r>
                          </w:p>
                          <w:p w:rsidR="00536BFE" w:rsidRDefault="00536BFE">
                            <w:pPr>
                              <w:jc w:val="center"/>
                            </w:pPr>
                            <w:r>
                              <w:rPr>
                                <w:rFonts w:ascii="宋体" w:hAnsi="宋体" w:hint="eastAsia"/>
                                <w:b/>
                                <w:szCs w:val="21"/>
                              </w:rPr>
                              <w:t>有效身份证复印件背面</w:t>
                            </w:r>
                          </w:p>
                        </w:txbxContent>
                      </wps:txbx>
                      <wps:bodyPr rot="0" vert="horz" wrap="square" lIns="91440" tIns="45720" rIns="91440" bIns="45720" anchor="t" anchorCtr="0" upright="1">
                        <a:noAutofit/>
                      </wps:bodyPr>
                    </wps:wsp>
                  </a:graphicData>
                </a:graphic>
              </wp:anchor>
            </w:drawing>
          </mc:Choice>
          <mc:Fallback>
            <w:pict>
              <v:rect id="_x0000_s1077" style="position:absolute;left:0;text-align:left;margin-left:2.4pt;margin-top:17.35pt;width:163.35pt;height:94.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">
                <v:textbox>
                  <w:txbxContent>
                    <w:p w:rsidR="00536BFE" w:rsidRDefault="00536BFE">
                      <w:pPr>
                        <w:rPr>
                          <w:rFonts w:ascii="宋体" w:hAnsi="宋体"/>
                          <w:b/>
                          <w:sz w:val="24"/>
                        </w:rPr>
                      </w:pPr>
                    </w:p>
                    <w:p w:rsidR="00536BFE" w:rsidRDefault="00536BFE">
                      <w:pPr>
                        <w:rPr>
                          <w:rFonts w:ascii="宋体" w:hAnsi="宋体"/>
                          <w:b/>
                          <w:szCs w:val="21"/>
                        </w:rPr>
                      </w:pPr>
                    </w:p>
                    <w:p w:rsidR="00536BFE" w:rsidRDefault="00536BFE">
                      <w:pPr>
                        <w:jc w:val="center"/>
                        <w:rPr>
                          <w:rFonts w:ascii="宋体" w:hAnsi="宋体"/>
                          <w:b/>
                          <w:szCs w:val="21"/>
                        </w:rPr>
                      </w:pPr>
                      <w:r>
                        <w:rPr>
                          <w:rFonts w:ascii="宋体" w:hAnsi="宋体" w:hint="eastAsia"/>
                          <w:b/>
                          <w:szCs w:val="21"/>
                        </w:rPr>
                        <w:t>法定代表人/负责人/投资人的</w:t>
                      </w:r>
                    </w:p>
                    <w:p w:rsidR="00536BFE" w:rsidRDefault="00536BFE">
                      <w:pPr>
                        <w:jc w:val="center"/>
                      </w:pPr>
                      <w:r>
                        <w:rPr>
                          <w:rFonts w:ascii="宋体" w:hAnsi="宋体" w:hint="eastAsia"/>
                          <w:b/>
                          <w:szCs w:val="21"/>
                        </w:rPr>
                        <w:t>有效身份证复印件背面</w:t>
                      </w:r>
                    </w:p>
                  </w:txbxContent>
                </v:textbox>
              </v:rect>
            </w:pict>
          </mc:Fallback>
        </mc:AlternateContent>
      </w:r>
    </w:p>
    <w:p w:rsidR="00536BFE" w:rsidRDefault="00536BFE">
      <w:pPr>
        <w:pStyle w:val="a0"/>
        <w:spacing w:line="580" w:lineRule="exact"/>
        <w:ind w:firstLineChars="200" w:firstLine="600"/>
        <w:rPr>
          <w:rFonts w:ascii="方正仿宋_GBK" w:eastAsia="方正仿宋_GBK" w:hAnsiTheme="minorEastAsia" w:cs="宋体"/>
          <w:sz w:val="30"/>
          <w:szCs w:val="30"/>
          <w:u w:val="single"/>
        </w:rPr>
      </w:pP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r>
        <w:rPr>
          <w:rFonts w:ascii="方正仿宋_GBK" w:eastAsia="方正仿宋_GBK" w:hAnsiTheme="minorEastAsia" w:cs="宋体"/>
          <w:b w:val="0"/>
          <w:bCs/>
          <w:sz w:val="30"/>
          <w:szCs w:val="30"/>
        </w:rPr>
        <w:br w:type="page"/>
      </w:r>
    </w:p>
    <w:p w:rsidR="00536BFE" w:rsidRDefault="00536BFE">
      <w:pPr>
        <w:pStyle w:val="2"/>
        <w:spacing w:before="0" w:after="0" w:line="580" w:lineRule="exact"/>
        <w:ind w:firstLineChars="200" w:firstLine="600"/>
        <w:rPr>
          <w:rFonts w:ascii="方正仿宋_GBK" w:eastAsia="方正仿宋_GBK" w:hAnsiTheme="minorEastAsia"/>
          <w:b w:val="0"/>
          <w:bCs/>
          <w:sz w:val="30"/>
          <w:szCs w:val="30"/>
        </w:rPr>
      </w:pPr>
      <w:bookmarkStart w:id="42" w:name="_Toc119398942"/>
      <w:r>
        <w:rPr>
          <w:rFonts w:ascii="方正仿宋_GBK" w:eastAsia="方正仿宋_GBK" w:hAnsiTheme="minorEastAsia" w:cs="宋体" w:hint="eastAsia"/>
          <w:b w:val="0"/>
          <w:bCs/>
          <w:sz w:val="30"/>
          <w:szCs w:val="30"/>
        </w:rPr>
        <w:t>六、法定代表人</w:t>
      </w:r>
      <w:r>
        <w:rPr>
          <w:rFonts w:ascii="方正仿宋_GBK" w:eastAsia="方正仿宋_GBK" w:hAnsiTheme="minorEastAsia" w:cs="宋体"/>
          <w:b w:val="0"/>
          <w:bCs/>
          <w:sz w:val="30"/>
          <w:szCs w:val="30"/>
        </w:rPr>
        <w:t>/负责人/个人独资企业投资人证明书</w:t>
      </w:r>
      <w:bookmarkEnd w:id="42"/>
    </w:p>
    <w:p w:rsidR="00536BFE" w:rsidRDefault="00536BFE">
      <w:pPr>
        <w:pStyle w:val="a0"/>
        <w:spacing w:line="580" w:lineRule="exact"/>
        <w:ind w:firstLineChars="200" w:firstLine="600"/>
        <w:rPr>
          <w:rFonts w:ascii="方正仿宋_GBK" w:eastAsia="方正仿宋_GBK" w:hAnsiTheme="minorEastAsia"/>
          <w:bCs/>
          <w:sz w:val="30"/>
          <w:szCs w:val="30"/>
        </w:rPr>
      </w:pP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u w:val="single"/>
        </w:rPr>
        <w:t xml:space="preserve">     （姓名）      </w:t>
      </w:r>
      <w:r>
        <w:rPr>
          <w:rFonts w:ascii="方正仿宋_GBK" w:eastAsia="方正仿宋_GBK" w:hAnsiTheme="minorEastAsia" w:cs="宋体" w:hint="eastAsia"/>
          <w:bCs/>
          <w:sz w:val="30"/>
          <w:szCs w:val="30"/>
        </w:rPr>
        <w:t>现任我单位</w:t>
      </w:r>
      <w:r>
        <w:rPr>
          <w:rFonts w:ascii="方正仿宋_GBK" w:eastAsia="方正仿宋_GBK" w:hAnsiTheme="minorEastAsia" w:cs="宋体"/>
          <w:bCs/>
          <w:sz w:val="30"/>
          <w:szCs w:val="30"/>
          <w:u w:val="single"/>
        </w:rPr>
        <w:t xml:space="preserve">     （公司名）      </w:t>
      </w:r>
      <w:r>
        <w:rPr>
          <w:rFonts w:ascii="方正仿宋_GBK" w:eastAsia="方正仿宋_GBK" w:hAnsiTheme="minorEastAsia" w:cs="宋体"/>
          <w:bCs/>
          <w:sz w:val="30"/>
          <w:szCs w:val="30"/>
        </w:rPr>
        <w:t xml:space="preserve"> 的法定代表人/负责人/个人独资企业投资人，现作为本单位的合法代理人，就</w:t>
      </w:r>
      <w:r>
        <w:rPr>
          <w:rFonts w:ascii="方正仿宋_GBK" w:eastAsia="方正仿宋_GBK" w:hAnsiTheme="minorEastAsia" w:cs="宋体"/>
          <w:bCs/>
          <w:sz w:val="30"/>
          <w:szCs w:val="30"/>
          <w:u w:val="single"/>
        </w:rPr>
        <w:t xml:space="preserve">            （项目名称）        </w:t>
      </w:r>
      <w:r>
        <w:rPr>
          <w:rFonts w:ascii="方正仿宋_GBK" w:eastAsia="方正仿宋_GBK" w:hAnsiTheme="minorEastAsia" w:cs="宋体" w:hint="eastAsia"/>
          <w:bCs/>
          <w:sz w:val="30"/>
          <w:szCs w:val="30"/>
        </w:rPr>
        <w:t>（采购编号：</w:t>
      </w:r>
      <w:r>
        <w:rPr>
          <w:rFonts w:ascii="方正仿宋_GBK" w:eastAsia="方正仿宋_GBK" w:hAnsiTheme="minorEastAsia" w:cs="宋体"/>
          <w:bCs/>
          <w:sz w:val="30"/>
          <w:szCs w:val="30"/>
        </w:rPr>
        <w:t xml:space="preserve">      </w:t>
      </w:r>
      <w:r>
        <w:rPr>
          <w:rFonts w:ascii="方正仿宋_GBK" w:eastAsia="方正仿宋_GBK" w:hAnsiTheme="minorEastAsia" w:cs="宋体" w:hint="eastAsia"/>
          <w:bCs/>
          <w:sz w:val="30"/>
          <w:szCs w:val="30"/>
        </w:rPr>
        <w:t>）的响应，以本单位名义处理一切与之有关的事务。</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有效期限：</w:t>
      </w:r>
      <w:r>
        <w:rPr>
          <w:rFonts w:ascii="方正仿宋_GBK" w:eastAsia="方正仿宋_GBK" w:hAnsiTheme="minorEastAsia" w:cs="宋体"/>
          <w:bCs/>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附：法定代表人</w:t>
      </w:r>
      <w:r>
        <w:rPr>
          <w:rFonts w:ascii="方正仿宋_GBK" w:eastAsia="方正仿宋_GBK" w:hAnsiTheme="minorEastAsia" w:cs="宋体"/>
          <w:bCs/>
          <w:sz w:val="30"/>
          <w:szCs w:val="30"/>
        </w:rPr>
        <w:t>/负责人/个人独资企业投资人</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性别：</w:t>
      </w:r>
      <w:r>
        <w:rPr>
          <w:rFonts w:ascii="方正仿宋_GBK" w:eastAsia="方正仿宋_GBK" w:hAnsiTheme="minorEastAsia" w:cs="宋体"/>
          <w:bCs/>
          <w:sz w:val="30"/>
          <w:szCs w:val="30"/>
          <w:u w:val="single"/>
        </w:rPr>
        <w:t xml:space="preserve">            </w:t>
      </w:r>
      <w:r>
        <w:rPr>
          <w:rFonts w:ascii="方正仿宋_GBK" w:eastAsia="方正仿宋_GBK" w:hAnsiTheme="minorEastAsia" w:cs="宋体" w:hint="eastAsia"/>
          <w:bCs/>
          <w:sz w:val="30"/>
          <w:szCs w:val="30"/>
        </w:rPr>
        <w:t>年龄：</w:t>
      </w:r>
      <w:r>
        <w:rPr>
          <w:rFonts w:ascii="方正仿宋_GBK" w:eastAsia="方正仿宋_GBK" w:hAnsiTheme="minorEastAsia" w:cs="宋体"/>
          <w:bCs/>
          <w:sz w:val="30"/>
          <w:szCs w:val="30"/>
          <w:u w:val="single"/>
        </w:rPr>
        <w:t xml:space="preserve">       </w:t>
      </w:r>
      <w:r>
        <w:rPr>
          <w:rFonts w:ascii="方正仿宋_GBK" w:eastAsia="方正仿宋_GBK" w:hAnsiTheme="minorEastAsia" w:cs="宋体" w:hint="eastAsia"/>
          <w:bCs/>
          <w:sz w:val="30"/>
          <w:szCs w:val="30"/>
        </w:rPr>
        <w:t>身份证号码：</w:t>
      </w:r>
      <w:r>
        <w:rPr>
          <w:rFonts w:ascii="方正仿宋_GBK" w:eastAsia="方正仿宋_GBK" w:hAnsiTheme="minorEastAsia" w:cs="宋体"/>
          <w:bCs/>
          <w:sz w:val="30"/>
          <w:szCs w:val="30"/>
        </w:rPr>
        <w:t xml:space="preserve">_________       </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要求：</w:t>
      </w: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bCs/>
          <w:sz w:val="30"/>
          <w:szCs w:val="30"/>
        </w:rPr>
        <w:t>1.如供应商由授权代表签署响应文件，则应当提交《授权委托书》代替《法定代表人/负责人/个人独资企业投资人证明书》。</w:t>
      </w:r>
    </w:p>
    <w:p w:rsidR="00536BFE" w:rsidRDefault="00536BFE">
      <w:pPr>
        <w:spacing w:line="580" w:lineRule="exact"/>
        <w:ind w:firstLineChars="200" w:firstLine="600"/>
        <w:rPr>
          <w:rFonts w:ascii="方正仿宋_GBK" w:eastAsia="方正仿宋_GBK" w:hAnsiTheme="minorEastAsia" w:cs="宋体"/>
          <w:sz w:val="30"/>
          <w:szCs w:val="30"/>
          <w:u w:val="single"/>
        </w:rPr>
      </w:pPr>
      <w:r>
        <w:rPr>
          <w:rFonts w:ascii="方正仿宋_GBK" w:eastAsia="方正仿宋_GBK" w:hAnsiTheme="minorEastAsia" w:cs="宋体"/>
          <w:sz w:val="30"/>
          <w:szCs w:val="30"/>
        </w:rPr>
        <w:t>2.供应商应在响应文件中提供法定代表人/负责人/个人独资企业投资人的有效身份证复印件以核实其身份。</w:t>
      </w:r>
    </w:p>
    <w:p w:rsidR="00536BFE" w:rsidRDefault="00536BFE" w:rsidP="00B346F5">
      <w:pPr>
        <w:pStyle w:val="a0"/>
        <w:spacing w:line="580" w:lineRule="exact"/>
        <w:ind w:firstLineChars="200" w:firstLine="600"/>
        <w:rPr>
          <w:rFonts w:ascii="方正仿宋_GBK" w:eastAsia="方正仿宋_GBK" w:hAnsiTheme="minorEastAsia"/>
          <w:sz w:val="30"/>
          <w:szCs w:val="30"/>
        </w:rPr>
      </w:pPr>
      <w:r w:rsidRPr="00B346F5">
        <w:rPr>
          <w:rFonts w:ascii="方正仿宋_GBK" w:eastAsia="方正仿宋_GBK" w:hAnsiTheme="minorEastAsia" w:cs="宋体"/>
          <w:noProof/>
          <w:sz w:val="30"/>
          <w:szCs w:val="30"/>
        </w:rPr>
        <mc:AlternateContent>
          <mc:Choice Requires="wps">
            <w:drawing>
              <wp:anchor distT="0" distB="0" distL="114300" distR="114300" simplePos="0" relativeHeight="251680768" behindDoc="0" locked="0" layoutInCell="1" allowOverlap="1" wp14:anchorId="15BA2C45" wp14:editId="22410E7D">
                <wp:simplePos x="0" y="0"/>
                <wp:positionH relativeFrom="column">
                  <wp:posOffset>63500</wp:posOffset>
                </wp:positionH>
                <wp:positionV relativeFrom="paragraph">
                  <wp:posOffset>142875</wp:posOffset>
                </wp:positionV>
                <wp:extent cx="2382520" cy="1542415"/>
                <wp:effectExtent l="0" t="0" r="17780" b="19685"/>
                <wp:wrapNone/>
                <wp:docPr id="32" name="矩形 32"/>
                <wp:cNvGraphicFramePr/>
                <a:graphic xmlns:a="http://schemas.openxmlformats.org/drawingml/2006/main">
                  <a:graphicData uri="http://schemas.microsoft.com/office/word/2010/wordprocessingShape">
                    <wps:wsp>
                      <wps:cNvSpPr/>
                      <wps:spPr>
                        <a:xfrm>
                          <a:off x="0" y="0"/>
                          <a:ext cx="2382520" cy="15424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6BFE" w:rsidRDefault="00536BFE">
                            <w:pPr>
                              <w:rPr>
                                <w:rFonts w:ascii="宋体" w:hAnsi="宋体"/>
                                <w:b/>
                                <w:szCs w:val="21"/>
                              </w:rPr>
                            </w:pPr>
                          </w:p>
                          <w:p w:rsidR="00536BFE" w:rsidRDefault="00536BFE">
                            <w:pPr>
                              <w:rPr>
                                <w:rFonts w:ascii="宋体" w:hAnsi="宋体"/>
                                <w:b/>
                                <w:szCs w:val="21"/>
                              </w:rPr>
                            </w:pPr>
                          </w:p>
                          <w:p w:rsidR="00536BFE" w:rsidRDefault="00536BFE">
                            <w:pPr>
                              <w:rPr>
                                <w:rFonts w:ascii="宋体" w:hAnsi="宋体"/>
                                <w:b/>
                                <w:szCs w:val="21"/>
                              </w:rPr>
                            </w:pPr>
                          </w:p>
                          <w:p w:rsidR="00536BFE" w:rsidRDefault="00536BFE">
                            <w:r>
                              <w:rPr>
                                <w:rFonts w:ascii="宋体" w:hAnsi="宋体" w:hint="eastAsia"/>
                                <w:b/>
                                <w:szCs w:val="21"/>
                              </w:rPr>
                              <w:t>法定代表人/负责人/个人独资企业投资人的有效身份证复印件正面</w:t>
                            </w:r>
                          </w:p>
                        </w:txbxContent>
                      </wps:txbx>
                      <wps:bodyPr upright="1"/>
                    </wps:wsp>
                  </a:graphicData>
                </a:graphic>
              </wp:anchor>
            </w:drawing>
          </mc:Choice>
          <mc:Fallback>
            <w:pict>
              <v:rect id="矩形 32" o:spid="_x0000_s1078" style="position:absolute;left:0;text-align:left;margin-left:5pt;margin-top:11.25pt;width:187.6pt;height:121.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">
                <v:textbox>
                  <w:txbxContent>
                    <w:p w:rsidR="00536BFE" w:rsidRDefault="00536BFE">
                      <w:pPr>
                        <w:rPr>
                          <w:rFonts w:ascii="宋体" w:hAnsi="宋体"/>
                          <w:b/>
                          <w:szCs w:val="21"/>
                        </w:rPr>
                      </w:pPr>
                    </w:p>
                    <w:p w:rsidR="00536BFE" w:rsidRDefault="00536BFE">
                      <w:pPr>
                        <w:rPr>
                          <w:rFonts w:ascii="宋体" w:hAnsi="宋体"/>
                          <w:b/>
                          <w:szCs w:val="21"/>
                        </w:rPr>
                      </w:pPr>
                    </w:p>
                    <w:p w:rsidR="00536BFE" w:rsidRDefault="00536BFE">
                      <w:pPr>
                        <w:rPr>
                          <w:rFonts w:ascii="宋体" w:hAnsi="宋体"/>
                          <w:b/>
                          <w:szCs w:val="21"/>
                        </w:rPr>
                      </w:pPr>
                    </w:p>
                    <w:p w:rsidR="00536BFE" w:rsidRDefault="00536BFE">
                      <w:r>
                        <w:rPr>
                          <w:rFonts w:ascii="宋体" w:hAnsi="宋体" w:hint="eastAsia"/>
                          <w:b/>
                          <w:szCs w:val="21"/>
                        </w:rPr>
                        <w:t>法定代表人/负责人/个人独资企业投资人的有效身份证复印件正面</w:t>
                      </w:r>
                    </w:p>
                  </w:txbxContent>
                </v:textbox>
              </v:rect>
            </w:pict>
          </mc:Fallback>
        </mc:AlternateContent>
      </w:r>
      <w:r w:rsidRPr="00B346F5">
        <w:rPr>
          <w:rFonts w:ascii="方正仿宋_GBK" w:eastAsia="方正仿宋_GBK" w:hAnsiTheme="minorEastAsia"/>
          <w:noProof/>
          <w:sz w:val="30"/>
          <w:szCs w:val="30"/>
        </w:rPr>
        <mc:AlternateContent>
          <mc:Choice Requires="wps">
            <w:drawing>
              <wp:anchor distT="0" distB="0" distL="114300" distR="114300" simplePos="0" relativeHeight="251681792" behindDoc="0" locked="0" layoutInCell="1" allowOverlap="1" wp14:anchorId="574835A8" wp14:editId="083F506A">
                <wp:simplePos x="0" y="0"/>
                <wp:positionH relativeFrom="column">
                  <wp:posOffset>2895600</wp:posOffset>
                </wp:positionH>
                <wp:positionV relativeFrom="paragraph">
                  <wp:posOffset>142875</wp:posOffset>
                </wp:positionV>
                <wp:extent cx="2382520" cy="1542415"/>
                <wp:effectExtent l="0" t="0" r="17780" b="19685"/>
                <wp:wrapNone/>
                <wp:docPr id="33" name="矩形 33"/>
                <wp:cNvGraphicFramePr/>
                <a:graphic xmlns:a="http://schemas.openxmlformats.org/drawingml/2006/main">
                  <a:graphicData uri="http://schemas.microsoft.com/office/word/2010/wordprocessingShape">
                    <wps:wsp>
                      <wps:cNvSpPr/>
                      <wps:spPr>
                        <a:xfrm>
                          <a:off x="0" y="0"/>
                          <a:ext cx="2382520" cy="15424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6BFE" w:rsidRDefault="00536BFE">
                            <w:pPr>
                              <w:rPr>
                                <w:rFonts w:ascii="宋体" w:hAnsi="宋体"/>
                                <w:b/>
                                <w:szCs w:val="21"/>
                              </w:rPr>
                            </w:pPr>
                          </w:p>
                          <w:p w:rsidR="00536BFE" w:rsidRDefault="00536BFE">
                            <w:pPr>
                              <w:rPr>
                                <w:rFonts w:ascii="宋体" w:hAnsi="宋体"/>
                                <w:b/>
                                <w:szCs w:val="21"/>
                              </w:rPr>
                            </w:pPr>
                          </w:p>
                          <w:p w:rsidR="00536BFE" w:rsidRDefault="00536BFE">
                            <w:pPr>
                              <w:rPr>
                                <w:rFonts w:ascii="宋体" w:hAnsi="宋体"/>
                                <w:b/>
                                <w:szCs w:val="21"/>
                              </w:rPr>
                            </w:pPr>
                          </w:p>
                          <w:p w:rsidR="00536BFE" w:rsidRDefault="00536BFE">
                            <w:r>
                              <w:rPr>
                                <w:rFonts w:ascii="宋体" w:hAnsi="宋体" w:hint="eastAsia"/>
                                <w:b/>
                                <w:szCs w:val="21"/>
                              </w:rPr>
                              <w:t>法定代表人/负责人/个人独资企业投资人的有效身份证复印件背面</w:t>
                            </w:r>
                          </w:p>
                        </w:txbxContent>
                      </wps:txbx>
                      <wps:bodyPr upright="1"/>
                    </wps:wsp>
                  </a:graphicData>
                </a:graphic>
              </wp:anchor>
            </w:drawing>
          </mc:Choice>
          <mc:Fallback>
            <w:pict>
              <v:rect id="矩形 33" o:spid="_x0000_s1079" style="position:absolute;left:0;text-align:left;margin-left:228pt;margin-top:11.25pt;width:187.6pt;height:121.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">
                <v:textbox>
                  <w:txbxContent>
                    <w:p w:rsidR="00536BFE" w:rsidRDefault="00536BFE">
                      <w:pPr>
                        <w:rPr>
                          <w:rFonts w:ascii="宋体" w:hAnsi="宋体"/>
                          <w:b/>
                          <w:szCs w:val="21"/>
                        </w:rPr>
                      </w:pPr>
                    </w:p>
                    <w:p w:rsidR="00536BFE" w:rsidRDefault="00536BFE">
                      <w:pPr>
                        <w:rPr>
                          <w:rFonts w:ascii="宋体" w:hAnsi="宋体"/>
                          <w:b/>
                          <w:szCs w:val="21"/>
                        </w:rPr>
                      </w:pPr>
                    </w:p>
                    <w:p w:rsidR="00536BFE" w:rsidRDefault="00536BFE">
                      <w:pPr>
                        <w:rPr>
                          <w:rFonts w:ascii="宋体" w:hAnsi="宋体"/>
                          <w:b/>
                          <w:szCs w:val="21"/>
                        </w:rPr>
                      </w:pPr>
                    </w:p>
                    <w:p w:rsidR="00536BFE" w:rsidRDefault="00536BFE">
                      <w:r>
                        <w:rPr>
                          <w:rFonts w:ascii="宋体" w:hAnsi="宋体" w:hint="eastAsia"/>
                          <w:b/>
                          <w:szCs w:val="21"/>
                        </w:rPr>
                        <w:t>法定代表人/负责人/个人独资企业投资人的有效身份证复印件背面</w:t>
                      </w:r>
                    </w:p>
                  </w:txbxContent>
                </v:textbox>
              </v:rect>
            </w:pict>
          </mc:Fallback>
        </mc:AlternateContent>
      </w:r>
    </w:p>
    <w:p w:rsidR="00536BFE" w:rsidRDefault="00536BFE">
      <w:pPr>
        <w:pStyle w:val="a0"/>
        <w:spacing w:line="580" w:lineRule="exact"/>
        <w:ind w:firstLineChars="200" w:firstLine="600"/>
        <w:rPr>
          <w:rFonts w:ascii="方正仿宋_GBK" w:eastAsia="方正仿宋_GBK" w:hAnsiTheme="minorEastAsia"/>
          <w:sz w:val="30"/>
          <w:szCs w:val="30"/>
        </w:rPr>
      </w:pPr>
    </w:p>
    <w:p w:rsidR="00536BFE" w:rsidRDefault="00536BFE">
      <w:pPr>
        <w:pStyle w:val="a0"/>
        <w:spacing w:line="580" w:lineRule="exact"/>
        <w:ind w:firstLineChars="200" w:firstLine="600"/>
        <w:rPr>
          <w:rFonts w:ascii="方正仿宋_GBK" w:eastAsia="方正仿宋_GBK" w:hAnsiTheme="minorEastAsia"/>
          <w:sz w:val="30"/>
          <w:szCs w:val="30"/>
        </w:rPr>
      </w:pPr>
    </w:p>
    <w:p w:rsidR="00536BFE" w:rsidRDefault="00536BFE">
      <w:pPr>
        <w:pStyle w:val="a0"/>
        <w:spacing w:line="580" w:lineRule="exact"/>
        <w:ind w:firstLineChars="200" w:firstLine="600"/>
        <w:rPr>
          <w:rFonts w:ascii="方正仿宋_GBK" w:eastAsia="方正仿宋_GBK" w:hAnsiTheme="minorEastAsia"/>
          <w:sz w:val="30"/>
          <w:szCs w:val="30"/>
        </w:rPr>
      </w:pPr>
    </w:p>
    <w:p w:rsidR="00536BFE" w:rsidRDefault="00536BFE">
      <w:pPr>
        <w:pStyle w:val="a0"/>
        <w:spacing w:line="580" w:lineRule="exact"/>
        <w:ind w:firstLineChars="200" w:firstLine="600"/>
        <w:rPr>
          <w:rFonts w:ascii="方正仿宋_GBK" w:eastAsia="方正仿宋_GBK" w:hAnsiTheme="minorEastAsia"/>
          <w:sz w:val="30"/>
          <w:szCs w:val="30"/>
        </w:rPr>
      </w:pPr>
    </w:p>
    <w:p w:rsidR="00536BFE" w:rsidRDefault="00536BFE">
      <w:pPr>
        <w:pStyle w:val="a0"/>
        <w:spacing w:line="580" w:lineRule="exact"/>
        <w:ind w:firstLineChars="200" w:firstLine="600"/>
        <w:rPr>
          <w:rFonts w:ascii="方正仿宋_GBK" w:eastAsia="方正仿宋_GBK" w:hAnsiTheme="minorEastAsia"/>
          <w:bCs/>
          <w:sz w:val="30"/>
          <w:szCs w:val="30"/>
        </w:rPr>
      </w:pPr>
    </w:p>
    <w:p w:rsidR="00536BFE" w:rsidRDefault="00536BFE">
      <w:pPr>
        <w:pStyle w:val="a0"/>
        <w:spacing w:line="580" w:lineRule="exact"/>
        <w:ind w:firstLineChars="200" w:firstLine="600"/>
        <w:rPr>
          <w:rFonts w:ascii="方正仿宋_GBK" w:eastAsia="方正仿宋_GBK" w:hAnsiTheme="minorEastAsia"/>
          <w:bCs/>
          <w:sz w:val="30"/>
          <w:szCs w:val="30"/>
        </w:rPr>
      </w:pPr>
      <w:r>
        <w:rPr>
          <w:rFonts w:ascii="方正仿宋_GBK" w:eastAsia="方正仿宋_GBK" w:hAnsiTheme="minorEastAsia" w:cs="宋体" w:hint="eastAsia"/>
          <w:bCs/>
          <w:sz w:val="30"/>
          <w:szCs w:val="30"/>
        </w:rPr>
        <w:t>投标人名称</w:t>
      </w:r>
      <w:r>
        <w:rPr>
          <w:rFonts w:ascii="方正仿宋_GBK" w:eastAsia="方正仿宋_GBK" w:hAnsiTheme="minorEastAsia" w:hint="eastAsia"/>
          <w:bCs/>
          <w:sz w:val="30"/>
          <w:szCs w:val="30"/>
        </w:rPr>
        <w:t>（盖章）：</w:t>
      </w:r>
      <w:r>
        <w:rPr>
          <w:rFonts w:ascii="方正仿宋_GBK" w:eastAsia="方正仿宋_GBK" w:hAnsiTheme="minorEastAsia"/>
          <w:bCs/>
          <w:sz w:val="30"/>
          <w:szCs w:val="30"/>
          <w:u w:val="single"/>
        </w:rPr>
        <w:t xml:space="preserve">                       </w:t>
      </w:r>
    </w:p>
    <w:p w:rsidR="00536BFE" w:rsidRDefault="00536BFE">
      <w:pPr>
        <w:pStyle w:val="a0"/>
        <w:spacing w:line="580" w:lineRule="exact"/>
        <w:ind w:firstLineChars="200" w:firstLine="600"/>
        <w:rPr>
          <w:rFonts w:ascii="方正仿宋_GBK" w:eastAsia="方正仿宋_GBK" w:hAnsiTheme="minorEastAsia"/>
          <w:bCs/>
          <w:sz w:val="30"/>
          <w:szCs w:val="30"/>
        </w:rPr>
      </w:pPr>
    </w:p>
    <w:p w:rsidR="00536BFE" w:rsidRDefault="00536BFE">
      <w:pPr>
        <w:pStyle w:val="a0"/>
        <w:spacing w:line="580" w:lineRule="exact"/>
        <w:ind w:firstLineChars="200" w:firstLine="600"/>
        <w:rPr>
          <w:rFonts w:ascii="方正仿宋_GBK" w:eastAsia="方正仿宋_GBK" w:hAnsiTheme="minorEastAsia"/>
          <w:bCs/>
          <w:sz w:val="30"/>
          <w:szCs w:val="30"/>
          <w:u w:val="single"/>
        </w:rPr>
      </w:pPr>
      <w:r>
        <w:rPr>
          <w:rFonts w:ascii="方正仿宋_GBK" w:eastAsia="方正仿宋_GBK" w:hAnsiTheme="minorEastAsia" w:hint="eastAsia"/>
          <w:bCs/>
          <w:sz w:val="30"/>
          <w:szCs w:val="30"/>
        </w:rPr>
        <w:t>法定代表人</w:t>
      </w:r>
      <w:r>
        <w:rPr>
          <w:rFonts w:ascii="方正仿宋_GBK" w:eastAsia="方正仿宋_GBK" w:hAnsiTheme="minorEastAsia"/>
          <w:bCs/>
          <w:sz w:val="30"/>
          <w:szCs w:val="30"/>
        </w:rPr>
        <w:t>/负责人/个人独资企业投资人（签字或盖私章）：</w:t>
      </w:r>
      <w:r>
        <w:rPr>
          <w:rFonts w:ascii="方正仿宋_GBK" w:eastAsia="方正仿宋_GBK" w:hAnsiTheme="minorEastAsia"/>
          <w:bCs/>
          <w:sz w:val="30"/>
          <w:szCs w:val="30"/>
          <w:u w:val="single"/>
        </w:rPr>
        <w:t xml:space="preserve">              </w:t>
      </w: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43" w:name="_Toc119398943"/>
      <w:r>
        <w:rPr>
          <w:rFonts w:ascii="方正仿宋_GBK" w:eastAsia="方正仿宋_GBK" w:hAnsiTheme="minorEastAsia" w:cs="宋体" w:hint="eastAsia"/>
          <w:b w:val="0"/>
          <w:bCs/>
          <w:sz w:val="30"/>
          <w:szCs w:val="30"/>
        </w:rPr>
        <w:t>七、资格证明书</w:t>
      </w:r>
      <w:bookmarkEnd w:id="43"/>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1.营业执照（副本）；</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2.税务登记证（副本）；（如果是多合一的营业执照，可以不提供税务登记证）</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3.相关证明文件：</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r>
        <w:rPr>
          <w:rFonts w:ascii="方正仿宋_GBK" w:eastAsia="方正仿宋_GBK" w:hAnsiTheme="minorEastAsia" w:cs="宋体"/>
          <w:sz w:val="30"/>
          <w:szCs w:val="30"/>
        </w:rPr>
        <w:t xml:space="preserve">1）投标人的2021 </w:t>
      </w:r>
      <w:r>
        <w:rPr>
          <w:rFonts w:ascii="方正仿宋_GBK" w:eastAsia="方正仿宋_GBK" w:hAnsiTheme="minorEastAsia" w:cs="宋体" w:hint="eastAsia"/>
          <w:sz w:val="30"/>
          <w:szCs w:val="30"/>
        </w:rPr>
        <w:t>年财务报表</w:t>
      </w:r>
      <w:r>
        <w:rPr>
          <w:rFonts w:ascii="方正仿宋_GBK" w:eastAsia="方正仿宋_GBK" w:hAnsiTheme="minorEastAsia" w:cs="宋体"/>
          <w:sz w:val="30"/>
          <w:szCs w:val="30"/>
        </w:rPr>
        <w:t>(新成立公司提供成立至今的月或季度财务报表）复印件，加盖投标人公章。</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（2）财务会计制度。</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（3</w:t>
      </w:r>
      <w:r>
        <w:rPr>
          <w:rFonts w:ascii="方正仿宋_GBK" w:eastAsia="方正仿宋_GBK" w:hAnsiTheme="minorEastAsia" w:cs="宋体"/>
          <w:sz w:val="30"/>
          <w:szCs w:val="30"/>
        </w:rPr>
        <w:t>）投标截止日前6个月内任意1个月依法缴纳税收证明和缴纳社会保障资金证明。新成立的供应商提供成立至今的有关证明资料。如依法免税或不须要缴纳社会保障资金的，提供相应证明材料；</w:t>
      </w:r>
    </w:p>
    <w:p w:rsidR="00536BFE" w:rsidRDefault="00536BFE">
      <w:pPr>
        <w:tabs>
          <w:tab w:val="left" w:pos="993"/>
        </w:tabs>
        <w:snapToGrid w:val="0"/>
        <w:spacing w:line="580" w:lineRule="exact"/>
        <w:ind w:firstLineChars="200" w:firstLine="600"/>
        <w:rPr>
          <w:rFonts w:ascii="方正仿宋_GBK" w:eastAsia="方正仿宋_GBK" w:hAnsiTheme="minorEastAsia" w:cs="宋体"/>
          <w:kern w:val="1"/>
          <w:sz w:val="30"/>
          <w:szCs w:val="30"/>
        </w:rPr>
      </w:pPr>
      <w:r>
        <w:rPr>
          <w:rFonts w:ascii="方正仿宋_GBK" w:eastAsia="方正仿宋_GBK" w:hAnsiTheme="minorEastAsia" w:cs="宋体"/>
          <w:sz w:val="30"/>
          <w:szCs w:val="30"/>
        </w:rPr>
        <w:t>4.</w:t>
      </w:r>
      <w:r>
        <w:rPr>
          <w:rFonts w:ascii="方正仿宋_GBK" w:eastAsia="方正仿宋_GBK"/>
          <w:sz w:val="30"/>
          <w:szCs w:val="30"/>
        </w:rPr>
        <w:t xml:space="preserve"> </w:t>
      </w:r>
      <w:r>
        <w:rPr>
          <w:rFonts w:ascii="方正仿宋_GBK" w:eastAsia="方正仿宋_GBK" w:hAnsiTheme="minorEastAsia" w:cs="宋体" w:hint="eastAsia"/>
          <w:kern w:val="1"/>
          <w:sz w:val="30"/>
          <w:szCs w:val="30"/>
        </w:rPr>
        <w:t>以评审当天评标小组在“信用中国”网站</w:t>
      </w:r>
      <w:r>
        <w:rPr>
          <w:rFonts w:ascii="方正仿宋_GBK" w:eastAsia="方正仿宋_GBK" w:hAnsiTheme="minorEastAsia" w:cs="宋体"/>
          <w:kern w:val="1"/>
          <w:sz w:val="30"/>
          <w:szCs w:val="30"/>
        </w:rPr>
        <w:t>(www.creditchina.gov.cn)的查询结果（网页打印）为准。如相关失信记录已失效，投标人须提供相关证明材料。</w:t>
      </w:r>
    </w:p>
    <w:p w:rsidR="00536BFE" w:rsidRDefault="00536BFE">
      <w:pPr>
        <w:tabs>
          <w:tab w:val="left" w:pos="993"/>
        </w:tabs>
        <w:snapToGrid w:val="0"/>
        <w:spacing w:line="580" w:lineRule="exact"/>
        <w:ind w:firstLineChars="200" w:firstLine="600"/>
        <w:rPr>
          <w:rFonts w:ascii="方正仿宋_GBK" w:eastAsia="方正仿宋_GBK" w:hAnsiTheme="minorEastAsia" w:cs="宋体"/>
          <w:kern w:val="1"/>
          <w:sz w:val="30"/>
          <w:szCs w:val="30"/>
        </w:rPr>
      </w:pPr>
      <w:r>
        <w:rPr>
          <w:rFonts w:ascii="方正仿宋_GBK" w:eastAsia="方正仿宋_GBK" w:hAnsiTheme="minorEastAsia" w:cs="宋体"/>
          <w:kern w:val="1"/>
          <w:sz w:val="30"/>
          <w:szCs w:val="30"/>
        </w:rPr>
        <w:t>5.有效的《中华人民共和国金融许可证》。</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6.招标文件要求的其他资料；</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sz w:val="30"/>
          <w:szCs w:val="30"/>
        </w:rPr>
        <w:t>7.投标人认为须要提供的其他资料；</w:t>
      </w:r>
    </w:p>
    <w:p w:rsidR="00536BFE" w:rsidRDefault="00536BFE">
      <w:pPr>
        <w:spacing w:line="580" w:lineRule="exact"/>
        <w:ind w:firstLineChars="200" w:firstLine="600"/>
        <w:rPr>
          <w:rFonts w:ascii="方正仿宋_GBK" w:eastAsia="方正仿宋_GBK" w:hAnsiTheme="minorEastAsia" w:cs="宋体"/>
          <w:bCs/>
          <w:sz w:val="30"/>
          <w:szCs w:val="30"/>
        </w:rPr>
      </w:pPr>
    </w:p>
    <w:p w:rsidR="00536BFE" w:rsidRDefault="00536BFE">
      <w:pPr>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要求：投标人应当在投标文件中提供以上证书或文件的复印件（复印件加盖公章）。</w:t>
      </w:r>
    </w:p>
    <w:p w:rsidR="00536BFE" w:rsidRDefault="00536BFE">
      <w:pPr>
        <w:spacing w:line="580" w:lineRule="exact"/>
        <w:ind w:firstLineChars="200" w:firstLine="600"/>
        <w:rPr>
          <w:rFonts w:ascii="方正仿宋_GBK" w:eastAsia="方正仿宋_GBK" w:hAnsiTheme="minorEastAsia" w:cs="宋体"/>
          <w:bCs/>
          <w:sz w:val="30"/>
          <w:szCs w:val="30"/>
        </w:rPr>
      </w:pPr>
    </w:p>
    <w:p w:rsidR="00536BFE" w:rsidRDefault="00536BFE">
      <w:pPr>
        <w:spacing w:line="580" w:lineRule="exact"/>
        <w:ind w:firstLineChars="200" w:firstLine="600"/>
        <w:rPr>
          <w:rFonts w:ascii="方正仿宋_GBK" w:eastAsia="方正仿宋_GBK" w:hAnsiTheme="minorEastAsia" w:cs="宋体"/>
          <w:bCs/>
          <w:sz w:val="30"/>
          <w:szCs w:val="30"/>
        </w:rPr>
      </w:pPr>
    </w:p>
    <w:p w:rsidR="00536BFE" w:rsidRDefault="00536BFE">
      <w:pPr>
        <w:spacing w:line="580" w:lineRule="exact"/>
        <w:ind w:firstLineChars="200" w:firstLine="600"/>
        <w:rPr>
          <w:rFonts w:ascii="方正仿宋_GBK" w:eastAsia="方正仿宋_GBK" w:hAnsiTheme="minorEastAsia" w:cs="宋体"/>
          <w:bCs/>
          <w:sz w:val="30"/>
          <w:szCs w:val="30"/>
        </w:rPr>
      </w:pP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44" w:name="_Toc119398944"/>
      <w:r>
        <w:rPr>
          <w:rFonts w:ascii="方正仿宋_GBK" w:eastAsia="方正仿宋_GBK" w:hAnsiTheme="minorEastAsia" w:cs="宋体" w:hint="eastAsia"/>
          <w:b w:val="0"/>
          <w:bCs/>
          <w:sz w:val="30"/>
          <w:szCs w:val="30"/>
        </w:rPr>
        <w:t>八、设备及专业技术能力情况表</w:t>
      </w:r>
      <w:bookmarkEnd w:id="44"/>
    </w:p>
    <w:p w:rsidR="00536BFE" w:rsidRDefault="00536BFE">
      <w:pPr>
        <w:pStyle w:val="a0"/>
        <w:spacing w:line="580" w:lineRule="exact"/>
        <w:ind w:firstLineChars="200" w:firstLine="600"/>
        <w:rPr>
          <w:rFonts w:ascii="方正仿宋_GBK" w:eastAsia="方正仿宋_GBK" w:hAnsiTheme="minorEastAsia" w:cs="宋体"/>
          <w:sz w:val="30"/>
          <w:szCs w:val="30"/>
        </w:rPr>
      </w:pPr>
    </w:p>
    <w:p w:rsidR="00536BFE" w:rsidRDefault="00536BFE">
      <w:pPr>
        <w:pStyle w:val="a9"/>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bCs/>
          <w:sz w:val="30"/>
          <w:szCs w:val="30"/>
        </w:rPr>
        <w:t>投标人名称：</w:t>
      </w:r>
      <w:r>
        <w:rPr>
          <w:rFonts w:ascii="方正仿宋_GBK" w:eastAsia="方正仿宋_GBK" w:hAnsiTheme="minorEastAsia" w:cs="宋体"/>
          <w:bCs/>
          <w:sz w:val="30"/>
          <w:szCs w:val="30"/>
          <w:u w:val="single"/>
        </w:rPr>
        <w:t xml:space="preserve">                                    </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339"/>
        <w:gridCol w:w="3052"/>
        <w:gridCol w:w="1796"/>
        <w:gridCol w:w="2487"/>
      </w:tblGrid>
      <w:tr w:rsidR="00536BFE">
        <w:trPr>
          <w:trHeight w:val="454"/>
          <w:jc w:val="center"/>
        </w:trPr>
        <w:tc>
          <w:tcPr>
            <w:tcW w:w="8674" w:type="dxa"/>
            <w:gridSpan w:val="4"/>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我单位为本项目实施提供以下设备和专业技术能力：</w:t>
            </w:r>
          </w:p>
        </w:tc>
      </w:tr>
      <w:tr w:rsidR="00536BFE">
        <w:trPr>
          <w:trHeight w:val="454"/>
          <w:jc w:val="center"/>
        </w:trPr>
        <w:tc>
          <w:tcPr>
            <w:tcW w:w="1339"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序号</w:t>
            </w:r>
          </w:p>
        </w:tc>
        <w:tc>
          <w:tcPr>
            <w:tcW w:w="3052"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设备名称</w:t>
            </w:r>
          </w:p>
        </w:tc>
        <w:tc>
          <w:tcPr>
            <w:tcW w:w="1796"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数量及单位</w:t>
            </w:r>
          </w:p>
        </w:tc>
        <w:tc>
          <w:tcPr>
            <w:tcW w:w="2487"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备注</w:t>
            </w:r>
          </w:p>
        </w:tc>
      </w:tr>
      <w:tr w:rsidR="00536BFE">
        <w:trPr>
          <w:trHeight w:val="454"/>
          <w:jc w:val="center"/>
        </w:trPr>
        <w:tc>
          <w:tcPr>
            <w:tcW w:w="1339"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1</w:t>
            </w:r>
          </w:p>
        </w:tc>
        <w:tc>
          <w:tcPr>
            <w:tcW w:w="3052"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1796"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2487"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r>
      <w:tr w:rsidR="00536BFE">
        <w:trPr>
          <w:trHeight w:val="454"/>
          <w:jc w:val="center"/>
        </w:trPr>
        <w:tc>
          <w:tcPr>
            <w:tcW w:w="1339"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2</w:t>
            </w:r>
          </w:p>
        </w:tc>
        <w:tc>
          <w:tcPr>
            <w:tcW w:w="3052"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1796"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2487"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r>
      <w:tr w:rsidR="00536BFE">
        <w:trPr>
          <w:trHeight w:val="454"/>
          <w:jc w:val="center"/>
        </w:trPr>
        <w:tc>
          <w:tcPr>
            <w:tcW w:w="1339"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p>
        </w:tc>
        <w:tc>
          <w:tcPr>
            <w:tcW w:w="3052"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1796"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2487"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r>
      <w:tr w:rsidR="00536BFE">
        <w:trPr>
          <w:trHeight w:val="454"/>
          <w:jc w:val="center"/>
        </w:trPr>
        <w:tc>
          <w:tcPr>
            <w:tcW w:w="1339"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序号</w:t>
            </w:r>
          </w:p>
        </w:tc>
        <w:tc>
          <w:tcPr>
            <w:tcW w:w="3052"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专业技术能力</w:t>
            </w:r>
          </w:p>
        </w:tc>
        <w:tc>
          <w:tcPr>
            <w:tcW w:w="1796"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数量及单位</w:t>
            </w:r>
          </w:p>
        </w:tc>
        <w:tc>
          <w:tcPr>
            <w:tcW w:w="2487"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备注</w:t>
            </w:r>
          </w:p>
        </w:tc>
      </w:tr>
      <w:tr w:rsidR="00536BFE">
        <w:trPr>
          <w:trHeight w:val="454"/>
          <w:jc w:val="center"/>
        </w:trPr>
        <w:tc>
          <w:tcPr>
            <w:tcW w:w="1339"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1</w:t>
            </w:r>
          </w:p>
        </w:tc>
        <w:tc>
          <w:tcPr>
            <w:tcW w:w="3052"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1796"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2487"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r>
      <w:tr w:rsidR="00536BFE">
        <w:trPr>
          <w:trHeight w:val="454"/>
          <w:jc w:val="center"/>
        </w:trPr>
        <w:tc>
          <w:tcPr>
            <w:tcW w:w="1339"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2</w:t>
            </w:r>
          </w:p>
        </w:tc>
        <w:tc>
          <w:tcPr>
            <w:tcW w:w="3052"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1796"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2487"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r>
      <w:tr w:rsidR="00536BFE">
        <w:trPr>
          <w:trHeight w:val="454"/>
          <w:jc w:val="center"/>
        </w:trPr>
        <w:tc>
          <w:tcPr>
            <w:tcW w:w="1339"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p>
        </w:tc>
        <w:tc>
          <w:tcPr>
            <w:tcW w:w="3052"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1796"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c>
          <w:tcPr>
            <w:tcW w:w="2487" w:type="dxa"/>
            <w:tcBorders>
              <w:top w:val="single" w:sz="4" w:space="0" w:color="auto"/>
              <w:left w:val="single" w:sz="4" w:space="0" w:color="auto"/>
              <w:bottom w:val="single" w:sz="4" w:space="0" w:color="auto"/>
              <w:right w:val="single" w:sz="4" w:space="0" w:color="auto"/>
            </w:tcBorders>
            <w:vAlign w:val="center"/>
          </w:tcPr>
          <w:p w:rsidR="00536BFE" w:rsidRDefault="00536BFE">
            <w:pPr>
              <w:tabs>
                <w:tab w:val="left" w:pos="993"/>
              </w:tabs>
              <w:snapToGrid w:val="0"/>
              <w:spacing w:line="580" w:lineRule="exact"/>
              <w:ind w:firstLineChars="200" w:firstLine="600"/>
              <w:jc w:val="center"/>
              <w:rPr>
                <w:rFonts w:ascii="方正仿宋_GBK" w:eastAsia="方正仿宋_GBK" w:hAnsiTheme="minorEastAsia" w:cs="宋体"/>
                <w:sz w:val="30"/>
                <w:szCs w:val="30"/>
              </w:rPr>
            </w:pPr>
          </w:p>
        </w:tc>
      </w:tr>
    </w:tbl>
    <w:p w:rsidR="00536BFE" w:rsidRDefault="00536BFE">
      <w:pPr>
        <w:tabs>
          <w:tab w:val="left" w:pos="993"/>
        </w:tabs>
        <w:snapToGrid w:val="0"/>
        <w:spacing w:line="580" w:lineRule="exact"/>
        <w:ind w:firstLineChars="200" w:firstLine="600"/>
        <w:rPr>
          <w:rFonts w:ascii="方正仿宋_GBK" w:eastAsia="方正仿宋_GBK" w:hAnsiTheme="minorEastAsia" w:cs="宋体"/>
          <w:kern w:val="1"/>
          <w:sz w:val="30"/>
          <w:szCs w:val="30"/>
        </w:rPr>
      </w:pPr>
    </w:p>
    <w:p w:rsidR="00536BFE" w:rsidRDefault="00536BFE">
      <w:pPr>
        <w:tabs>
          <w:tab w:val="left" w:pos="993"/>
        </w:tabs>
        <w:snapToGrid w:val="0"/>
        <w:spacing w:line="580" w:lineRule="exact"/>
        <w:ind w:firstLineChars="200" w:firstLine="600"/>
        <w:rPr>
          <w:rFonts w:ascii="方正仿宋_GBK" w:eastAsia="方正仿宋_GBK" w:hAnsiTheme="minorEastAsia" w:cs="宋体"/>
          <w:bCs/>
          <w:kern w:val="1"/>
          <w:sz w:val="30"/>
          <w:szCs w:val="30"/>
        </w:rPr>
      </w:pPr>
      <w:r>
        <w:rPr>
          <w:rFonts w:ascii="方正仿宋_GBK" w:eastAsia="方正仿宋_GBK" w:hAnsiTheme="minorEastAsia" w:cs="宋体" w:hint="eastAsia"/>
          <w:bCs/>
          <w:kern w:val="1"/>
          <w:sz w:val="30"/>
          <w:szCs w:val="30"/>
        </w:rPr>
        <w:t>备注：供应商应具有履行合同所必需的设备和专业技术能力，并按上方表格填写。设备和</w:t>
      </w:r>
      <w:r>
        <w:rPr>
          <w:rFonts w:ascii="方正仿宋_GBK" w:eastAsia="方正仿宋_GBK" w:hAnsiTheme="minorEastAsia" w:cs="宋体" w:hint="eastAsia"/>
          <w:bCs/>
          <w:sz w:val="30"/>
          <w:szCs w:val="30"/>
        </w:rPr>
        <w:t>专业技术能力必须同时填写。</w:t>
      </w:r>
      <w:r>
        <w:rPr>
          <w:rFonts w:ascii="方正仿宋_GBK" w:eastAsia="方正仿宋_GBK" w:hAnsiTheme="minorEastAsia" w:cs="宋体" w:hint="eastAsia"/>
          <w:bCs/>
          <w:kern w:val="1"/>
          <w:sz w:val="30"/>
          <w:szCs w:val="30"/>
        </w:rPr>
        <w:t>此表不需要提供证明材料</w:t>
      </w:r>
      <w:r>
        <w:rPr>
          <w:rFonts w:ascii="方正仿宋_GBK" w:eastAsia="方正仿宋_GBK" w:hAnsiTheme="minorEastAsia" w:cs="宋体" w:hint="eastAsia"/>
          <w:bCs/>
          <w:sz w:val="30"/>
          <w:szCs w:val="30"/>
        </w:rPr>
        <w:t>。</w:t>
      </w: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p>
    <w:p w:rsidR="00536BFE" w:rsidRDefault="00536BFE">
      <w:pPr>
        <w:tabs>
          <w:tab w:val="left" w:pos="654"/>
          <w:tab w:val="left" w:pos="1734"/>
          <w:tab w:val="left" w:pos="2814"/>
          <w:tab w:val="left" w:pos="3894"/>
          <w:tab w:val="left" w:pos="5334"/>
          <w:tab w:val="left" w:pos="6414"/>
          <w:tab w:val="left" w:pos="7254"/>
          <w:tab w:val="left" w:pos="8574"/>
          <w:tab w:val="left" w:pos="9654"/>
        </w:tabs>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投标人代表签字（或盖私章）及盖公章：</w:t>
      </w:r>
      <w:r>
        <w:rPr>
          <w:rFonts w:ascii="方正仿宋_GBK" w:eastAsia="方正仿宋_GBK" w:hAnsiTheme="minorEastAsia" w:cs="宋体"/>
          <w:sz w:val="30"/>
          <w:szCs w:val="30"/>
          <w:u w:val="single"/>
        </w:rPr>
        <w:t xml:space="preserve">                                </w:t>
      </w:r>
    </w:p>
    <w:p w:rsidR="00536BFE" w:rsidRDefault="00536BFE">
      <w:pPr>
        <w:spacing w:line="580" w:lineRule="exact"/>
        <w:ind w:firstLineChars="200" w:firstLine="600"/>
        <w:rPr>
          <w:rFonts w:ascii="方正仿宋_GBK" w:eastAsia="方正仿宋_GBK" w:hAnsiTheme="minorEastAsia" w:cs="宋体"/>
          <w:bCs/>
          <w:sz w:val="30"/>
          <w:szCs w:val="30"/>
        </w:rPr>
      </w:pPr>
    </w:p>
    <w:p w:rsidR="00536BFE" w:rsidRDefault="00536BFE">
      <w:pPr>
        <w:spacing w:line="580" w:lineRule="exact"/>
        <w:ind w:firstLineChars="200" w:firstLine="600"/>
        <w:rPr>
          <w:rFonts w:ascii="方正仿宋_GBK" w:eastAsia="方正仿宋_GBK" w:hAnsiTheme="minorEastAsia" w:cs="宋体"/>
          <w:bCs/>
          <w:sz w:val="30"/>
          <w:szCs w:val="30"/>
        </w:rPr>
      </w:pP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45" w:name="_Toc119398945"/>
      <w:r>
        <w:rPr>
          <w:rFonts w:ascii="方正仿宋_GBK" w:eastAsia="方正仿宋_GBK" w:hAnsiTheme="minorEastAsia" w:cs="宋体" w:hint="eastAsia"/>
          <w:b w:val="0"/>
          <w:bCs/>
          <w:sz w:val="30"/>
          <w:szCs w:val="30"/>
        </w:rPr>
        <w:t>九、廉政承诺书</w:t>
      </w:r>
      <w:bookmarkEnd w:id="45"/>
    </w:p>
    <w:p w:rsidR="00536BFE" w:rsidRDefault="00536BFE">
      <w:pPr>
        <w:pStyle w:val="a0"/>
        <w:spacing w:line="580" w:lineRule="exact"/>
        <w:ind w:firstLineChars="200" w:firstLine="600"/>
        <w:rPr>
          <w:rFonts w:ascii="方正仿宋_GBK" w:eastAsia="方正仿宋_GBK" w:hAnsiTheme="minorEastAsia"/>
          <w:sz w:val="30"/>
          <w:szCs w:val="30"/>
        </w:rPr>
      </w:pPr>
      <w:r>
        <w:rPr>
          <w:rFonts w:ascii="方正仿宋_GBK" w:eastAsia="方正仿宋_GBK" w:hAnsiTheme="minorEastAsia" w:cs="宋体" w:hint="eastAsia"/>
          <w:bCs/>
          <w:sz w:val="30"/>
          <w:szCs w:val="30"/>
        </w:rPr>
        <w:t>（该承诺书中标后签合同前提供）</w:t>
      </w:r>
    </w:p>
    <w:p w:rsidR="00536BFE" w:rsidRDefault="00536BFE">
      <w:pPr>
        <w:adjustRightInd w:val="0"/>
        <w:snapToGrid w:val="0"/>
        <w:spacing w:line="580" w:lineRule="exact"/>
        <w:ind w:firstLineChars="200" w:firstLine="600"/>
        <w:jc w:val="center"/>
        <w:rPr>
          <w:rFonts w:ascii="方正仿宋_GBK" w:eastAsia="方正仿宋_GBK" w:hAnsiTheme="minorEastAsia" w:cs="宋体"/>
          <w:sz w:val="30"/>
          <w:szCs w:val="30"/>
        </w:rPr>
      </w:pPr>
    </w:p>
    <w:p w:rsidR="00536BFE" w:rsidRDefault="00536BFE">
      <w:pPr>
        <w:adjustRightInd w:val="0"/>
        <w:snapToGrid w:val="0"/>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廉政承诺书</w:t>
      </w:r>
    </w:p>
    <w:p w:rsidR="00536BFE" w:rsidRDefault="00536BFE">
      <w:pPr>
        <w:adjustRightInd w:val="0"/>
        <w:snapToGrid w:val="0"/>
        <w:spacing w:line="580" w:lineRule="exact"/>
        <w:ind w:firstLineChars="200" w:firstLine="600"/>
        <w:rPr>
          <w:rFonts w:ascii="方正仿宋_GBK" w:eastAsia="方正仿宋_GBK" w:hAnsiTheme="minorEastAsia" w:cs="宋体"/>
          <w:snapToGrid w:val="0"/>
          <w:kern w:val="0"/>
          <w:sz w:val="30"/>
          <w:szCs w:val="30"/>
        </w:rPr>
      </w:pPr>
    </w:p>
    <w:p w:rsidR="00536BFE" w:rsidRDefault="00536BFE">
      <w:pPr>
        <w:tabs>
          <w:tab w:val="left" w:pos="993"/>
        </w:tabs>
        <w:snapToGrid w:val="0"/>
        <w:spacing w:line="580" w:lineRule="exact"/>
        <w:ind w:firstLineChars="200" w:firstLine="600"/>
        <w:jc w:val="left"/>
        <w:rPr>
          <w:rFonts w:ascii="方正仿宋_GBK" w:eastAsia="方正仿宋_GBK" w:hAnsiTheme="minorEastAsia" w:cs="宋体"/>
          <w:sz w:val="30"/>
          <w:szCs w:val="30"/>
        </w:rPr>
      </w:pPr>
      <w:r>
        <w:rPr>
          <w:rFonts w:ascii="方正仿宋_GBK" w:eastAsia="方正仿宋_GBK" w:hAnsiTheme="minorEastAsia" w:cs="宋体" w:hint="eastAsia"/>
          <w:sz w:val="30"/>
          <w:szCs w:val="30"/>
        </w:rPr>
        <w:t>江门市财政局：</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本行本着对贵局负责认真的态度，郑重承诺：</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一、承诺不向相关负责人输送任何利益。</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二、承诺不向相关负责人员在本行亲属的业绩、收入挂钩。</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三、承诺严格执行中央“八项规定”、省委“六个严格”、市委“八条禁令”的相关规定。</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四、承诺严格遵守财政纪律，认真落实财务公开、政务公开制度。</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五、承诺督促本行员工遵守行业行为规范，恪守职业道德操守，廉洁从业。</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六、承诺不违反廉洁自律的其他规定。</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本承诺书一式两份，分别由江门市财政局和</w:t>
      </w:r>
      <w:r>
        <w:rPr>
          <w:rFonts w:ascii="方正仿宋_GBK" w:eastAsia="方正仿宋_GBK" w:hAnsiTheme="minorEastAsia" w:cs="宋体"/>
          <w:sz w:val="30"/>
          <w:szCs w:val="30"/>
          <w:u w:val="single"/>
        </w:rPr>
        <w:t xml:space="preserve">      </w:t>
      </w:r>
      <w:r>
        <w:rPr>
          <w:rFonts w:ascii="方正仿宋_GBK" w:eastAsia="方正仿宋_GBK" w:hAnsiTheme="minorEastAsia" w:cs="宋体" w:hint="eastAsia"/>
          <w:sz w:val="30"/>
          <w:szCs w:val="30"/>
        </w:rPr>
        <w:t>银行分别持有。</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p>
    <w:p w:rsidR="00536BFE" w:rsidRDefault="00536BFE">
      <w:pPr>
        <w:tabs>
          <w:tab w:val="left" w:pos="993"/>
        </w:tabs>
        <w:snapToGrid w:val="0"/>
        <w:spacing w:line="580" w:lineRule="exact"/>
        <w:ind w:firstLineChars="200" w:firstLine="600"/>
        <w:jc w:val="right"/>
        <w:rPr>
          <w:rFonts w:ascii="方正仿宋_GBK" w:eastAsia="方正仿宋_GBK" w:hAnsiTheme="minorEastAsia" w:cs="宋体"/>
          <w:sz w:val="30"/>
          <w:szCs w:val="30"/>
        </w:rPr>
      </w:pPr>
      <w:r>
        <w:rPr>
          <w:rFonts w:ascii="方正仿宋_GBK" w:eastAsia="方正仿宋_GBK" w:hAnsiTheme="minorEastAsia" w:cs="宋体" w:hint="eastAsia"/>
          <w:sz w:val="30"/>
          <w:szCs w:val="30"/>
        </w:rPr>
        <w:t>承诺人：</w:t>
      </w:r>
      <w:r>
        <w:rPr>
          <w:rFonts w:ascii="方正仿宋_GBK" w:eastAsia="方正仿宋_GBK" w:hAnsiTheme="minorEastAsia" w:cs="宋体"/>
          <w:sz w:val="30"/>
          <w:szCs w:val="30"/>
          <w:u w:val="single"/>
        </w:rPr>
        <w:t xml:space="preserve">       </w:t>
      </w:r>
      <w:r>
        <w:rPr>
          <w:rFonts w:ascii="方正仿宋_GBK" w:eastAsia="方正仿宋_GBK" w:hAnsiTheme="minorEastAsia" w:cs="宋体" w:hint="eastAsia"/>
          <w:sz w:val="30"/>
          <w:szCs w:val="30"/>
        </w:rPr>
        <w:t>银行</w:t>
      </w:r>
    </w:p>
    <w:p w:rsidR="00536BFE" w:rsidRDefault="00536BFE">
      <w:pPr>
        <w:tabs>
          <w:tab w:val="left" w:pos="993"/>
        </w:tabs>
        <w:snapToGrid w:val="0"/>
        <w:spacing w:line="580" w:lineRule="exact"/>
        <w:ind w:firstLineChars="200" w:firstLine="600"/>
        <w:jc w:val="right"/>
        <w:rPr>
          <w:rFonts w:ascii="方正仿宋_GBK" w:eastAsia="方正仿宋_GBK" w:hAnsiTheme="minorEastAsia" w:cs="宋体"/>
          <w:sz w:val="30"/>
          <w:szCs w:val="30"/>
        </w:rPr>
      </w:pPr>
      <w:r>
        <w:rPr>
          <w:rFonts w:ascii="方正仿宋_GBK" w:eastAsia="方正仿宋_GBK" w:hAnsiTheme="minorEastAsia" w:cs="宋体" w:hint="eastAsia"/>
          <w:sz w:val="30"/>
          <w:szCs w:val="30"/>
        </w:rPr>
        <w:t>年　月</w:t>
      </w:r>
      <w:r>
        <w:rPr>
          <w:rFonts w:ascii="方正仿宋_GBK" w:eastAsia="方正仿宋_GBK" w:hAnsiTheme="minorEastAsia" w:cs="宋体"/>
          <w:sz w:val="30"/>
          <w:szCs w:val="30"/>
        </w:rPr>
        <w:t xml:space="preserve">  日            </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p>
    <w:p w:rsidR="00536BFE" w:rsidRDefault="00536BFE" w:rsidP="00B346F5">
      <w:pPr>
        <w:pStyle w:val="2"/>
        <w:spacing w:before="0" w:after="0" w:line="580" w:lineRule="exact"/>
        <w:ind w:firstLineChars="200" w:firstLine="600"/>
        <w:rPr>
          <w:rFonts w:ascii="方正仿宋_GBK" w:eastAsia="方正仿宋_GBK" w:hAnsiTheme="minorEastAsia" w:cs="宋体"/>
          <w:b w:val="0"/>
          <w:bCs/>
          <w:sz w:val="30"/>
          <w:szCs w:val="30"/>
        </w:rPr>
      </w:pPr>
      <w:bookmarkStart w:id="46" w:name="_Toc119398946"/>
      <w:r>
        <w:rPr>
          <w:rStyle w:val="2Char"/>
          <w:rFonts w:ascii="方正仿宋_GBK" w:eastAsia="方正仿宋_GBK" w:hAnsiTheme="minorEastAsia" w:hint="eastAsia"/>
          <w:b/>
          <w:bCs/>
          <w:sz w:val="30"/>
          <w:szCs w:val="30"/>
        </w:rPr>
        <w:t>十</w:t>
      </w:r>
      <w:r>
        <w:rPr>
          <w:rStyle w:val="2Char"/>
          <w:rFonts w:ascii="方正仿宋_GBK" w:eastAsia="方正仿宋_GBK" w:hAnsiTheme="minorEastAsia" w:cs="宋体" w:hint="eastAsia"/>
          <w:b/>
          <w:bCs/>
          <w:sz w:val="30"/>
          <w:szCs w:val="30"/>
        </w:rPr>
        <w:t>、</w:t>
      </w:r>
      <w:r>
        <w:rPr>
          <w:rFonts w:ascii="方正仿宋_GBK" w:eastAsia="方正仿宋_GBK" w:hAnsiTheme="minorEastAsia" w:cs="宋体" w:hint="eastAsia"/>
          <w:b w:val="0"/>
          <w:bCs/>
          <w:sz w:val="30"/>
          <w:szCs w:val="30"/>
        </w:rPr>
        <w:t>中止原签订《江门市直财政统发工资服务资格项目政府采购合同》承诺书</w:t>
      </w:r>
      <w:bookmarkEnd w:id="46"/>
    </w:p>
    <w:p w:rsidR="00536BFE" w:rsidRDefault="00536BFE">
      <w:pPr>
        <w:adjustRightInd w:val="0"/>
        <w:snapToGrid w:val="0"/>
        <w:spacing w:line="580" w:lineRule="exact"/>
        <w:ind w:firstLineChars="200" w:firstLine="600"/>
        <w:rPr>
          <w:rFonts w:ascii="方正仿宋_GBK" w:eastAsia="方正仿宋_GBK" w:hAnsiTheme="minorEastAsia" w:cs="宋体"/>
          <w:snapToGrid w:val="0"/>
          <w:kern w:val="0"/>
          <w:sz w:val="30"/>
          <w:szCs w:val="30"/>
        </w:rPr>
      </w:pPr>
      <w:r>
        <w:rPr>
          <w:rFonts w:ascii="方正仿宋_GBK" w:eastAsia="方正仿宋_GBK" w:hAnsiTheme="minorEastAsia" w:cs="宋体" w:hint="eastAsia"/>
          <w:snapToGrid w:val="0"/>
          <w:kern w:val="0"/>
          <w:sz w:val="30"/>
          <w:szCs w:val="30"/>
        </w:rPr>
        <w:t>（该承诺书中标后签合同前提供）</w:t>
      </w:r>
    </w:p>
    <w:p w:rsidR="00536BFE" w:rsidRDefault="00536BFE">
      <w:pPr>
        <w:adjustRightInd w:val="0"/>
        <w:snapToGrid w:val="0"/>
        <w:spacing w:line="580" w:lineRule="exact"/>
        <w:ind w:firstLineChars="200" w:firstLine="600"/>
        <w:rPr>
          <w:rFonts w:ascii="方正仿宋_GBK" w:eastAsia="方正仿宋_GBK" w:hAnsiTheme="minorEastAsia" w:cs="宋体"/>
          <w:snapToGrid w:val="0"/>
          <w:kern w:val="0"/>
          <w:sz w:val="30"/>
          <w:szCs w:val="30"/>
        </w:rPr>
      </w:pPr>
    </w:p>
    <w:p w:rsidR="00536BFE" w:rsidRDefault="00536BFE">
      <w:pPr>
        <w:tabs>
          <w:tab w:val="left" w:pos="993"/>
        </w:tabs>
        <w:snapToGrid w:val="0"/>
        <w:spacing w:line="580" w:lineRule="exact"/>
        <w:ind w:firstLineChars="200" w:firstLine="600"/>
        <w:jc w:val="left"/>
        <w:rPr>
          <w:rFonts w:ascii="方正仿宋_GBK" w:eastAsia="方正仿宋_GBK" w:hAnsiTheme="minorEastAsia" w:cs="宋体"/>
          <w:sz w:val="30"/>
          <w:szCs w:val="30"/>
        </w:rPr>
      </w:pPr>
      <w:r>
        <w:rPr>
          <w:rFonts w:ascii="方正仿宋_GBK" w:eastAsia="方正仿宋_GBK" w:hAnsiTheme="minorEastAsia" w:cs="宋体" w:hint="eastAsia"/>
          <w:sz w:val="30"/>
          <w:szCs w:val="30"/>
        </w:rPr>
        <w:t>江门市财政局：</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本行本着对贵局负责认真的态度，郑重承诺：</w:t>
      </w:r>
    </w:p>
    <w:p w:rsidR="00536BFE" w:rsidRDefault="00536BFE">
      <w:pPr>
        <w:tabs>
          <w:tab w:val="left" w:pos="993"/>
        </w:tabs>
        <w:snapToGrid w:val="0"/>
        <w:spacing w:line="580" w:lineRule="exact"/>
        <w:ind w:firstLineChars="200" w:firstLine="600"/>
        <w:jc w:val="left"/>
        <w:rPr>
          <w:rFonts w:ascii="方正仿宋_GBK" w:eastAsia="方正仿宋_GBK" w:hAnsiTheme="minorEastAsia" w:cs="宋体"/>
          <w:sz w:val="30"/>
          <w:szCs w:val="30"/>
        </w:rPr>
      </w:pPr>
      <w:r>
        <w:rPr>
          <w:rFonts w:ascii="方正仿宋_GBK" w:eastAsia="方正仿宋_GBK" w:hAnsiTheme="minorEastAsia" w:cs="宋体" w:hint="eastAsia"/>
          <w:sz w:val="30"/>
          <w:szCs w:val="30"/>
        </w:rPr>
        <w:t>本行与江门市财政局签订于</w:t>
      </w:r>
      <w:r>
        <w:rPr>
          <w:rFonts w:ascii="方正仿宋_GBK" w:eastAsia="方正仿宋_GBK" w:hAnsiTheme="minorEastAsia" w:cs="宋体"/>
          <w:sz w:val="30"/>
          <w:szCs w:val="30"/>
        </w:rPr>
        <w:t>20</w:t>
      </w:r>
      <w:r>
        <w:rPr>
          <w:rFonts w:ascii="方正仿宋_GBK" w:eastAsia="方正仿宋_GBK" w:hAnsiTheme="minorEastAsia" w:cs="宋体"/>
          <w:sz w:val="30"/>
          <w:szCs w:val="30"/>
          <w:u w:val="single"/>
        </w:rPr>
        <w:t xml:space="preserve">    </w:t>
      </w:r>
      <w:r>
        <w:rPr>
          <w:rFonts w:ascii="方正仿宋_GBK" w:eastAsia="方正仿宋_GBK" w:hAnsiTheme="minorEastAsia" w:cs="宋体" w:hint="eastAsia"/>
          <w:sz w:val="30"/>
          <w:szCs w:val="30"/>
        </w:rPr>
        <w:t>年</w:t>
      </w:r>
      <w:r>
        <w:rPr>
          <w:rFonts w:ascii="方正仿宋_GBK" w:eastAsia="方正仿宋_GBK" w:hAnsiTheme="minorEastAsia" w:cs="宋体"/>
          <w:sz w:val="30"/>
          <w:szCs w:val="30"/>
          <w:u w:val="single"/>
        </w:rPr>
        <w:t xml:space="preserve">   </w:t>
      </w:r>
      <w:r>
        <w:rPr>
          <w:rFonts w:ascii="方正仿宋_GBK" w:eastAsia="方正仿宋_GBK" w:hAnsiTheme="minorEastAsia" w:cs="宋体" w:hint="eastAsia"/>
          <w:sz w:val="30"/>
          <w:szCs w:val="30"/>
        </w:rPr>
        <w:t>月</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日签订的《江门市直财政统发工资服务资格项目政府采购合同》，乙方承诺中止履行该协议，并按招标的条款签订新协议执行。</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r>
        <w:rPr>
          <w:rFonts w:ascii="方正仿宋_GBK" w:eastAsia="方正仿宋_GBK" w:hAnsiTheme="minorEastAsia" w:cs="宋体" w:hint="eastAsia"/>
          <w:sz w:val="30"/>
          <w:szCs w:val="30"/>
        </w:rPr>
        <w:t>本承诺书一式两份，分别由江门市财政局和</w:t>
      </w:r>
      <w:r>
        <w:rPr>
          <w:rFonts w:ascii="方正仿宋_GBK" w:eastAsia="方正仿宋_GBK" w:hAnsiTheme="minorEastAsia" w:cs="宋体"/>
          <w:sz w:val="30"/>
          <w:szCs w:val="30"/>
          <w:u w:val="single"/>
        </w:rPr>
        <w:t xml:space="preserve">      </w:t>
      </w:r>
      <w:r>
        <w:rPr>
          <w:rFonts w:ascii="方正仿宋_GBK" w:eastAsia="方正仿宋_GBK" w:hAnsiTheme="minorEastAsia" w:cs="宋体" w:hint="eastAsia"/>
          <w:sz w:val="30"/>
          <w:szCs w:val="30"/>
        </w:rPr>
        <w:t>银行分别持有。</w:t>
      </w: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p>
    <w:p w:rsidR="00536BFE" w:rsidRDefault="00536BFE">
      <w:pPr>
        <w:tabs>
          <w:tab w:val="left" w:pos="993"/>
        </w:tabs>
        <w:snapToGrid w:val="0"/>
        <w:spacing w:line="580" w:lineRule="exact"/>
        <w:ind w:firstLineChars="200" w:firstLine="600"/>
        <w:rPr>
          <w:rFonts w:ascii="方正仿宋_GBK" w:eastAsia="方正仿宋_GBK" w:hAnsiTheme="minorEastAsia" w:cs="宋体"/>
          <w:sz w:val="30"/>
          <w:szCs w:val="30"/>
        </w:rPr>
      </w:pPr>
    </w:p>
    <w:p w:rsidR="00536BFE" w:rsidRDefault="00536BFE">
      <w:pPr>
        <w:tabs>
          <w:tab w:val="left" w:pos="993"/>
        </w:tabs>
        <w:snapToGrid w:val="0"/>
        <w:spacing w:line="580" w:lineRule="exact"/>
        <w:ind w:firstLineChars="200" w:firstLine="600"/>
        <w:jc w:val="right"/>
        <w:rPr>
          <w:rFonts w:ascii="方正仿宋_GBK" w:eastAsia="方正仿宋_GBK" w:hAnsiTheme="minorEastAsia" w:cs="宋体"/>
          <w:sz w:val="30"/>
          <w:szCs w:val="30"/>
        </w:rPr>
      </w:pPr>
      <w:r>
        <w:rPr>
          <w:rFonts w:ascii="方正仿宋_GBK" w:eastAsia="方正仿宋_GBK" w:hAnsiTheme="minorEastAsia" w:cs="宋体" w:hint="eastAsia"/>
          <w:sz w:val="30"/>
          <w:szCs w:val="30"/>
        </w:rPr>
        <w:t>承诺人：</w:t>
      </w:r>
      <w:r>
        <w:rPr>
          <w:rFonts w:ascii="方正仿宋_GBK" w:eastAsia="方正仿宋_GBK" w:hAnsiTheme="minorEastAsia" w:cs="宋体"/>
          <w:sz w:val="30"/>
          <w:szCs w:val="30"/>
          <w:u w:val="single"/>
        </w:rPr>
        <w:t xml:space="preserve">      </w:t>
      </w:r>
      <w:r>
        <w:rPr>
          <w:rFonts w:ascii="方正仿宋_GBK" w:eastAsia="方正仿宋_GBK" w:hAnsiTheme="minorEastAsia" w:cs="宋体" w:hint="eastAsia"/>
          <w:sz w:val="30"/>
          <w:szCs w:val="30"/>
        </w:rPr>
        <w:t>银行</w:t>
      </w:r>
    </w:p>
    <w:p w:rsidR="00536BFE" w:rsidRDefault="00536BFE">
      <w:pPr>
        <w:tabs>
          <w:tab w:val="left" w:pos="993"/>
        </w:tabs>
        <w:snapToGrid w:val="0"/>
        <w:spacing w:line="580" w:lineRule="exact"/>
        <w:ind w:firstLineChars="200" w:firstLine="600"/>
        <w:jc w:val="right"/>
        <w:rPr>
          <w:rFonts w:ascii="方正仿宋_GBK" w:eastAsia="方正仿宋_GBK" w:hAnsiTheme="minorEastAsia" w:cs="宋体"/>
          <w:sz w:val="30"/>
          <w:szCs w:val="30"/>
        </w:rPr>
      </w:pPr>
      <w:r>
        <w:rPr>
          <w:rFonts w:ascii="方正仿宋_GBK" w:eastAsia="方正仿宋_GBK" w:hAnsiTheme="minorEastAsia" w:cs="宋体" w:hint="eastAsia"/>
          <w:sz w:val="30"/>
          <w:szCs w:val="30"/>
        </w:rPr>
        <w:t>年　月</w:t>
      </w:r>
      <w:r>
        <w:rPr>
          <w:rFonts w:ascii="方正仿宋_GBK" w:eastAsia="方正仿宋_GBK" w:hAnsiTheme="minorEastAsia" w:cs="宋体"/>
          <w:sz w:val="30"/>
          <w:szCs w:val="30"/>
        </w:rPr>
        <w:t xml:space="preserve">  日                  </w:t>
      </w:r>
    </w:p>
    <w:p w:rsidR="00536BFE" w:rsidRDefault="00536BFE">
      <w:pPr>
        <w:spacing w:line="580" w:lineRule="exact"/>
        <w:ind w:firstLineChars="200" w:firstLine="600"/>
        <w:rPr>
          <w:rFonts w:ascii="方正仿宋_GBK" w:eastAsia="方正仿宋_GBK" w:hAnsiTheme="minorEastAsia" w:cs="宋体"/>
          <w:sz w:val="30"/>
          <w:szCs w:val="30"/>
          <w:u w:val="single"/>
        </w:rPr>
      </w:pPr>
    </w:p>
    <w:p w:rsidR="00536BFE" w:rsidRDefault="00536BFE">
      <w:pPr>
        <w:pStyle w:val="a0"/>
        <w:spacing w:line="580" w:lineRule="exact"/>
        <w:ind w:firstLineChars="200" w:firstLine="600"/>
        <w:jc w:val="right"/>
        <w:rPr>
          <w:rFonts w:ascii="方正仿宋_GBK" w:eastAsia="方正仿宋_GBK" w:hAnsiTheme="minorEastAsia" w:cs="宋体"/>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spacing w:line="580" w:lineRule="exact"/>
        <w:ind w:firstLineChars="200" w:firstLine="600"/>
        <w:rPr>
          <w:rFonts w:ascii="方正仿宋_GBK" w:eastAsia="方正仿宋_GBK"/>
          <w:sz w:val="30"/>
          <w:szCs w:val="30"/>
        </w:rPr>
      </w:pPr>
    </w:p>
    <w:p w:rsidR="00536BFE" w:rsidRDefault="00536BFE">
      <w:pPr>
        <w:tabs>
          <w:tab w:val="left" w:pos="941"/>
        </w:tabs>
        <w:spacing w:line="580" w:lineRule="exact"/>
        <w:ind w:firstLineChars="200" w:firstLine="600"/>
        <w:jc w:val="left"/>
        <w:rPr>
          <w:rFonts w:ascii="方正仿宋_GBK" w:eastAsia="方正仿宋_GBK"/>
          <w:sz w:val="30"/>
          <w:szCs w:val="30"/>
        </w:rPr>
        <w:sectPr w:rsidR="00536BFE">
          <w:footerReference w:type="default" r:id="rId14"/>
          <w:footerReference w:type="first" r:id="rId15"/>
          <w:pgSz w:w="11907" w:h="16840"/>
          <w:pgMar w:top="1440" w:right="1842" w:bottom="1440" w:left="1800" w:header="851" w:footer="992" w:gutter="0"/>
          <w:pgNumType w:start="1"/>
          <w:cols w:space="720"/>
          <w:docGrid w:linePitch="410" w:charSpace="-6144"/>
        </w:sectPr>
      </w:pPr>
      <w:r>
        <w:rPr>
          <w:rFonts w:ascii="方正仿宋_GBK" w:eastAsia="方正仿宋_GBK"/>
          <w:sz w:val="30"/>
          <w:szCs w:val="30"/>
        </w:rPr>
        <w:tab/>
      </w: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47" w:name="_Toc119398947"/>
      <w:r>
        <w:rPr>
          <w:rFonts w:ascii="方正仿宋_GBK" w:eastAsia="方正仿宋_GBK" w:hAnsiTheme="minorEastAsia" w:cs="宋体" w:hint="eastAsia"/>
          <w:b w:val="0"/>
          <w:bCs/>
          <w:sz w:val="30"/>
          <w:szCs w:val="30"/>
        </w:rPr>
        <w:t>十一、资格自查表</w:t>
      </w:r>
      <w:bookmarkEnd w:id="47"/>
    </w:p>
    <w:p w:rsidR="00536BFE" w:rsidRDefault="00536BFE">
      <w:pPr>
        <w:spacing w:line="580" w:lineRule="exact"/>
        <w:ind w:firstLineChars="200" w:firstLine="600"/>
        <w:jc w:val="left"/>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投标人名称（盖公章）：</w:t>
      </w:r>
      <w:r>
        <w:rPr>
          <w:rFonts w:ascii="方正仿宋_GBK" w:eastAsia="方正仿宋_GBK" w:hAnsiTheme="minorEastAsia" w:cs="宋体"/>
          <w:sz w:val="30"/>
          <w:szCs w:val="30"/>
          <w:u w:val="single"/>
        </w:rPr>
        <w:t xml:space="preserve">                                              </w:t>
      </w:r>
      <w:r>
        <w:rPr>
          <w:rFonts w:ascii="方正仿宋_GBK" w:eastAsia="方正仿宋_GBK" w:hAnsiTheme="minorEastAsia" w:cs="宋体"/>
          <w:sz w:val="30"/>
          <w:szCs w:val="30"/>
        </w:rPr>
        <w:t xml:space="preserve">                              </w:t>
      </w:r>
    </w:p>
    <w:tbl>
      <w:tblPr>
        <w:tblW w:w="897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2689"/>
        <w:gridCol w:w="2496"/>
        <w:gridCol w:w="2771"/>
      </w:tblGrid>
      <w:tr w:rsidR="00536BFE">
        <w:trPr>
          <w:trHeight w:val="454"/>
        </w:trPr>
        <w:tc>
          <w:tcPr>
            <w:tcW w:w="1018"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序号</w:t>
            </w:r>
          </w:p>
        </w:tc>
        <w:tc>
          <w:tcPr>
            <w:tcW w:w="2689"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详见招标文件第四部分《资格审查表》各项</w:t>
            </w:r>
          </w:p>
        </w:tc>
        <w:tc>
          <w:tcPr>
            <w:tcW w:w="249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自查结论</w:t>
            </w:r>
          </w:p>
        </w:tc>
        <w:tc>
          <w:tcPr>
            <w:tcW w:w="2771"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证明资料</w:t>
            </w:r>
          </w:p>
        </w:tc>
      </w:tr>
      <w:tr w:rsidR="00536BFE">
        <w:trPr>
          <w:trHeight w:val="454"/>
        </w:trPr>
        <w:tc>
          <w:tcPr>
            <w:tcW w:w="1018"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sz w:val="30"/>
                <w:szCs w:val="30"/>
              </w:rPr>
              <w:t>1</w:t>
            </w:r>
          </w:p>
        </w:tc>
        <w:tc>
          <w:tcPr>
            <w:tcW w:w="2689" w:type="dxa"/>
            <w:vAlign w:val="center"/>
          </w:tcPr>
          <w:p w:rsidR="00536BFE" w:rsidRDefault="00536BFE">
            <w:pPr>
              <w:widowControl/>
              <w:spacing w:line="580" w:lineRule="exact"/>
              <w:ind w:firstLineChars="200" w:firstLine="600"/>
              <w:jc w:val="left"/>
              <w:rPr>
                <w:rFonts w:ascii="方正仿宋_GBK" w:eastAsia="方正仿宋_GBK" w:hAnsiTheme="minorEastAsia" w:cs="宋体"/>
                <w:sz w:val="30"/>
                <w:szCs w:val="30"/>
              </w:rPr>
            </w:pPr>
          </w:p>
        </w:tc>
        <w:tc>
          <w:tcPr>
            <w:tcW w:w="2496"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□通过</w:t>
            </w:r>
            <w:r>
              <w:rPr>
                <w:rFonts w:ascii="方正仿宋_GBK" w:eastAsia="方正仿宋_GBK" w:hAnsiTheme="minorEastAsia" w:cs="宋体"/>
                <w:sz w:val="30"/>
                <w:szCs w:val="30"/>
              </w:rPr>
              <w:t xml:space="preserve"> </w:t>
            </w:r>
            <w:r>
              <w:rPr>
                <w:rFonts w:ascii="方正仿宋_GBK" w:eastAsia="方正仿宋_GBK" w:hAnsiTheme="minorEastAsia" w:cs="宋体"/>
                <w:sz w:val="30"/>
                <w:szCs w:val="30"/>
              </w:rPr>
              <w:sym w:font="Wingdings 2" w:char="00A3"/>
            </w:r>
            <w:r>
              <w:rPr>
                <w:rFonts w:ascii="方正仿宋_GBK" w:eastAsia="方正仿宋_GBK" w:hAnsiTheme="minorEastAsia" w:cs="宋体" w:hint="eastAsia"/>
                <w:sz w:val="30"/>
                <w:szCs w:val="30"/>
              </w:rPr>
              <w:t>不通过</w:t>
            </w:r>
          </w:p>
        </w:tc>
        <w:tc>
          <w:tcPr>
            <w:tcW w:w="2771"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454"/>
        </w:trPr>
        <w:tc>
          <w:tcPr>
            <w:tcW w:w="1018"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sz w:val="30"/>
                <w:szCs w:val="30"/>
              </w:rPr>
              <w:t>2</w:t>
            </w:r>
          </w:p>
        </w:tc>
        <w:tc>
          <w:tcPr>
            <w:tcW w:w="2689" w:type="dxa"/>
            <w:vAlign w:val="center"/>
          </w:tcPr>
          <w:p w:rsidR="00536BFE" w:rsidRDefault="00536BFE">
            <w:pPr>
              <w:spacing w:line="580" w:lineRule="exact"/>
              <w:ind w:firstLineChars="200" w:firstLine="600"/>
              <w:jc w:val="left"/>
              <w:rPr>
                <w:rFonts w:ascii="方正仿宋_GBK" w:eastAsia="方正仿宋_GBK" w:hAnsiTheme="minorEastAsia" w:cs="宋体"/>
                <w:sz w:val="30"/>
                <w:szCs w:val="30"/>
              </w:rPr>
            </w:pPr>
          </w:p>
        </w:tc>
        <w:tc>
          <w:tcPr>
            <w:tcW w:w="2496"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□通过</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□不通过</w:t>
            </w:r>
          </w:p>
        </w:tc>
        <w:tc>
          <w:tcPr>
            <w:tcW w:w="2771"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454"/>
        </w:trPr>
        <w:tc>
          <w:tcPr>
            <w:tcW w:w="1018"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sz w:val="30"/>
                <w:szCs w:val="30"/>
              </w:rPr>
              <w:t>3</w:t>
            </w:r>
          </w:p>
        </w:tc>
        <w:tc>
          <w:tcPr>
            <w:tcW w:w="2689" w:type="dxa"/>
            <w:vAlign w:val="center"/>
          </w:tcPr>
          <w:p w:rsidR="00536BFE" w:rsidRDefault="00536BFE">
            <w:pPr>
              <w:pStyle w:val="ac"/>
              <w:tabs>
                <w:tab w:val="left" w:pos="756"/>
                <w:tab w:val="left" w:pos="900"/>
                <w:tab w:val="left" w:pos="945"/>
              </w:tabs>
              <w:spacing w:line="580" w:lineRule="exact"/>
              <w:ind w:firstLineChars="200" w:firstLine="600"/>
              <w:rPr>
                <w:rFonts w:ascii="方正仿宋_GBK" w:eastAsia="方正仿宋_GBK" w:hAnsiTheme="minorEastAsia" w:cs="宋体"/>
                <w:sz w:val="30"/>
                <w:szCs w:val="30"/>
              </w:rPr>
            </w:pPr>
          </w:p>
        </w:tc>
        <w:tc>
          <w:tcPr>
            <w:tcW w:w="2496"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□通过</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□不通过</w:t>
            </w:r>
          </w:p>
        </w:tc>
        <w:tc>
          <w:tcPr>
            <w:tcW w:w="2771"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454"/>
        </w:trPr>
        <w:tc>
          <w:tcPr>
            <w:tcW w:w="1018"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sz w:val="30"/>
                <w:szCs w:val="30"/>
              </w:rPr>
              <w:t>...</w:t>
            </w:r>
          </w:p>
        </w:tc>
        <w:tc>
          <w:tcPr>
            <w:tcW w:w="2689"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sz w:val="30"/>
                <w:szCs w:val="30"/>
              </w:rPr>
              <w:t>......</w:t>
            </w:r>
          </w:p>
        </w:tc>
        <w:tc>
          <w:tcPr>
            <w:tcW w:w="2496"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□通过</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□不通过</w:t>
            </w:r>
          </w:p>
        </w:tc>
        <w:tc>
          <w:tcPr>
            <w:tcW w:w="2771" w:type="dxa"/>
            <w:vAlign w:val="center"/>
          </w:tcPr>
          <w:p w:rsidR="00536BFE" w:rsidRDefault="00536BFE">
            <w:pPr>
              <w:spacing w:line="580" w:lineRule="exact"/>
              <w:ind w:firstLineChars="200" w:firstLine="600"/>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bl>
    <w:p w:rsidR="00536BFE" w:rsidRDefault="00536BFE">
      <w:pPr>
        <w:pStyle w:val="a0"/>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要求：</w:t>
      </w:r>
    </w:p>
    <w:p w:rsidR="00536BFE" w:rsidRDefault="00536BFE">
      <w:pPr>
        <w:spacing w:line="580" w:lineRule="exact"/>
        <w:ind w:firstLineChars="200" w:firstLine="600"/>
        <w:jc w:val="left"/>
        <w:rPr>
          <w:rFonts w:ascii="方正仿宋_GBK" w:eastAsia="方正仿宋_GBK" w:hAnsiTheme="minorEastAsia" w:cs="宋体"/>
          <w:sz w:val="30"/>
          <w:szCs w:val="30"/>
        </w:rPr>
      </w:pPr>
      <w:r>
        <w:rPr>
          <w:rFonts w:ascii="方正仿宋_GBK" w:eastAsia="方正仿宋_GBK" w:hAnsiTheme="minorEastAsia" w:cs="宋体"/>
          <w:sz w:val="30"/>
          <w:szCs w:val="30"/>
        </w:rPr>
        <w:t>1.投标人应根据招标文件第四部分《资格审查表》的内容填写此表；</w:t>
      </w:r>
    </w:p>
    <w:p w:rsidR="00536BFE" w:rsidRDefault="00536BFE">
      <w:pPr>
        <w:pStyle w:val="a0"/>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sz w:val="30"/>
          <w:szCs w:val="30"/>
        </w:rPr>
        <w:t>2.</w:t>
      </w:r>
      <w:r>
        <w:rPr>
          <w:rFonts w:ascii="方正仿宋_GBK" w:eastAsia="方正仿宋_GBK" w:hAnsiTheme="minorEastAsia" w:cs="宋体" w:hint="eastAsia"/>
          <w:bCs/>
          <w:sz w:val="30"/>
          <w:szCs w:val="30"/>
        </w:rPr>
        <w:t>此表须装订在投标文件中，并且另外附一份（非装订）随投标文件一起密封递交。</w:t>
      </w:r>
    </w:p>
    <w:p w:rsidR="00536BFE" w:rsidRDefault="00536BFE">
      <w:pPr>
        <w:pStyle w:val="a0"/>
        <w:spacing w:line="580" w:lineRule="exact"/>
        <w:ind w:firstLineChars="200" w:firstLine="600"/>
        <w:rPr>
          <w:rFonts w:ascii="方正仿宋_GBK" w:eastAsia="方正仿宋_GBK" w:hAnsiTheme="minorEastAsia" w:cs="宋体"/>
          <w:sz w:val="30"/>
          <w:szCs w:val="30"/>
        </w:rPr>
      </w:pPr>
    </w:p>
    <w:p w:rsidR="00536BFE" w:rsidRDefault="00536BFE">
      <w:pPr>
        <w:pStyle w:val="a0"/>
        <w:spacing w:line="580" w:lineRule="exact"/>
        <w:ind w:firstLineChars="200" w:firstLine="600"/>
        <w:rPr>
          <w:rFonts w:ascii="方正仿宋_GBK" w:eastAsia="方正仿宋_GBK" w:hAnsiTheme="minorEastAsia" w:cs="宋体"/>
          <w:sz w:val="30"/>
          <w:szCs w:val="30"/>
        </w:rPr>
      </w:pPr>
    </w:p>
    <w:p w:rsidR="00536BFE" w:rsidRDefault="00536BFE">
      <w:pPr>
        <w:pStyle w:val="a0"/>
        <w:spacing w:line="580" w:lineRule="exact"/>
        <w:ind w:firstLineChars="200" w:firstLine="600"/>
        <w:rPr>
          <w:rFonts w:ascii="方正仿宋_GBK" w:eastAsia="方正仿宋_GBK" w:hAnsiTheme="minorEastAsia" w:cs="宋体"/>
          <w:sz w:val="30"/>
          <w:szCs w:val="30"/>
        </w:rPr>
      </w:pPr>
    </w:p>
    <w:p w:rsidR="00536BFE" w:rsidRDefault="00536BFE">
      <w:pPr>
        <w:pStyle w:val="a0"/>
        <w:spacing w:line="580" w:lineRule="exact"/>
        <w:ind w:firstLineChars="200" w:firstLine="600"/>
        <w:rPr>
          <w:rFonts w:ascii="方正仿宋_GBK" w:eastAsia="方正仿宋_GBK" w:hAnsiTheme="minorEastAsia" w:cs="宋体"/>
          <w:sz w:val="30"/>
          <w:szCs w:val="30"/>
        </w:rPr>
      </w:pPr>
    </w:p>
    <w:p w:rsidR="00536BFE" w:rsidRDefault="00536BFE">
      <w:pPr>
        <w:pStyle w:val="a0"/>
        <w:spacing w:line="580" w:lineRule="exact"/>
        <w:ind w:firstLineChars="200" w:firstLine="600"/>
        <w:rPr>
          <w:rFonts w:ascii="方正仿宋_GBK" w:eastAsia="方正仿宋_GBK" w:hAnsiTheme="minorEastAsia" w:cs="宋体"/>
          <w:sz w:val="30"/>
          <w:szCs w:val="30"/>
        </w:rPr>
      </w:pP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48" w:name="_Toc119398948"/>
      <w:r>
        <w:rPr>
          <w:rFonts w:ascii="方正仿宋_GBK" w:eastAsia="方正仿宋_GBK" w:hAnsiTheme="minorEastAsia" w:cs="宋体" w:hint="eastAsia"/>
          <w:b w:val="0"/>
          <w:bCs/>
          <w:sz w:val="30"/>
          <w:szCs w:val="30"/>
        </w:rPr>
        <w:t>十二、符合性自查表</w:t>
      </w:r>
      <w:bookmarkEnd w:id="48"/>
    </w:p>
    <w:p w:rsidR="00536BFE" w:rsidRDefault="00536BFE">
      <w:pPr>
        <w:spacing w:line="580" w:lineRule="exact"/>
        <w:ind w:firstLineChars="200" w:firstLine="600"/>
        <w:jc w:val="left"/>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投标人名称（盖公章）：</w:t>
      </w:r>
      <w:r>
        <w:rPr>
          <w:rFonts w:ascii="方正仿宋_GBK" w:eastAsia="方正仿宋_GBK" w:hAnsiTheme="minorEastAsia" w:cs="宋体"/>
          <w:sz w:val="30"/>
          <w:szCs w:val="30"/>
          <w:u w:val="single"/>
        </w:rPr>
        <w:t xml:space="preserve">                                              </w:t>
      </w:r>
      <w:r>
        <w:rPr>
          <w:rFonts w:ascii="方正仿宋_GBK" w:eastAsia="方正仿宋_GBK" w:hAnsiTheme="minorEastAsia" w:cs="宋体"/>
          <w:sz w:val="30"/>
          <w:szCs w:val="30"/>
        </w:rPr>
        <w:t xml:space="preserve"> </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066"/>
        <w:gridCol w:w="2308"/>
        <w:gridCol w:w="2299"/>
      </w:tblGrid>
      <w:tr w:rsidR="00536BFE">
        <w:trPr>
          <w:trHeight w:val="960"/>
        </w:trPr>
        <w:tc>
          <w:tcPr>
            <w:tcW w:w="1018"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序号</w:t>
            </w:r>
          </w:p>
        </w:tc>
        <w:tc>
          <w:tcPr>
            <w:tcW w:w="306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详见招标文件第四部分</w:t>
            </w:r>
          </w:p>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《符合性审查表》各项</w:t>
            </w:r>
          </w:p>
        </w:tc>
        <w:tc>
          <w:tcPr>
            <w:tcW w:w="2308"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自查结论</w:t>
            </w:r>
          </w:p>
        </w:tc>
        <w:tc>
          <w:tcPr>
            <w:tcW w:w="2299"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证明资料</w:t>
            </w:r>
          </w:p>
        </w:tc>
      </w:tr>
      <w:tr w:rsidR="00536BFE">
        <w:trPr>
          <w:trHeight w:val="703"/>
        </w:trPr>
        <w:tc>
          <w:tcPr>
            <w:tcW w:w="1018"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1</w:t>
            </w:r>
          </w:p>
        </w:tc>
        <w:tc>
          <w:tcPr>
            <w:tcW w:w="3066" w:type="dxa"/>
            <w:vAlign w:val="center"/>
          </w:tcPr>
          <w:p w:rsidR="00536BFE" w:rsidRDefault="00536BFE">
            <w:pPr>
              <w:widowControl/>
              <w:spacing w:line="580" w:lineRule="exact"/>
              <w:jc w:val="left"/>
              <w:rPr>
                <w:rFonts w:ascii="方正仿宋_GBK" w:eastAsia="方正仿宋_GBK" w:hAnsiTheme="minorEastAsia" w:cs="宋体"/>
                <w:sz w:val="30"/>
                <w:szCs w:val="30"/>
              </w:rPr>
            </w:pPr>
          </w:p>
        </w:tc>
        <w:tc>
          <w:tcPr>
            <w:tcW w:w="2308"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□通过</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□不通过</w:t>
            </w:r>
          </w:p>
        </w:tc>
        <w:tc>
          <w:tcPr>
            <w:tcW w:w="2299"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655"/>
        </w:trPr>
        <w:tc>
          <w:tcPr>
            <w:tcW w:w="1018"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2</w:t>
            </w:r>
          </w:p>
        </w:tc>
        <w:tc>
          <w:tcPr>
            <w:tcW w:w="3066" w:type="dxa"/>
            <w:vAlign w:val="center"/>
          </w:tcPr>
          <w:p w:rsidR="00536BFE" w:rsidRDefault="00536BFE">
            <w:pPr>
              <w:spacing w:line="580" w:lineRule="exact"/>
              <w:jc w:val="left"/>
              <w:rPr>
                <w:rFonts w:ascii="方正仿宋_GBK" w:eastAsia="方正仿宋_GBK" w:hAnsiTheme="minorEastAsia" w:cs="宋体"/>
                <w:sz w:val="30"/>
                <w:szCs w:val="30"/>
              </w:rPr>
            </w:pPr>
          </w:p>
        </w:tc>
        <w:tc>
          <w:tcPr>
            <w:tcW w:w="2308"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□通过</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□不通过</w:t>
            </w:r>
          </w:p>
        </w:tc>
        <w:tc>
          <w:tcPr>
            <w:tcW w:w="2299"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673"/>
        </w:trPr>
        <w:tc>
          <w:tcPr>
            <w:tcW w:w="1018"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3</w:t>
            </w:r>
          </w:p>
        </w:tc>
        <w:tc>
          <w:tcPr>
            <w:tcW w:w="3066" w:type="dxa"/>
            <w:vAlign w:val="center"/>
          </w:tcPr>
          <w:p w:rsidR="00536BFE" w:rsidRDefault="00536BFE">
            <w:pPr>
              <w:pStyle w:val="ac"/>
              <w:tabs>
                <w:tab w:val="left" w:pos="756"/>
                <w:tab w:val="left" w:pos="900"/>
                <w:tab w:val="left" w:pos="945"/>
              </w:tabs>
              <w:spacing w:line="580" w:lineRule="exact"/>
              <w:rPr>
                <w:rFonts w:ascii="方正仿宋_GBK" w:eastAsia="方正仿宋_GBK" w:hAnsiTheme="minorEastAsia" w:cs="宋体"/>
                <w:sz w:val="30"/>
                <w:szCs w:val="30"/>
              </w:rPr>
            </w:pPr>
          </w:p>
        </w:tc>
        <w:tc>
          <w:tcPr>
            <w:tcW w:w="2308"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□通过</w:t>
            </w:r>
            <w:r>
              <w:rPr>
                <w:rFonts w:ascii="方正仿宋_GBK" w:eastAsia="方正仿宋_GBK" w:hAnsiTheme="minorEastAsia" w:cs="宋体"/>
                <w:sz w:val="30"/>
                <w:szCs w:val="30"/>
              </w:rPr>
              <w:t xml:space="preserve"> </w:t>
            </w:r>
            <w:r>
              <w:rPr>
                <w:rFonts w:ascii="方正仿宋_GBK" w:eastAsia="方正仿宋_GBK" w:hAnsiTheme="minorEastAsia" w:cs="宋体"/>
                <w:sz w:val="30"/>
                <w:szCs w:val="30"/>
              </w:rPr>
              <w:sym w:font="Wingdings 2" w:char="00A3"/>
            </w:r>
            <w:r>
              <w:rPr>
                <w:rFonts w:ascii="方正仿宋_GBK" w:eastAsia="方正仿宋_GBK" w:hAnsiTheme="minorEastAsia" w:cs="宋体" w:hint="eastAsia"/>
                <w:sz w:val="30"/>
                <w:szCs w:val="30"/>
              </w:rPr>
              <w:t>不通过</w:t>
            </w:r>
          </w:p>
        </w:tc>
        <w:tc>
          <w:tcPr>
            <w:tcW w:w="2299"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675"/>
        </w:trPr>
        <w:tc>
          <w:tcPr>
            <w:tcW w:w="1018"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w:t>
            </w:r>
          </w:p>
        </w:tc>
        <w:tc>
          <w:tcPr>
            <w:tcW w:w="306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w:t>
            </w:r>
          </w:p>
        </w:tc>
        <w:tc>
          <w:tcPr>
            <w:tcW w:w="2308"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□通过</w:t>
            </w:r>
            <w:r>
              <w:rPr>
                <w:rFonts w:ascii="方正仿宋_GBK" w:eastAsia="方正仿宋_GBK" w:hAnsiTheme="minorEastAsia" w:cs="宋体"/>
                <w:sz w:val="30"/>
                <w:szCs w:val="30"/>
              </w:rPr>
              <w:t xml:space="preserve"> </w:t>
            </w:r>
            <w:r>
              <w:rPr>
                <w:rFonts w:ascii="方正仿宋_GBK" w:eastAsia="方正仿宋_GBK" w:hAnsiTheme="minorEastAsia" w:cs="宋体" w:hint="eastAsia"/>
                <w:sz w:val="30"/>
                <w:szCs w:val="30"/>
              </w:rPr>
              <w:t>□不通过</w:t>
            </w:r>
          </w:p>
        </w:tc>
        <w:tc>
          <w:tcPr>
            <w:tcW w:w="2299"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bl>
    <w:p w:rsidR="00536BFE" w:rsidRDefault="00536BFE">
      <w:pPr>
        <w:pStyle w:val="a0"/>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要求：</w:t>
      </w:r>
    </w:p>
    <w:p w:rsidR="00536BFE" w:rsidRDefault="00536BFE">
      <w:pPr>
        <w:spacing w:line="580" w:lineRule="exact"/>
        <w:ind w:firstLineChars="200" w:firstLine="600"/>
        <w:jc w:val="left"/>
        <w:rPr>
          <w:rFonts w:ascii="方正仿宋_GBK" w:eastAsia="方正仿宋_GBK" w:hAnsiTheme="minorEastAsia" w:cs="宋体"/>
          <w:sz w:val="30"/>
          <w:szCs w:val="30"/>
        </w:rPr>
      </w:pPr>
      <w:r>
        <w:rPr>
          <w:rFonts w:ascii="方正仿宋_GBK" w:eastAsia="方正仿宋_GBK" w:hAnsiTheme="minorEastAsia" w:cs="宋体"/>
          <w:sz w:val="30"/>
          <w:szCs w:val="30"/>
        </w:rPr>
        <w:t>1.投标人应根据招标文件第四部分《符合性审查表》的内容填写此表；</w:t>
      </w:r>
    </w:p>
    <w:p w:rsidR="00536BFE" w:rsidRDefault="00536BFE">
      <w:pPr>
        <w:pStyle w:val="a0"/>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sz w:val="30"/>
          <w:szCs w:val="30"/>
        </w:rPr>
        <w:t>2.</w:t>
      </w:r>
      <w:r>
        <w:rPr>
          <w:rFonts w:ascii="方正仿宋_GBK" w:eastAsia="方正仿宋_GBK" w:hAnsiTheme="minorEastAsia" w:cs="宋体" w:hint="eastAsia"/>
          <w:bCs/>
          <w:sz w:val="30"/>
          <w:szCs w:val="30"/>
        </w:rPr>
        <w:t>此表须装订在投标文件中，并且另外附七份（非装订）随投标文件一起密封递交。</w:t>
      </w:r>
    </w:p>
    <w:p w:rsidR="00536BFE" w:rsidRDefault="00536BFE">
      <w:pPr>
        <w:pStyle w:val="a0"/>
        <w:spacing w:line="580" w:lineRule="exact"/>
        <w:ind w:firstLineChars="200" w:firstLine="600"/>
        <w:rPr>
          <w:rFonts w:ascii="方正仿宋_GBK" w:eastAsia="方正仿宋_GBK" w:hAnsiTheme="minorEastAsia" w:cs="宋体"/>
          <w:bCs/>
          <w:sz w:val="30"/>
          <w:szCs w:val="30"/>
        </w:rPr>
      </w:pPr>
    </w:p>
    <w:p w:rsidR="00536BFE" w:rsidRDefault="00536BFE">
      <w:pPr>
        <w:pStyle w:val="a0"/>
        <w:spacing w:line="580" w:lineRule="exact"/>
        <w:ind w:firstLineChars="200" w:firstLine="600"/>
        <w:rPr>
          <w:rFonts w:ascii="方正仿宋_GBK" w:eastAsia="方正仿宋_GBK" w:hAnsiTheme="minorEastAsia" w:cs="宋体"/>
          <w:bCs/>
          <w:sz w:val="30"/>
          <w:szCs w:val="30"/>
        </w:rPr>
      </w:pPr>
    </w:p>
    <w:p w:rsidR="00536BFE" w:rsidRDefault="00536BFE">
      <w:pPr>
        <w:pStyle w:val="a0"/>
        <w:spacing w:line="580" w:lineRule="exact"/>
        <w:ind w:firstLineChars="200" w:firstLine="600"/>
        <w:rPr>
          <w:rFonts w:ascii="方正仿宋_GBK" w:eastAsia="方正仿宋_GBK" w:hAnsiTheme="minorEastAsia" w:cs="宋体"/>
          <w:bCs/>
          <w:sz w:val="30"/>
          <w:szCs w:val="30"/>
        </w:rPr>
      </w:pPr>
    </w:p>
    <w:p w:rsidR="00536BFE" w:rsidRDefault="00536BFE">
      <w:pPr>
        <w:pStyle w:val="a0"/>
        <w:spacing w:line="580" w:lineRule="exact"/>
        <w:ind w:firstLineChars="200" w:firstLine="600"/>
        <w:rPr>
          <w:rFonts w:ascii="方正仿宋_GBK" w:eastAsia="方正仿宋_GBK" w:hAnsiTheme="minorEastAsia" w:cs="宋体"/>
          <w:bCs/>
          <w:sz w:val="30"/>
          <w:szCs w:val="30"/>
        </w:rPr>
      </w:pPr>
    </w:p>
    <w:p w:rsidR="00536BFE" w:rsidRDefault="00536BFE">
      <w:pPr>
        <w:pStyle w:val="a0"/>
        <w:spacing w:line="580" w:lineRule="exact"/>
        <w:ind w:firstLineChars="200" w:firstLine="600"/>
        <w:rPr>
          <w:rFonts w:ascii="方正仿宋_GBK" w:eastAsia="方正仿宋_GBK" w:hAnsiTheme="minorEastAsia" w:cs="宋体"/>
          <w:bCs/>
          <w:sz w:val="30"/>
          <w:szCs w:val="30"/>
        </w:rPr>
      </w:pPr>
    </w:p>
    <w:p w:rsidR="00536BFE" w:rsidRDefault="00536BFE">
      <w:pPr>
        <w:pStyle w:val="2"/>
        <w:spacing w:before="0" w:after="0" w:line="580" w:lineRule="exact"/>
        <w:ind w:firstLineChars="200" w:firstLine="600"/>
        <w:rPr>
          <w:rFonts w:ascii="方正仿宋_GBK" w:eastAsia="方正仿宋_GBK" w:hAnsiTheme="minorEastAsia" w:cs="宋体"/>
          <w:b w:val="0"/>
          <w:bCs/>
          <w:sz w:val="30"/>
          <w:szCs w:val="30"/>
        </w:rPr>
      </w:pPr>
      <w:bookmarkStart w:id="49" w:name="_Toc119398949"/>
      <w:r>
        <w:rPr>
          <w:rFonts w:ascii="方正仿宋_GBK" w:eastAsia="方正仿宋_GBK" w:hAnsiTheme="minorEastAsia" w:cs="宋体" w:hint="eastAsia"/>
          <w:b w:val="0"/>
          <w:bCs/>
          <w:sz w:val="30"/>
          <w:szCs w:val="30"/>
        </w:rPr>
        <w:t>十三、评分自查表</w:t>
      </w:r>
      <w:bookmarkEnd w:id="49"/>
    </w:p>
    <w:p w:rsidR="00536BFE" w:rsidRDefault="00536BFE">
      <w:pPr>
        <w:spacing w:line="580" w:lineRule="exact"/>
        <w:ind w:firstLineChars="200" w:firstLine="600"/>
        <w:jc w:val="left"/>
        <w:rPr>
          <w:rFonts w:ascii="方正仿宋_GBK" w:eastAsia="方正仿宋_GBK" w:hAnsiTheme="minorEastAsia" w:cs="宋体"/>
          <w:sz w:val="30"/>
          <w:szCs w:val="30"/>
        </w:rPr>
      </w:pPr>
      <w:r>
        <w:rPr>
          <w:rFonts w:ascii="方正仿宋_GBK" w:eastAsia="方正仿宋_GBK" w:hAnsiTheme="minorEastAsia" w:cs="宋体" w:hint="eastAsia"/>
          <w:sz w:val="30"/>
          <w:szCs w:val="30"/>
        </w:rPr>
        <w:t>投标人名称（盖公章）：</w:t>
      </w:r>
      <w:r>
        <w:rPr>
          <w:rFonts w:ascii="方正仿宋_GBK" w:eastAsia="方正仿宋_GBK" w:hAnsiTheme="minorEastAsia" w:cs="宋体"/>
          <w:sz w:val="30"/>
          <w:szCs w:val="30"/>
          <w:u w:val="single"/>
        </w:rPr>
        <w:t xml:space="preserve">                                              </w:t>
      </w:r>
      <w:r>
        <w:rPr>
          <w:rFonts w:ascii="方正仿宋_GBK" w:eastAsia="方正仿宋_GBK" w:hAnsiTheme="minorEastAsia" w:cs="宋体"/>
          <w:sz w:val="30"/>
          <w:szCs w:val="30"/>
        </w:rPr>
        <w:t xml:space="preserve">   </w:t>
      </w:r>
    </w:p>
    <w:tbl>
      <w:tblPr>
        <w:tblW w:w="8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724"/>
        <w:gridCol w:w="1113"/>
        <w:gridCol w:w="1034"/>
        <w:gridCol w:w="2276"/>
      </w:tblGrid>
      <w:tr w:rsidR="00536BFE">
        <w:tc>
          <w:tcPr>
            <w:tcW w:w="536" w:type="dxa"/>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序号</w:t>
            </w:r>
          </w:p>
        </w:tc>
        <w:tc>
          <w:tcPr>
            <w:tcW w:w="3724"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评分项（详见招标文件第四部分）</w:t>
            </w:r>
          </w:p>
        </w:tc>
        <w:tc>
          <w:tcPr>
            <w:tcW w:w="1113"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内容</w:t>
            </w:r>
          </w:p>
        </w:tc>
        <w:tc>
          <w:tcPr>
            <w:tcW w:w="1034"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自评</w:t>
            </w:r>
          </w:p>
        </w:tc>
        <w:tc>
          <w:tcPr>
            <w:tcW w:w="227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证明文件（如有）</w:t>
            </w:r>
          </w:p>
        </w:tc>
      </w:tr>
      <w:tr w:rsidR="00536BFE">
        <w:trPr>
          <w:trHeight w:val="851"/>
        </w:trPr>
        <w:tc>
          <w:tcPr>
            <w:tcW w:w="53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1</w:t>
            </w:r>
          </w:p>
        </w:tc>
        <w:tc>
          <w:tcPr>
            <w:tcW w:w="3724" w:type="dxa"/>
            <w:vAlign w:val="center"/>
          </w:tcPr>
          <w:p w:rsidR="00536BFE" w:rsidRDefault="00536BFE">
            <w:pPr>
              <w:spacing w:line="580" w:lineRule="exact"/>
              <w:jc w:val="center"/>
              <w:rPr>
                <w:rFonts w:ascii="方正仿宋_GBK" w:eastAsia="方正仿宋_GBK" w:hAnsiTheme="minorEastAsia" w:cs="宋体"/>
                <w:sz w:val="30"/>
                <w:szCs w:val="30"/>
              </w:rPr>
            </w:pPr>
          </w:p>
        </w:tc>
        <w:tc>
          <w:tcPr>
            <w:tcW w:w="1113" w:type="dxa"/>
          </w:tcPr>
          <w:p w:rsidR="00536BFE" w:rsidRDefault="00536BFE">
            <w:pPr>
              <w:spacing w:line="580" w:lineRule="exact"/>
              <w:jc w:val="center"/>
              <w:rPr>
                <w:rFonts w:ascii="方正仿宋_GBK" w:eastAsia="方正仿宋_GBK" w:hAnsiTheme="minorEastAsia" w:cs="宋体"/>
                <w:sz w:val="30"/>
                <w:szCs w:val="30"/>
              </w:rPr>
            </w:pPr>
          </w:p>
        </w:tc>
        <w:tc>
          <w:tcPr>
            <w:tcW w:w="1034" w:type="dxa"/>
          </w:tcPr>
          <w:p w:rsidR="00536BFE" w:rsidRDefault="00536BFE">
            <w:pPr>
              <w:spacing w:line="580" w:lineRule="exact"/>
              <w:jc w:val="center"/>
              <w:rPr>
                <w:rFonts w:ascii="方正仿宋_GBK" w:eastAsia="方正仿宋_GBK" w:hAnsiTheme="minorEastAsia" w:cs="宋体"/>
                <w:sz w:val="30"/>
                <w:szCs w:val="30"/>
              </w:rPr>
            </w:pPr>
          </w:p>
        </w:tc>
        <w:tc>
          <w:tcPr>
            <w:tcW w:w="227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851"/>
        </w:trPr>
        <w:tc>
          <w:tcPr>
            <w:tcW w:w="53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2</w:t>
            </w:r>
          </w:p>
        </w:tc>
        <w:tc>
          <w:tcPr>
            <w:tcW w:w="3724" w:type="dxa"/>
            <w:vAlign w:val="center"/>
          </w:tcPr>
          <w:p w:rsidR="00536BFE" w:rsidRDefault="00536BFE">
            <w:pPr>
              <w:spacing w:line="580" w:lineRule="exact"/>
              <w:jc w:val="center"/>
              <w:rPr>
                <w:rFonts w:ascii="方正仿宋_GBK" w:eastAsia="方正仿宋_GBK" w:hAnsiTheme="minorEastAsia" w:cs="宋体"/>
                <w:sz w:val="30"/>
                <w:szCs w:val="30"/>
              </w:rPr>
            </w:pPr>
          </w:p>
        </w:tc>
        <w:tc>
          <w:tcPr>
            <w:tcW w:w="1113" w:type="dxa"/>
          </w:tcPr>
          <w:p w:rsidR="00536BFE" w:rsidRDefault="00536BFE">
            <w:pPr>
              <w:spacing w:line="580" w:lineRule="exact"/>
              <w:jc w:val="center"/>
              <w:rPr>
                <w:rFonts w:ascii="方正仿宋_GBK" w:eastAsia="方正仿宋_GBK" w:hAnsiTheme="minorEastAsia" w:cs="宋体"/>
                <w:sz w:val="30"/>
                <w:szCs w:val="30"/>
              </w:rPr>
            </w:pPr>
          </w:p>
        </w:tc>
        <w:tc>
          <w:tcPr>
            <w:tcW w:w="1034" w:type="dxa"/>
          </w:tcPr>
          <w:p w:rsidR="00536BFE" w:rsidRDefault="00536BFE">
            <w:pPr>
              <w:spacing w:line="580" w:lineRule="exact"/>
              <w:jc w:val="center"/>
              <w:rPr>
                <w:rFonts w:ascii="方正仿宋_GBK" w:eastAsia="方正仿宋_GBK" w:hAnsiTheme="minorEastAsia" w:cs="宋体"/>
                <w:sz w:val="30"/>
                <w:szCs w:val="30"/>
              </w:rPr>
            </w:pPr>
          </w:p>
        </w:tc>
        <w:tc>
          <w:tcPr>
            <w:tcW w:w="227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851"/>
        </w:trPr>
        <w:tc>
          <w:tcPr>
            <w:tcW w:w="53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3</w:t>
            </w:r>
          </w:p>
        </w:tc>
        <w:tc>
          <w:tcPr>
            <w:tcW w:w="3724" w:type="dxa"/>
            <w:vAlign w:val="center"/>
          </w:tcPr>
          <w:p w:rsidR="00536BFE" w:rsidRDefault="00536BFE">
            <w:pPr>
              <w:spacing w:line="580" w:lineRule="exact"/>
              <w:jc w:val="center"/>
              <w:rPr>
                <w:rFonts w:ascii="方正仿宋_GBK" w:eastAsia="方正仿宋_GBK" w:hAnsiTheme="minorEastAsia" w:cs="宋体"/>
                <w:sz w:val="30"/>
                <w:szCs w:val="30"/>
              </w:rPr>
            </w:pPr>
          </w:p>
        </w:tc>
        <w:tc>
          <w:tcPr>
            <w:tcW w:w="1113" w:type="dxa"/>
          </w:tcPr>
          <w:p w:rsidR="00536BFE" w:rsidRDefault="00536BFE">
            <w:pPr>
              <w:spacing w:line="580" w:lineRule="exact"/>
              <w:jc w:val="center"/>
              <w:rPr>
                <w:rFonts w:ascii="方正仿宋_GBK" w:eastAsia="方正仿宋_GBK" w:hAnsiTheme="minorEastAsia" w:cs="宋体"/>
                <w:sz w:val="30"/>
                <w:szCs w:val="30"/>
              </w:rPr>
            </w:pPr>
          </w:p>
        </w:tc>
        <w:tc>
          <w:tcPr>
            <w:tcW w:w="1034" w:type="dxa"/>
          </w:tcPr>
          <w:p w:rsidR="00536BFE" w:rsidRDefault="00536BFE">
            <w:pPr>
              <w:spacing w:line="580" w:lineRule="exact"/>
              <w:jc w:val="center"/>
              <w:rPr>
                <w:rFonts w:ascii="方正仿宋_GBK" w:eastAsia="方正仿宋_GBK" w:hAnsiTheme="minorEastAsia" w:cs="宋体"/>
                <w:sz w:val="30"/>
                <w:szCs w:val="30"/>
              </w:rPr>
            </w:pPr>
          </w:p>
        </w:tc>
        <w:tc>
          <w:tcPr>
            <w:tcW w:w="227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851"/>
        </w:trPr>
        <w:tc>
          <w:tcPr>
            <w:tcW w:w="53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4</w:t>
            </w:r>
          </w:p>
        </w:tc>
        <w:tc>
          <w:tcPr>
            <w:tcW w:w="3724" w:type="dxa"/>
            <w:vAlign w:val="center"/>
          </w:tcPr>
          <w:p w:rsidR="00536BFE" w:rsidRDefault="00536BFE">
            <w:pPr>
              <w:spacing w:line="580" w:lineRule="exact"/>
              <w:jc w:val="center"/>
              <w:rPr>
                <w:rFonts w:ascii="方正仿宋_GBK" w:eastAsia="方正仿宋_GBK" w:hAnsiTheme="minorEastAsia" w:cs="宋体"/>
                <w:sz w:val="30"/>
                <w:szCs w:val="30"/>
              </w:rPr>
            </w:pPr>
          </w:p>
        </w:tc>
        <w:tc>
          <w:tcPr>
            <w:tcW w:w="1113" w:type="dxa"/>
          </w:tcPr>
          <w:p w:rsidR="00536BFE" w:rsidRDefault="00536BFE">
            <w:pPr>
              <w:spacing w:line="580" w:lineRule="exact"/>
              <w:jc w:val="center"/>
              <w:rPr>
                <w:rFonts w:ascii="方正仿宋_GBK" w:eastAsia="方正仿宋_GBK" w:hAnsiTheme="minorEastAsia" w:cs="宋体"/>
                <w:sz w:val="30"/>
                <w:szCs w:val="30"/>
              </w:rPr>
            </w:pPr>
          </w:p>
        </w:tc>
        <w:tc>
          <w:tcPr>
            <w:tcW w:w="1034" w:type="dxa"/>
          </w:tcPr>
          <w:p w:rsidR="00536BFE" w:rsidRDefault="00536BFE">
            <w:pPr>
              <w:spacing w:line="580" w:lineRule="exact"/>
              <w:jc w:val="center"/>
              <w:rPr>
                <w:rFonts w:ascii="方正仿宋_GBK" w:eastAsia="方正仿宋_GBK" w:hAnsiTheme="minorEastAsia" w:cs="宋体"/>
                <w:sz w:val="30"/>
                <w:szCs w:val="30"/>
              </w:rPr>
            </w:pPr>
          </w:p>
        </w:tc>
        <w:tc>
          <w:tcPr>
            <w:tcW w:w="227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851"/>
        </w:trPr>
        <w:tc>
          <w:tcPr>
            <w:tcW w:w="53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5</w:t>
            </w:r>
          </w:p>
        </w:tc>
        <w:tc>
          <w:tcPr>
            <w:tcW w:w="3724" w:type="dxa"/>
            <w:vAlign w:val="center"/>
          </w:tcPr>
          <w:p w:rsidR="00536BFE" w:rsidRDefault="00536BFE">
            <w:pPr>
              <w:spacing w:line="580" w:lineRule="exact"/>
              <w:jc w:val="center"/>
              <w:rPr>
                <w:rFonts w:ascii="方正仿宋_GBK" w:eastAsia="方正仿宋_GBK" w:hAnsiTheme="minorEastAsia" w:cs="宋体"/>
                <w:sz w:val="30"/>
                <w:szCs w:val="30"/>
              </w:rPr>
            </w:pPr>
          </w:p>
        </w:tc>
        <w:tc>
          <w:tcPr>
            <w:tcW w:w="1113" w:type="dxa"/>
          </w:tcPr>
          <w:p w:rsidR="00536BFE" w:rsidRDefault="00536BFE">
            <w:pPr>
              <w:spacing w:line="580" w:lineRule="exact"/>
              <w:jc w:val="center"/>
              <w:rPr>
                <w:rFonts w:ascii="方正仿宋_GBK" w:eastAsia="方正仿宋_GBK" w:hAnsiTheme="minorEastAsia" w:cs="宋体"/>
                <w:sz w:val="30"/>
                <w:szCs w:val="30"/>
              </w:rPr>
            </w:pPr>
          </w:p>
        </w:tc>
        <w:tc>
          <w:tcPr>
            <w:tcW w:w="1034" w:type="dxa"/>
          </w:tcPr>
          <w:p w:rsidR="00536BFE" w:rsidRDefault="00536BFE">
            <w:pPr>
              <w:spacing w:line="580" w:lineRule="exact"/>
              <w:jc w:val="center"/>
              <w:rPr>
                <w:rFonts w:ascii="方正仿宋_GBK" w:eastAsia="方正仿宋_GBK" w:hAnsiTheme="minorEastAsia" w:cs="宋体"/>
                <w:sz w:val="30"/>
                <w:szCs w:val="30"/>
              </w:rPr>
            </w:pPr>
          </w:p>
        </w:tc>
        <w:tc>
          <w:tcPr>
            <w:tcW w:w="227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851"/>
        </w:trPr>
        <w:tc>
          <w:tcPr>
            <w:tcW w:w="53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sz w:val="30"/>
                <w:szCs w:val="30"/>
              </w:rPr>
              <w:t>6</w:t>
            </w:r>
          </w:p>
        </w:tc>
        <w:tc>
          <w:tcPr>
            <w:tcW w:w="3724" w:type="dxa"/>
            <w:vAlign w:val="center"/>
          </w:tcPr>
          <w:p w:rsidR="00536BFE" w:rsidRDefault="00536BFE">
            <w:pPr>
              <w:spacing w:line="580" w:lineRule="exact"/>
              <w:jc w:val="center"/>
              <w:rPr>
                <w:rFonts w:ascii="方正仿宋_GBK" w:eastAsia="方正仿宋_GBK" w:hAnsiTheme="minorEastAsia" w:cs="宋体"/>
                <w:sz w:val="30"/>
                <w:szCs w:val="30"/>
              </w:rPr>
            </w:pPr>
          </w:p>
        </w:tc>
        <w:tc>
          <w:tcPr>
            <w:tcW w:w="1113" w:type="dxa"/>
          </w:tcPr>
          <w:p w:rsidR="00536BFE" w:rsidRDefault="00536BFE">
            <w:pPr>
              <w:spacing w:line="580" w:lineRule="exact"/>
              <w:jc w:val="center"/>
              <w:rPr>
                <w:rFonts w:ascii="方正仿宋_GBK" w:eastAsia="方正仿宋_GBK" w:hAnsiTheme="minorEastAsia" w:cs="宋体"/>
                <w:sz w:val="30"/>
                <w:szCs w:val="30"/>
              </w:rPr>
            </w:pPr>
          </w:p>
        </w:tc>
        <w:tc>
          <w:tcPr>
            <w:tcW w:w="1034" w:type="dxa"/>
          </w:tcPr>
          <w:p w:rsidR="00536BFE" w:rsidRDefault="00536BFE">
            <w:pPr>
              <w:spacing w:line="580" w:lineRule="exact"/>
              <w:jc w:val="center"/>
              <w:rPr>
                <w:rFonts w:ascii="方正仿宋_GBK" w:eastAsia="方正仿宋_GBK" w:hAnsiTheme="minorEastAsia" w:cs="宋体"/>
                <w:sz w:val="30"/>
                <w:szCs w:val="30"/>
              </w:rPr>
            </w:pPr>
          </w:p>
        </w:tc>
        <w:tc>
          <w:tcPr>
            <w:tcW w:w="227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见投标文件第（）页</w:t>
            </w:r>
          </w:p>
        </w:tc>
      </w:tr>
      <w:tr w:rsidR="00536BFE">
        <w:trPr>
          <w:trHeight w:val="851"/>
        </w:trPr>
        <w:tc>
          <w:tcPr>
            <w:tcW w:w="536" w:type="dxa"/>
            <w:vAlign w:val="center"/>
          </w:tcPr>
          <w:p w:rsidR="00536BFE" w:rsidRDefault="00536BFE">
            <w:pPr>
              <w:spacing w:line="580" w:lineRule="exact"/>
              <w:jc w:val="center"/>
              <w:rPr>
                <w:rFonts w:ascii="方正仿宋_GBK" w:eastAsia="方正仿宋_GBK" w:hAnsiTheme="minorEastAsia" w:cs="宋体"/>
                <w:sz w:val="30"/>
                <w:szCs w:val="30"/>
              </w:rPr>
            </w:pPr>
            <w:r>
              <w:rPr>
                <w:rFonts w:ascii="方正仿宋_GBK" w:eastAsia="方正仿宋_GBK" w:hAnsiTheme="minorEastAsia" w:cs="宋体" w:hint="eastAsia"/>
                <w:sz w:val="30"/>
                <w:szCs w:val="30"/>
              </w:rPr>
              <w:t>…</w:t>
            </w:r>
          </w:p>
        </w:tc>
        <w:tc>
          <w:tcPr>
            <w:tcW w:w="3724" w:type="dxa"/>
            <w:vAlign w:val="center"/>
          </w:tcPr>
          <w:p w:rsidR="00536BFE" w:rsidRDefault="00536BFE">
            <w:pPr>
              <w:spacing w:line="580" w:lineRule="exact"/>
              <w:jc w:val="center"/>
              <w:rPr>
                <w:rFonts w:ascii="方正仿宋_GBK" w:eastAsia="方正仿宋_GBK" w:hAnsiTheme="minorEastAsia" w:cs="宋体"/>
                <w:sz w:val="30"/>
                <w:szCs w:val="30"/>
              </w:rPr>
            </w:pPr>
          </w:p>
        </w:tc>
        <w:tc>
          <w:tcPr>
            <w:tcW w:w="1113" w:type="dxa"/>
          </w:tcPr>
          <w:p w:rsidR="00536BFE" w:rsidRDefault="00536BFE">
            <w:pPr>
              <w:spacing w:line="580" w:lineRule="exact"/>
              <w:jc w:val="center"/>
              <w:rPr>
                <w:rFonts w:ascii="方正仿宋_GBK" w:eastAsia="方正仿宋_GBK" w:hAnsiTheme="minorEastAsia" w:cs="宋体"/>
                <w:sz w:val="30"/>
                <w:szCs w:val="30"/>
              </w:rPr>
            </w:pPr>
          </w:p>
        </w:tc>
        <w:tc>
          <w:tcPr>
            <w:tcW w:w="1034" w:type="dxa"/>
          </w:tcPr>
          <w:p w:rsidR="00536BFE" w:rsidRDefault="00536BFE">
            <w:pPr>
              <w:spacing w:line="580" w:lineRule="exact"/>
              <w:jc w:val="center"/>
              <w:rPr>
                <w:rFonts w:ascii="方正仿宋_GBK" w:eastAsia="方正仿宋_GBK" w:hAnsiTheme="minorEastAsia" w:cs="宋体"/>
                <w:sz w:val="30"/>
                <w:szCs w:val="30"/>
              </w:rPr>
            </w:pPr>
          </w:p>
        </w:tc>
        <w:tc>
          <w:tcPr>
            <w:tcW w:w="2276" w:type="dxa"/>
          </w:tcPr>
          <w:p w:rsidR="00536BFE" w:rsidRDefault="00536BFE">
            <w:pPr>
              <w:spacing w:line="580" w:lineRule="exact"/>
              <w:jc w:val="center"/>
              <w:rPr>
                <w:rFonts w:ascii="方正仿宋_GBK" w:eastAsia="方正仿宋_GBK" w:hAnsiTheme="minorEastAsia" w:cs="宋体"/>
                <w:sz w:val="30"/>
                <w:szCs w:val="30"/>
              </w:rPr>
            </w:pPr>
          </w:p>
        </w:tc>
      </w:tr>
    </w:tbl>
    <w:p w:rsidR="00536BFE" w:rsidRDefault="00536BFE">
      <w:pPr>
        <w:spacing w:line="580" w:lineRule="exact"/>
        <w:ind w:firstLineChars="200" w:firstLine="600"/>
        <w:jc w:val="left"/>
        <w:rPr>
          <w:rFonts w:ascii="方正仿宋_GBK" w:eastAsia="方正仿宋_GBK" w:hAnsiTheme="minorEastAsia" w:cs="宋体"/>
          <w:bCs/>
          <w:sz w:val="30"/>
          <w:szCs w:val="30"/>
        </w:rPr>
      </w:pPr>
      <w:r>
        <w:rPr>
          <w:rFonts w:ascii="方正仿宋_GBK" w:eastAsia="方正仿宋_GBK" w:hAnsiTheme="minorEastAsia" w:cs="宋体" w:hint="eastAsia"/>
          <w:bCs/>
          <w:sz w:val="30"/>
          <w:szCs w:val="30"/>
        </w:rPr>
        <w:t>要求：</w:t>
      </w:r>
    </w:p>
    <w:p w:rsidR="00536BFE" w:rsidRDefault="00536BFE">
      <w:pPr>
        <w:spacing w:line="580" w:lineRule="exact"/>
        <w:ind w:firstLineChars="200" w:firstLine="600"/>
        <w:jc w:val="left"/>
        <w:rPr>
          <w:rFonts w:ascii="方正仿宋_GBK" w:eastAsia="方正仿宋_GBK" w:hAnsiTheme="minorEastAsia" w:cs="宋体"/>
          <w:sz w:val="30"/>
          <w:szCs w:val="30"/>
        </w:rPr>
      </w:pPr>
      <w:r>
        <w:rPr>
          <w:rFonts w:ascii="方正仿宋_GBK" w:eastAsia="方正仿宋_GBK" w:hAnsiTheme="minorEastAsia" w:cs="宋体"/>
          <w:sz w:val="30"/>
          <w:szCs w:val="30"/>
        </w:rPr>
        <w:t>1.投标人应根据招标文件第四部分《评分表》的内容填写此表；</w:t>
      </w:r>
    </w:p>
    <w:p w:rsidR="00536BFE" w:rsidRDefault="00536BFE">
      <w:pPr>
        <w:pStyle w:val="a0"/>
        <w:spacing w:line="580" w:lineRule="exact"/>
        <w:ind w:firstLineChars="200" w:firstLine="600"/>
        <w:rPr>
          <w:rFonts w:ascii="方正仿宋_GBK" w:eastAsia="方正仿宋_GBK" w:hAnsiTheme="minorEastAsia" w:cs="宋体"/>
          <w:bCs/>
          <w:sz w:val="30"/>
          <w:szCs w:val="30"/>
        </w:rPr>
      </w:pPr>
      <w:r>
        <w:rPr>
          <w:rFonts w:ascii="方正仿宋_GBK" w:eastAsia="方正仿宋_GBK" w:hAnsiTheme="minorEastAsia" w:cs="宋体"/>
          <w:sz w:val="30"/>
          <w:szCs w:val="30"/>
        </w:rPr>
        <w:t>2.</w:t>
      </w:r>
      <w:r>
        <w:rPr>
          <w:rFonts w:ascii="方正仿宋_GBK" w:eastAsia="方正仿宋_GBK" w:hAnsiTheme="minorEastAsia" w:cs="宋体" w:hint="eastAsia"/>
          <w:bCs/>
          <w:sz w:val="30"/>
          <w:szCs w:val="30"/>
        </w:rPr>
        <w:t>此表须装订在投标文件中，并且另外附七份（非装订）随投标文件一起密封递交。</w:t>
      </w:r>
    </w:p>
    <w:p w:rsidR="00536BFE" w:rsidRDefault="00536BFE">
      <w:pPr>
        <w:rPr>
          <w:rFonts w:ascii="仿宋_GB2312" w:eastAsia="仿宋_GB2312"/>
          <w:sz w:val="32"/>
          <w:szCs w:val="32"/>
        </w:rPr>
      </w:pPr>
    </w:p>
    <w:p w:rsidR="00957CDD" w:rsidRPr="00536BFE" w:rsidRDefault="00957CDD">
      <w:pPr>
        <w:rPr>
          <w:rFonts w:ascii="仿宋_GB2312" w:eastAsia="仿宋_GB2312"/>
          <w:sz w:val="32"/>
          <w:szCs w:val="32"/>
        </w:rPr>
      </w:pPr>
    </w:p>
    <w:sectPr w:rsidR="00957CDD" w:rsidRPr="00536BFE">
      <w:footerReference w:type="default" r:id="rId16"/>
      <w:footerReference w:type="first" r:id="rId17"/>
      <w:pgSz w:w="11907" w:h="16840"/>
      <w:pgMar w:top="1440" w:right="1800" w:bottom="1440" w:left="1800" w:header="851" w:footer="992" w:gutter="0"/>
      <w:cols w:space="720"/>
      <w:titlePg/>
      <w:docGrid w:linePitch="41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B01" w:rsidRDefault="00202B01" w:rsidP="00202B01">
      <w:r>
        <w:separator/>
      </w:r>
    </w:p>
  </w:endnote>
  <w:endnote w:type="continuationSeparator" w:id="0">
    <w:p w:rsidR="00202B01" w:rsidRDefault="00202B01" w:rsidP="0020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方正仿宋_GBK">
    <w:altName w:val="Arial Unicode MS"/>
    <w:charset w:val="86"/>
    <w:family w:val="script"/>
    <w:pitch w:val="fixed"/>
    <w:sig w:usb0="00000000" w:usb1="080E0000" w:usb2="00000010" w:usb3="00000000" w:csb0="00040000" w:csb1="00000000"/>
  </w:font>
  <w:font w:name="方正大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FE" w:rsidRDefault="00536BFE">
    <w:pPr>
      <w:pStyle w:val="a5"/>
      <w:framePr w:wrap="around" w:vAnchor="text" w:hAnchor="margin" w:xAlign="center" w:y="1"/>
      <w:rPr>
        <w:rStyle w:val="af4"/>
      </w:rPr>
    </w:pPr>
    <w:r>
      <w:fldChar w:fldCharType="begin"/>
    </w:r>
    <w:r>
      <w:rPr>
        <w:rStyle w:val="af4"/>
      </w:rPr>
      <w:instrText xml:space="preserve">PAGE  </w:instrText>
    </w:r>
    <w:r>
      <w:fldChar w:fldCharType="end"/>
    </w:r>
  </w:p>
  <w:p w:rsidR="00536BFE" w:rsidRDefault="00536BFE">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FE" w:rsidRDefault="00536BFE">
    <w:pPr>
      <w:pStyle w:val="a5"/>
    </w:pPr>
    <w:r>
      <w:rPr>
        <w:rStyle w:val="af4"/>
        <w:rFonts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FE" w:rsidRDefault="00536BFE">
    <w:pPr>
      <w:pStyle w:val="a5"/>
      <w:tabs>
        <w:tab w:val="left" w:pos="9027"/>
      </w:tabs>
      <w:ind w:right="-18"/>
      <w:rPr>
        <w:rStyle w:val="af4"/>
        <w:szCs w:val="21"/>
      </w:rPr>
    </w:pPr>
    <w:r>
      <w:rPr>
        <w:rStyle w:val="af4"/>
        <w:rFonts w:hint="eastAsia"/>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FE" w:rsidRDefault="00536BFE">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FE" w:rsidRDefault="00536BFE">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FE" w:rsidRDefault="00536BFE">
    <w:pPr>
      <w:pStyle w:val="a5"/>
      <w:framePr w:w="8359" w:h="616" w:hRule="exact" w:wrap="around" w:vAnchor="text" w:hAnchor="page" w:x="1798" w:y="-52"/>
      <w:tabs>
        <w:tab w:val="left" w:pos="9027"/>
      </w:tabs>
      <w:ind w:right="-18"/>
      <w:rPr>
        <w:rStyle w:val="af4"/>
        <w:rFonts w:ascii="仿宋" w:eastAsia="仿宋" w:hAnsi="仿宋"/>
        <w:sz w:val="21"/>
        <w:szCs w:val="21"/>
      </w:rPr>
    </w:pPr>
    <w:r>
      <w:rPr>
        <w:rStyle w:val="af4"/>
        <w:rFonts w:ascii="仿宋" w:eastAsia="仿宋" w:hAnsi="仿宋" w:hint="eastAsia"/>
        <w:sz w:val="21"/>
        <w:szCs w:val="21"/>
      </w:rPr>
      <w:t>江门市</w:t>
    </w:r>
    <w:r>
      <w:rPr>
        <w:rFonts w:ascii="仿宋" w:eastAsia="仿宋" w:hAnsi="仿宋" w:hint="eastAsia"/>
        <w:sz w:val="21"/>
        <w:szCs w:val="21"/>
      </w:rPr>
      <w:t>政府</w:t>
    </w:r>
    <w:r>
      <w:rPr>
        <w:rFonts w:ascii="仿宋" w:eastAsia="仿宋" w:hAnsi="仿宋" w:hint="eastAsia"/>
        <w:color w:val="000000" w:themeColor="text1"/>
        <w:sz w:val="21"/>
        <w:szCs w:val="21"/>
      </w:rPr>
      <w:t>采购</w:t>
    </w:r>
    <w:r>
      <w:rPr>
        <w:rStyle w:val="af4"/>
        <w:rFonts w:ascii="仿宋" w:eastAsia="仿宋" w:hAnsi="仿宋" w:hint="eastAsia"/>
        <w:sz w:val="21"/>
        <w:szCs w:val="21"/>
      </w:rPr>
      <w:t xml:space="preserve">中心                                           第 </w:t>
    </w:r>
    <w:r>
      <w:rPr>
        <w:rFonts w:ascii="仿宋" w:eastAsia="仿宋" w:hAnsi="仿宋"/>
        <w:sz w:val="21"/>
        <w:szCs w:val="21"/>
      </w:rPr>
      <w:fldChar w:fldCharType="begin"/>
    </w:r>
    <w:r>
      <w:rPr>
        <w:rStyle w:val="af4"/>
        <w:rFonts w:ascii="仿宋" w:eastAsia="仿宋" w:hAnsi="仿宋"/>
        <w:sz w:val="21"/>
        <w:szCs w:val="21"/>
      </w:rPr>
      <w:instrText>PAGE   \* MERGEFORMAT</w:instrText>
    </w:r>
    <w:r>
      <w:rPr>
        <w:rFonts w:ascii="仿宋" w:eastAsia="仿宋" w:hAnsi="仿宋"/>
        <w:sz w:val="21"/>
        <w:szCs w:val="21"/>
      </w:rPr>
      <w:fldChar w:fldCharType="separate"/>
    </w:r>
    <w:r w:rsidR="00D33AA3" w:rsidRPr="00D33AA3">
      <w:rPr>
        <w:rStyle w:val="af4"/>
        <w:rFonts w:ascii="仿宋" w:eastAsia="仿宋" w:hAnsi="仿宋"/>
        <w:noProof/>
        <w:sz w:val="21"/>
        <w:szCs w:val="21"/>
        <w:lang w:val="zh-CN"/>
      </w:rPr>
      <w:t>15</w:t>
    </w:r>
    <w:r>
      <w:rPr>
        <w:rFonts w:ascii="仿宋" w:eastAsia="仿宋" w:hAnsi="仿宋"/>
        <w:sz w:val="21"/>
        <w:szCs w:val="21"/>
      </w:rPr>
      <w:fldChar w:fldCharType="end"/>
    </w:r>
    <w:r>
      <w:rPr>
        <w:rStyle w:val="af4"/>
        <w:rFonts w:ascii="仿宋" w:eastAsia="仿宋" w:hAnsi="仿宋" w:hint="eastAsia"/>
        <w:sz w:val="21"/>
        <w:szCs w:val="21"/>
      </w:rPr>
      <w:t xml:space="preserve"> 页 共 76页</w:t>
    </w:r>
  </w:p>
  <w:p w:rsidR="00536BFE" w:rsidRDefault="00536BFE">
    <w:pPr>
      <w:pStyle w:val="a5"/>
      <w:rPr>
        <w:rFonts w:ascii="仿宋" w:eastAsia="仿宋" w:hAnsi="仿宋"/>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FE" w:rsidRDefault="00536BFE">
    <w:pPr>
      <w:pStyle w:val="a5"/>
      <w:tabs>
        <w:tab w:val="left" w:pos="9027"/>
      </w:tabs>
      <w:ind w:right="-18"/>
      <w:rPr>
        <w:rStyle w:val="af4"/>
        <w:rFonts w:ascii="仿宋" w:eastAsia="仿宋" w:hAnsi="仿宋"/>
        <w:sz w:val="21"/>
        <w:szCs w:val="21"/>
      </w:rPr>
    </w:pPr>
    <w:r>
      <w:rPr>
        <w:rStyle w:val="af4"/>
        <w:rFonts w:ascii="仿宋" w:eastAsia="仿宋" w:hAnsi="仿宋" w:hint="eastAsia"/>
        <w:sz w:val="21"/>
        <w:szCs w:val="21"/>
      </w:rPr>
      <w:t>江门市</w:t>
    </w:r>
    <w:r>
      <w:rPr>
        <w:rFonts w:ascii="仿宋" w:eastAsia="仿宋" w:hAnsi="仿宋" w:hint="eastAsia"/>
        <w:sz w:val="21"/>
        <w:szCs w:val="21"/>
      </w:rPr>
      <w:t>政府</w:t>
    </w:r>
    <w:r>
      <w:rPr>
        <w:rFonts w:ascii="仿宋" w:eastAsia="仿宋" w:hAnsi="仿宋" w:hint="eastAsia"/>
        <w:color w:val="000000" w:themeColor="text1"/>
        <w:sz w:val="21"/>
        <w:szCs w:val="21"/>
      </w:rPr>
      <w:t>采购</w:t>
    </w:r>
    <w:r>
      <w:rPr>
        <w:rStyle w:val="af4"/>
        <w:rFonts w:ascii="仿宋" w:eastAsia="仿宋" w:hAnsi="仿宋" w:hint="eastAsia"/>
        <w:sz w:val="21"/>
        <w:szCs w:val="21"/>
      </w:rPr>
      <w:t xml:space="preserve">中心                                           第 </w:t>
    </w:r>
    <w:r>
      <w:rPr>
        <w:rFonts w:ascii="仿宋" w:eastAsia="仿宋" w:hAnsi="仿宋"/>
        <w:sz w:val="21"/>
        <w:szCs w:val="21"/>
      </w:rPr>
      <w:fldChar w:fldCharType="begin"/>
    </w:r>
    <w:r>
      <w:rPr>
        <w:rStyle w:val="af4"/>
        <w:rFonts w:ascii="仿宋" w:eastAsia="仿宋" w:hAnsi="仿宋"/>
        <w:sz w:val="21"/>
        <w:szCs w:val="21"/>
      </w:rPr>
      <w:instrText>PAGE   \* MERGEFORMAT</w:instrText>
    </w:r>
    <w:r>
      <w:rPr>
        <w:rFonts w:ascii="仿宋" w:eastAsia="仿宋" w:hAnsi="仿宋"/>
        <w:sz w:val="21"/>
        <w:szCs w:val="21"/>
      </w:rPr>
      <w:fldChar w:fldCharType="separate"/>
    </w:r>
    <w:r>
      <w:rPr>
        <w:rStyle w:val="af4"/>
        <w:rFonts w:ascii="仿宋" w:eastAsia="仿宋" w:hAnsi="仿宋"/>
        <w:sz w:val="21"/>
        <w:szCs w:val="21"/>
        <w:lang w:val="zh-CN"/>
      </w:rPr>
      <w:t>73</w:t>
    </w:r>
    <w:r>
      <w:rPr>
        <w:rFonts w:ascii="仿宋" w:eastAsia="仿宋" w:hAnsi="仿宋"/>
        <w:sz w:val="21"/>
        <w:szCs w:val="21"/>
      </w:rPr>
      <w:fldChar w:fldCharType="end"/>
    </w:r>
    <w:r>
      <w:rPr>
        <w:rStyle w:val="af4"/>
        <w:rFonts w:ascii="仿宋" w:eastAsia="仿宋" w:hAnsi="仿宋" w:hint="eastAsia"/>
        <w:sz w:val="21"/>
        <w:szCs w:val="21"/>
      </w:rPr>
      <w:t xml:space="preserve"> 页 共 76 页</w:t>
    </w:r>
  </w:p>
  <w:p w:rsidR="00536BFE" w:rsidRDefault="00536BFE">
    <w:pPr>
      <w:pStyle w:val="a5"/>
      <w:tabs>
        <w:tab w:val="left" w:pos="9027"/>
      </w:tabs>
      <w:ind w:right="-18" w:firstLineChars="100" w:firstLine="180"/>
      <w:rPr>
        <w:rStyle w:val="af4"/>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4A5" w:rsidRDefault="00750997">
    <w:pPr>
      <w:pStyle w:val="a5"/>
      <w:framePr w:w="8359" w:h="616" w:hRule="exact" w:wrap="around" w:vAnchor="text" w:hAnchor="page" w:x="1798" w:y="-52"/>
      <w:tabs>
        <w:tab w:val="left" w:pos="9027"/>
      </w:tabs>
      <w:ind w:right="-18"/>
      <w:rPr>
        <w:rStyle w:val="af4"/>
        <w:rFonts w:ascii="仿宋" w:eastAsia="仿宋" w:hAnsi="仿宋"/>
        <w:sz w:val="21"/>
        <w:szCs w:val="21"/>
      </w:rPr>
    </w:pPr>
    <w:r>
      <w:rPr>
        <w:rStyle w:val="af4"/>
        <w:rFonts w:ascii="仿宋" w:eastAsia="仿宋" w:hAnsi="仿宋" w:hint="eastAsia"/>
        <w:sz w:val="21"/>
        <w:szCs w:val="21"/>
      </w:rPr>
      <w:t>江门市</w:t>
    </w:r>
    <w:r>
      <w:rPr>
        <w:rFonts w:ascii="仿宋" w:eastAsia="仿宋" w:hAnsi="仿宋" w:hint="eastAsia"/>
        <w:sz w:val="21"/>
        <w:szCs w:val="21"/>
      </w:rPr>
      <w:t>政府</w:t>
    </w:r>
    <w:r>
      <w:rPr>
        <w:rFonts w:ascii="仿宋" w:eastAsia="仿宋" w:hAnsi="仿宋" w:hint="eastAsia"/>
        <w:color w:val="000000" w:themeColor="text1"/>
        <w:sz w:val="21"/>
        <w:szCs w:val="21"/>
      </w:rPr>
      <w:t>采购</w:t>
    </w:r>
    <w:r>
      <w:rPr>
        <w:rStyle w:val="af4"/>
        <w:rFonts w:ascii="仿宋" w:eastAsia="仿宋" w:hAnsi="仿宋" w:hint="eastAsia"/>
        <w:sz w:val="21"/>
        <w:szCs w:val="21"/>
      </w:rPr>
      <w:t xml:space="preserve">中心                                           第 </w:t>
    </w:r>
    <w:r>
      <w:rPr>
        <w:rFonts w:ascii="仿宋" w:eastAsia="仿宋" w:hAnsi="仿宋"/>
        <w:sz w:val="21"/>
        <w:szCs w:val="21"/>
      </w:rPr>
      <w:fldChar w:fldCharType="begin"/>
    </w:r>
    <w:r>
      <w:rPr>
        <w:rStyle w:val="af4"/>
        <w:rFonts w:ascii="仿宋" w:eastAsia="仿宋" w:hAnsi="仿宋"/>
        <w:sz w:val="21"/>
        <w:szCs w:val="21"/>
      </w:rPr>
      <w:instrText>PAGE   \* MERGEFORMAT</w:instrText>
    </w:r>
    <w:r>
      <w:rPr>
        <w:rFonts w:ascii="仿宋" w:eastAsia="仿宋" w:hAnsi="仿宋"/>
        <w:sz w:val="21"/>
        <w:szCs w:val="21"/>
      </w:rPr>
      <w:fldChar w:fldCharType="separate"/>
    </w:r>
    <w:r w:rsidR="00D33AA3" w:rsidRPr="00D33AA3">
      <w:rPr>
        <w:rStyle w:val="af4"/>
        <w:rFonts w:ascii="仿宋" w:eastAsia="仿宋" w:hAnsi="仿宋"/>
        <w:noProof/>
        <w:sz w:val="21"/>
        <w:szCs w:val="21"/>
        <w:lang w:val="zh-CN"/>
      </w:rPr>
      <w:t>75</w:t>
    </w:r>
    <w:r>
      <w:rPr>
        <w:rFonts w:ascii="仿宋" w:eastAsia="仿宋" w:hAnsi="仿宋"/>
        <w:sz w:val="21"/>
        <w:szCs w:val="21"/>
      </w:rPr>
      <w:fldChar w:fldCharType="end"/>
    </w:r>
    <w:r>
      <w:rPr>
        <w:rStyle w:val="af4"/>
        <w:rFonts w:ascii="仿宋" w:eastAsia="仿宋" w:hAnsi="仿宋" w:hint="eastAsia"/>
        <w:sz w:val="21"/>
        <w:szCs w:val="21"/>
      </w:rPr>
      <w:t xml:space="preserve"> 页 共 76页</w:t>
    </w:r>
  </w:p>
  <w:p w:rsidR="001204A5" w:rsidRDefault="00B346F5">
    <w:pPr>
      <w:pStyle w:val="a5"/>
      <w:rPr>
        <w:rFonts w:ascii="仿宋" w:eastAsia="仿宋" w:hAnsi="仿宋"/>
        <w:sz w:val="21"/>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4A5" w:rsidRDefault="00750997">
    <w:pPr>
      <w:pStyle w:val="a5"/>
      <w:tabs>
        <w:tab w:val="left" w:pos="9027"/>
      </w:tabs>
      <w:ind w:right="-18"/>
      <w:rPr>
        <w:rStyle w:val="af4"/>
        <w:rFonts w:ascii="仿宋" w:eastAsia="仿宋" w:hAnsi="仿宋"/>
        <w:sz w:val="21"/>
        <w:szCs w:val="21"/>
      </w:rPr>
    </w:pPr>
    <w:r>
      <w:rPr>
        <w:rStyle w:val="af4"/>
        <w:rFonts w:ascii="仿宋" w:eastAsia="仿宋" w:hAnsi="仿宋" w:hint="eastAsia"/>
        <w:sz w:val="21"/>
        <w:szCs w:val="21"/>
      </w:rPr>
      <w:t>江门市</w:t>
    </w:r>
    <w:r>
      <w:rPr>
        <w:rFonts w:ascii="仿宋" w:eastAsia="仿宋" w:hAnsi="仿宋" w:hint="eastAsia"/>
        <w:sz w:val="21"/>
        <w:szCs w:val="21"/>
      </w:rPr>
      <w:t>政府</w:t>
    </w:r>
    <w:r>
      <w:rPr>
        <w:rFonts w:ascii="仿宋" w:eastAsia="仿宋" w:hAnsi="仿宋" w:hint="eastAsia"/>
        <w:color w:val="000000" w:themeColor="text1"/>
        <w:sz w:val="21"/>
        <w:szCs w:val="21"/>
      </w:rPr>
      <w:t>采购</w:t>
    </w:r>
    <w:r>
      <w:rPr>
        <w:rStyle w:val="af4"/>
        <w:rFonts w:ascii="仿宋" w:eastAsia="仿宋" w:hAnsi="仿宋" w:hint="eastAsia"/>
        <w:sz w:val="21"/>
        <w:szCs w:val="21"/>
      </w:rPr>
      <w:t xml:space="preserve">中心                                           第 </w:t>
    </w:r>
    <w:r>
      <w:rPr>
        <w:rFonts w:ascii="仿宋" w:eastAsia="仿宋" w:hAnsi="仿宋"/>
        <w:sz w:val="21"/>
        <w:szCs w:val="21"/>
      </w:rPr>
      <w:fldChar w:fldCharType="begin"/>
    </w:r>
    <w:r>
      <w:rPr>
        <w:rStyle w:val="af4"/>
        <w:rFonts w:ascii="仿宋" w:eastAsia="仿宋" w:hAnsi="仿宋"/>
        <w:sz w:val="21"/>
        <w:szCs w:val="21"/>
      </w:rPr>
      <w:instrText>PAGE   \* MERGEFORMAT</w:instrText>
    </w:r>
    <w:r>
      <w:rPr>
        <w:rFonts w:ascii="仿宋" w:eastAsia="仿宋" w:hAnsi="仿宋"/>
        <w:sz w:val="21"/>
        <w:szCs w:val="21"/>
      </w:rPr>
      <w:fldChar w:fldCharType="separate"/>
    </w:r>
    <w:r w:rsidR="00D33AA3" w:rsidRPr="00D33AA3">
      <w:rPr>
        <w:rStyle w:val="af4"/>
        <w:rFonts w:ascii="仿宋" w:eastAsia="仿宋" w:hAnsi="仿宋"/>
        <w:noProof/>
        <w:sz w:val="21"/>
        <w:szCs w:val="21"/>
        <w:lang w:val="zh-CN"/>
      </w:rPr>
      <w:t>74</w:t>
    </w:r>
    <w:r>
      <w:rPr>
        <w:rFonts w:ascii="仿宋" w:eastAsia="仿宋" w:hAnsi="仿宋"/>
        <w:sz w:val="21"/>
        <w:szCs w:val="21"/>
      </w:rPr>
      <w:fldChar w:fldCharType="end"/>
    </w:r>
    <w:r>
      <w:rPr>
        <w:rStyle w:val="af4"/>
        <w:rFonts w:ascii="仿宋" w:eastAsia="仿宋" w:hAnsi="仿宋" w:hint="eastAsia"/>
        <w:sz w:val="21"/>
        <w:szCs w:val="21"/>
      </w:rPr>
      <w:t xml:space="preserve"> 页 共 76 页</w:t>
    </w:r>
  </w:p>
  <w:p w:rsidR="001204A5" w:rsidRDefault="00B346F5">
    <w:pPr>
      <w:pStyle w:val="a5"/>
      <w:tabs>
        <w:tab w:val="left" w:pos="9027"/>
      </w:tabs>
      <w:ind w:right="-18" w:firstLineChars="100" w:firstLine="180"/>
      <w:rPr>
        <w:rStyle w:val="af4"/>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B01" w:rsidRDefault="00202B01" w:rsidP="00202B01">
      <w:r>
        <w:separator/>
      </w:r>
    </w:p>
  </w:footnote>
  <w:footnote w:type="continuationSeparator" w:id="0">
    <w:p w:rsidR="00202B01" w:rsidRDefault="00202B01" w:rsidP="00202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FE" w:rsidRDefault="00536BFE">
    <w:pPr>
      <w:pStyle w:val="a4"/>
      <w:ind w:left="8400" w:hangingChars="4200" w:hanging="8400"/>
      <w:jc w:val="left"/>
      <w:rPr>
        <w:rFonts w:ascii="宋体" w:hAnsi="宋体" w:cs="宋体"/>
        <w:sz w:val="20"/>
        <w:szCs w:val="22"/>
      </w:rPr>
    </w:pPr>
    <w:r>
      <w:rPr>
        <w:rFonts w:asciiTheme="minorEastAsia" w:eastAsiaTheme="minorEastAsia" w:hAnsiTheme="minorEastAsia" w:cs="宋体" w:hint="eastAsia"/>
        <w:sz w:val="20"/>
        <w:szCs w:val="20"/>
      </w:rPr>
      <w:t>江门市直财政统发工资服务资格项目</w:t>
    </w:r>
    <w:r>
      <w:rPr>
        <w:rFonts w:ascii="宋体" w:hAnsi="宋体" w:cs="宋体" w:hint="eastAsia"/>
        <w:sz w:val="20"/>
        <w:szCs w:val="22"/>
      </w:rPr>
      <w:t>（JMGPC-202203）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D11FC8"/>
    <w:multiLevelType w:val="singleLevel"/>
    <w:tmpl w:val="BBD11FC8"/>
    <w:lvl w:ilvl="0">
      <w:start w:val="5"/>
      <w:numFmt w:val="chineseCounting"/>
      <w:suff w:val="space"/>
      <w:lvlText w:val="第%1部分"/>
      <w:lvlJc w:val="left"/>
      <w:rPr>
        <w:rFonts w:hint="eastAsia"/>
      </w:rPr>
    </w:lvl>
  </w:abstractNum>
  <w:abstractNum w:abstractNumId="1">
    <w:nsid w:val="015B3381"/>
    <w:multiLevelType w:val="multilevel"/>
    <w:tmpl w:val="015B3381"/>
    <w:lvl w:ilvl="0">
      <w:start w:val="3"/>
      <w:numFmt w:val="japaneseCounting"/>
      <w:lvlText w:val="第%1条"/>
      <w:lvlJc w:val="left"/>
      <w:pPr>
        <w:tabs>
          <w:tab w:val="num" w:pos="1432"/>
        </w:tabs>
        <w:ind w:left="1432" w:hanging="960"/>
      </w:pPr>
      <w:rPr>
        <w:rFonts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2">
    <w:nsid w:val="037C6093"/>
    <w:multiLevelType w:val="hybridMultilevel"/>
    <w:tmpl w:val="775A482A"/>
    <w:lvl w:ilvl="0" w:tplc="8B0859E8">
      <w:start w:val="1"/>
      <w:numFmt w:val="decimalEnclosedCircle"/>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69D7748"/>
    <w:multiLevelType w:val="multilevel"/>
    <w:tmpl w:val="069D7748"/>
    <w:lvl w:ilvl="0">
      <w:start w:val="1"/>
      <w:numFmt w:val="decimal"/>
      <w:lvlText w:val="2.%1"/>
      <w:lvlJc w:val="left"/>
      <w:pPr>
        <w:ind w:left="900" w:hanging="420"/>
      </w:pPr>
      <w:rPr>
        <w:rFonts w:hint="eastAsia"/>
      </w:rPr>
    </w:lvl>
    <w:lvl w:ilvl="1">
      <w:start w:val="1"/>
      <w:numFmt w:val="decimal"/>
      <w:lvlText w:val="2.%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154B21EA"/>
    <w:multiLevelType w:val="hybridMultilevel"/>
    <w:tmpl w:val="E87EC386"/>
    <w:lvl w:ilvl="0" w:tplc="C3E6DD92">
      <w:start w:val="1"/>
      <w:numFmt w:val="decimalEnclosedCircle"/>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79C6B16"/>
    <w:multiLevelType w:val="multilevel"/>
    <w:tmpl w:val="179C6B16"/>
    <w:lvl w:ilvl="0">
      <w:start w:val="1"/>
      <w:numFmt w:val="decimal"/>
      <w:lvlText w:val="3.%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48D5D75"/>
    <w:multiLevelType w:val="multilevel"/>
    <w:tmpl w:val="248D5D75"/>
    <w:lvl w:ilvl="0">
      <w:start w:val="1"/>
      <w:numFmt w:val="japaneseCounting"/>
      <w:lvlText w:val="%1、"/>
      <w:lvlJc w:val="left"/>
      <w:pPr>
        <w:ind w:left="3272" w:hanging="720"/>
      </w:pPr>
      <w:rPr>
        <w:rFonts w:hint="default"/>
      </w:rPr>
    </w:lvl>
    <w:lvl w:ilvl="1">
      <w:start w:val="1"/>
      <w:numFmt w:val="lowerLetter"/>
      <w:lvlText w:val="%2)"/>
      <w:lvlJc w:val="left"/>
      <w:pPr>
        <w:ind w:left="3392" w:hanging="420"/>
      </w:pPr>
    </w:lvl>
    <w:lvl w:ilvl="2">
      <w:start w:val="1"/>
      <w:numFmt w:val="lowerRoman"/>
      <w:lvlText w:val="%3."/>
      <w:lvlJc w:val="right"/>
      <w:pPr>
        <w:ind w:left="3812" w:hanging="420"/>
      </w:pPr>
    </w:lvl>
    <w:lvl w:ilvl="3">
      <w:start w:val="1"/>
      <w:numFmt w:val="decimal"/>
      <w:lvlText w:val="%4."/>
      <w:lvlJc w:val="left"/>
      <w:pPr>
        <w:ind w:left="4232" w:hanging="420"/>
      </w:pPr>
    </w:lvl>
    <w:lvl w:ilvl="4">
      <w:start w:val="1"/>
      <w:numFmt w:val="lowerLetter"/>
      <w:lvlText w:val="%5)"/>
      <w:lvlJc w:val="left"/>
      <w:pPr>
        <w:ind w:left="4652" w:hanging="420"/>
      </w:pPr>
    </w:lvl>
    <w:lvl w:ilvl="5">
      <w:start w:val="1"/>
      <w:numFmt w:val="lowerRoman"/>
      <w:lvlText w:val="%6."/>
      <w:lvlJc w:val="right"/>
      <w:pPr>
        <w:ind w:left="5072" w:hanging="420"/>
      </w:pPr>
    </w:lvl>
    <w:lvl w:ilvl="6">
      <w:start w:val="1"/>
      <w:numFmt w:val="decimal"/>
      <w:lvlText w:val="%7."/>
      <w:lvlJc w:val="left"/>
      <w:pPr>
        <w:ind w:left="5492" w:hanging="420"/>
      </w:pPr>
    </w:lvl>
    <w:lvl w:ilvl="7">
      <w:start w:val="1"/>
      <w:numFmt w:val="lowerLetter"/>
      <w:lvlText w:val="%8)"/>
      <w:lvlJc w:val="left"/>
      <w:pPr>
        <w:ind w:left="5912" w:hanging="420"/>
      </w:pPr>
    </w:lvl>
    <w:lvl w:ilvl="8">
      <w:start w:val="1"/>
      <w:numFmt w:val="lowerRoman"/>
      <w:lvlText w:val="%9."/>
      <w:lvlJc w:val="right"/>
      <w:pPr>
        <w:ind w:left="6332" w:hanging="420"/>
      </w:pPr>
    </w:lvl>
  </w:abstractNum>
  <w:abstractNum w:abstractNumId="7">
    <w:nsid w:val="2546243F"/>
    <w:multiLevelType w:val="multilevel"/>
    <w:tmpl w:val="2546243F"/>
    <w:lvl w:ilvl="0">
      <w:start w:val="1"/>
      <w:numFmt w:val="decimal"/>
      <w:lvlText w:val="1.%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260C420A"/>
    <w:multiLevelType w:val="multilevel"/>
    <w:tmpl w:val="260C420A"/>
    <w:lvl w:ilvl="0">
      <w:start w:val="1"/>
      <w:numFmt w:val="decimal"/>
      <w:lvlText w:val="3.2.%1"/>
      <w:lvlJc w:val="left"/>
      <w:pPr>
        <w:ind w:left="1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262335B0"/>
    <w:multiLevelType w:val="hybridMultilevel"/>
    <w:tmpl w:val="D8BC39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9C7F01"/>
    <w:multiLevelType w:val="hybridMultilevel"/>
    <w:tmpl w:val="F8045074"/>
    <w:lvl w:ilvl="0" w:tplc="D374BF78">
      <w:start w:val="1"/>
      <w:numFmt w:val="decimalEnclosedCircle"/>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2FDE1FB9"/>
    <w:multiLevelType w:val="hybridMultilevel"/>
    <w:tmpl w:val="86562C3E"/>
    <w:lvl w:ilvl="0" w:tplc="087E2A8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0C95BA6"/>
    <w:multiLevelType w:val="multilevel"/>
    <w:tmpl w:val="30C95BA6"/>
    <w:lvl w:ilvl="0">
      <w:start w:val="1"/>
      <w:numFmt w:val="decimal"/>
      <w:lvlText w:val="2.%1"/>
      <w:lvlJc w:val="left"/>
      <w:pPr>
        <w:ind w:left="1260" w:hanging="420"/>
      </w:pPr>
      <w:rPr>
        <w:rFonts w:hint="eastAsia"/>
      </w:rPr>
    </w:lvl>
    <w:lvl w:ilvl="1">
      <w:start w:val="1"/>
      <w:numFmt w:val="decimal"/>
      <w:lvlText w:val="（%2）"/>
      <w:lvlJc w:val="left"/>
      <w:pPr>
        <w:ind w:left="1980" w:hanging="720"/>
      </w:pPr>
      <w:rPr>
        <w:rFonts w:hint="default"/>
      </w:rPr>
    </w:lvl>
    <w:lvl w:ilvl="2">
      <w:start w:val="1"/>
      <w:numFmt w:val="decimal"/>
      <w:lvlText w:val="(%3)"/>
      <w:lvlJc w:val="left"/>
      <w:pPr>
        <w:ind w:left="2400" w:hanging="720"/>
      </w:pPr>
      <w:rPr>
        <w:rFonts w:hint="default"/>
      </w:r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32314C74"/>
    <w:multiLevelType w:val="hybridMultilevel"/>
    <w:tmpl w:val="6358B9B6"/>
    <w:lvl w:ilvl="0" w:tplc="62A0271A">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7656E9B"/>
    <w:multiLevelType w:val="hybridMultilevel"/>
    <w:tmpl w:val="246A42B4"/>
    <w:lvl w:ilvl="0" w:tplc="B0AA18BC">
      <w:start w:val="1"/>
      <w:numFmt w:val="decimal"/>
      <w:lvlText w:val="2.%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nsid w:val="397573DF"/>
    <w:multiLevelType w:val="multilevel"/>
    <w:tmpl w:val="397573DF"/>
    <w:lvl w:ilvl="0">
      <w:start w:val="1"/>
      <w:numFmt w:val="decimal"/>
      <w:lvlText w:val="3.%1 "/>
      <w:lvlJc w:val="left"/>
      <w:pPr>
        <w:ind w:left="573" w:hanging="420"/>
      </w:pPr>
      <w:rPr>
        <w:rFonts w:hint="eastAsia"/>
      </w:rPr>
    </w:lvl>
    <w:lvl w:ilvl="1">
      <w:start w:val="1"/>
      <w:numFmt w:val="lowerLetter"/>
      <w:lvlText w:val="%2)"/>
      <w:lvlJc w:val="left"/>
      <w:pPr>
        <w:ind w:left="993" w:hanging="420"/>
      </w:pPr>
    </w:lvl>
    <w:lvl w:ilvl="2">
      <w:start w:val="1"/>
      <w:numFmt w:val="lowerRoman"/>
      <w:lvlText w:val="%3."/>
      <w:lvlJc w:val="right"/>
      <w:pPr>
        <w:ind w:left="1413" w:hanging="420"/>
      </w:pPr>
    </w:lvl>
    <w:lvl w:ilvl="3">
      <w:start w:val="1"/>
      <w:numFmt w:val="decimal"/>
      <w:lvlText w:val="%4."/>
      <w:lvlJc w:val="left"/>
      <w:pPr>
        <w:ind w:left="1833" w:hanging="420"/>
      </w:pPr>
    </w:lvl>
    <w:lvl w:ilvl="4">
      <w:start w:val="1"/>
      <w:numFmt w:val="lowerLetter"/>
      <w:lvlText w:val="%5)"/>
      <w:lvlJc w:val="left"/>
      <w:pPr>
        <w:ind w:left="2253" w:hanging="420"/>
      </w:pPr>
    </w:lvl>
    <w:lvl w:ilvl="5">
      <w:start w:val="1"/>
      <w:numFmt w:val="lowerRoman"/>
      <w:lvlText w:val="%6."/>
      <w:lvlJc w:val="right"/>
      <w:pPr>
        <w:ind w:left="2673" w:hanging="420"/>
      </w:pPr>
    </w:lvl>
    <w:lvl w:ilvl="6">
      <w:start w:val="1"/>
      <w:numFmt w:val="decimal"/>
      <w:lvlText w:val="%7."/>
      <w:lvlJc w:val="left"/>
      <w:pPr>
        <w:ind w:left="3093" w:hanging="420"/>
      </w:pPr>
    </w:lvl>
    <w:lvl w:ilvl="7">
      <w:start w:val="1"/>
      <w:numFmt w:val="lowerLetter"/>
      <w:lvlText w:val="%8)"/>
      <w:lvlJc w:val="left"/>
      <w:pPr>
        <w:ind w:left="3513" w:hanging="420"/>
      </w:pPr>
    </w:lvl>
    <w:lvl w:ilvl="8">
      <w:start w:val="1"/>
      <w:numFmt w:val="lowerRoman"/>
      <w:lvlText w:val="%9."/>
      <w:lvlJc w:val="right"/>
      <w:pPr>
        <w:ind w:left="3933" w:hanging="420"/>
      </w:pPr>
    </w:lvl>
  </w:abstractNum>
  <w:abstractNum w:abstractNumId="16">
    <w:nsid w:val="3A895B3B"/>
    <w:multiLevelType w:val="hybridMultilevel"/>
    <w:tmpl w:val="67AC8EC0"/>
    <w:lvl w:ilvl="0" w:tplc="D6180984">
      <w:start w:val="1"/>
      <w:numFmt w:val="decimal"/>
      <w:lvlText w:val="3.4.%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E3C348E"/>
    <w:multiLevelType w:val="hybridMultilevel"/>
    <w:tmpl w:val="F96E7970"/>
    <w:lvl w:ilvl="0" w:tplc="278455F4">
      <w:start w:val="1"/>
      <w:numFmt w:val="chineseCountingThousand"/>
      <w:lvlText w:val="第%1条"/>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408B5521"/>
    <w:multiLevelType w:val="hybridMultilevel"/>
    <w:tmpl w:val="44501496"/>
    <w:lvl w:ilvl="0" w:tplc="BFAE0EA8">
      <w:start w:val="1"/>
      <w:numFmt w:val="decimal"/>
      <w:lvlText w:val="（%1）"/>
      <w:lvlJc w:val="left"/>
      <w:pPr>
        <w:ind w:left="18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5D373E0"/>
    <w:multiLevelType w:val="multilevel"/>
    <w:tmpl w:val="5E9E3640"/>
    <w:lvl w:ilvl="0">
      <w:start w:val="1"/>
      <w:numFmt w:val="decimal"/>
      <w:lvlText w:val="3.7.%1"/>
      <w:lvlJc w:val="left"/>
      <w:pPr>
        <w:ind w:left="32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77C1AB8"/>
    <w:multiLevelType w:val="hybridMultilevel"/>
    <w:tmpl w:val="50F64D3C"/>
    <w:lvl w:ilvl="0" w:tplc="543E3F02">
      <w:start w:val="1"/>
      <w:numFmt w:val="decimal"/>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7FD0359"/>
    <w:multiLevelType w:val="hybridMultilevel"/>
    <w:tmpl w:val="5378B7EA"/>
    <w:lvl w:ilvl="0" w:tplc="5330AAF0">
      <w:start w:val="1"/>
      <w:numFmt w:val="decimalEnclosedCircle"/>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4AFF5D47"/>
    <w:multiLevelType w:val="multilevel"/>
    <w:tmpl w:val="4AFF5D47"/>
    <w:lvl w:ilvl="0">
      <w:start w:val="1"/>
      <w:numFmt w:val="decimal"/>
      <w:lvlText w:val="3.5.%1"/>
      <w:lvlJc w:val="left"/>
      <w:pPr>
        <w:ind w:left="21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0062FF2"/>
    <w:multiLevelType w:val="hybridMultilevel"/>
    <w:tmpl w:val="0A8E457E"/>
    <w:lvl w:ilvl="0" w:tplc="539A7E59">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52BB0D57"/>
    <w:multiLevelType w:val="hybridMultilevel"/>
    <w:tmpl w:val="D3E2290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79067AB"/>
    <w:multiLevelType w:val="multilevel"/>
    <w:tmpl w:val="579067AB"/>
    <w:lvl w:ilvl="0">
      <w:start w:val="1"/>
      <w:numFmt w:val="decimal"/>
      <w:lvlText w:val="（%1）"/>
      <w:lvlJc w:val="left"/>
      <w:pPr>
        <w:ind w:left="1860" w:hanging="420"/>
      </w:pPr>
      <w:rPr>
        <w:rFonts w:hint="eastAsia"/>
      </w:rPr>
    </w:lvl>
    <w:lvl w:ilvl="1">
      <w:start w:val="1"/>
      <w:numFmt w:val="decimal"/>
      <w:lvlText w:val="（%2）"/>
      <w:lvlJc w:val="left"/>
      <w:pPr>
        <w:ind w:left="2122"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EFD6AF7"/>
    <w:multiLevelType w:val="multilevel"/>
    <w:tmpl w:val="5EFD6AF7"/>
    <w:lvl w:ilvl="0">
      <w:start w:val="3"/>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7">
    <w:nsid w:val="5FD94E43"/>
    <w:multiLevelType w:val="multilevel"/>
    <w:tmpl w:val="5FD94E43"/>
    <w:lvl w:ilvl="0">
      <w:start w:val="1"/>
      <w:numFmt w:val="decimal"/>
      <w:lvlText w:val="3.3.%1"/>
      <w:lvlJc w:val="left"/>
      <w:pPr>
        <w:ind w:left="1413" w:hanging="420"/>
      </w:pPr>
      <w:rPr>
        <w:rFonts w:hint="eastAsia"/>
      </w:rPr>
    </w:lvl>
    <w:lvl w:ilvl="1">
      <w:start w:val="1"/>
      <w:numFmt w:val="lowerLetter"/>
      <w:lvlText w:val="%2)"/>
      <w:lvlJc w:val="left"/>
      <w:pPr>
        <w:ind w:left="713" w:hanging="420"/>
      </w:pPr>
    </w:lvl>
    <w:lvl w:ilvl="2">
      <w:start w:val="1"/>
      <w:numFmt w:val="lowerRoman"/>
      <w:lvlText w:val="%3."/>
      <w:lvlJc w:val="right"/>
      <w:pPr>
        <w:ind w:left="1133" w:hanging="420"/>
      </w:pPr>
    </w:lvl>
    <w:lvl w:ilvl="3">
      <w:start w:val="1"/>
      <w:numFmt w:val="decimal"/>
      <w:lvlText w:val="%4."/>
      <w:lvlJc w:val="left"/>
      <w:pPr>
        <w:ind w:left="1553" w:hanging="420"/>
      </w:pPr>
    </w:lvl>
    <w:lvl w:ilvl="4">
      <w:start w:val="1"/>
      <w:numFmt w:val="lowerLetter"/>
      <w:lvlText w:val="%5)"/>
      <w:lvlJc w:val="left"/>
      <w:pPr>
        <w:ind w:left="1973" w:hanging="420"/>
      </w:pPr>
    </w:lvl>
    <w:lvl w:ilvl="5">
      <w:start w:val="1"/>
      <w:numFmt w:val="lowerRoman"/>
      <w:lvlText w:val="%6."/>
      <w:lvlJc w:val="right"/>
      <w:pPr>
        <w:ind w:left="2393" w:hanging="420"/>
      </w:pPr>
    </w:lvl>
    <w:lvl w:ilvl="6">
      <w:start w:val="1"/>
      <w:numFmt w:val="decimal"/>
      <w:lvlText w:val="%7."/>
      <w:lvlJc w:val="left"/>
      <w:pPr>
        <w:ind w:left="2813" w:hanging="420"/>
      </w:pPr>
    </w:lvl>
    <w:lvl w:ilvl="7">
      <w:start w:val="1"/>
      <w:numFmt w:val="lowerLetter"/>
      <w:lvlText w:val="%8)"/>
      <w:lvlJc w:val="left"/>
      <w:pPr>
        <w:ind w:left="3233" w:hanging="420"/>
      </w:pPr>
    </w:lvl>
    <w:lvl w:ilvl="8">
      <w:start w:val="1"/>
      <w:numFmt w:val="lowerRoman"/>
      <w:lvlText w:val="%9."/>
      <w:lvlJc w:val="right"/>
      <w:pPr>
        <w:ind w:left="3653" w:hanging="420"/>
      </w:pPr>
    </w:lvl>
  </w:abstractNum>
  <w:abstractNum w:abstractNumId="28">
    <w:nsid w:val="6B125C7B"/>
    <w:multiLevelType w:val="hybridMultilevel"/>
    <w:tmpl w:val="44CE0E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0BD62D8"/>
    <w:multiLevelType w:val="multilevel"/>
    <w:tmpl w:val="DDEAF8AA"/>
    <w:lvl w:ilvl="0">
      <w:start w:val="1"/>
      <w:numFmt w:val="decimal"/>
      <w:lvlText w:val="3.5.%1"/>
      <w:lvlJc w:val="left"/>
      <w:pPr>
        <w:ind w:left="26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5B034B5"/>
    <w:multiLevelType w:val="hybridMultilevel"/>
    <w:tmpl w:val="95AC51C2"/>
    <w:lvl w:ilvl="0" w:tplc="25129BD4">
      <w:start w:val="1"/>
      <w:numFmt w:val="decimal"/>
      <w:lvlText w:val="3.2.%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1">
    <w:nsid w:val="75C56098"/>
    <w:multiLevelType w:val="hybridMultilevel"/>
    <w:tmpl w:val="C9987ABA"/>
    <w:lvl w:ilvl="0" w:tplc="69D0EEC6">
      <w:start w:val="1"/>
      <w:numFmt w:val="decimalEnclosedCircle"/>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nsid w:val="76F900CA"/>
    <w:multiLevelType w:val="hybridMultilevel"/>
    <w:tmpl w:val="4FAC053C"/>
    <w:lvl w:ilvl="0" w:tplc="2280CACA">
      <w:start w:val="1"/>
      <w:numFmt w:val="japaneseCounting"/>
      <w:lvlText w:val="第%1条"/>
      <w:lvlJc w:val="left"/>
      <w:pPr>
        <w:ind w:left="1800" w:hanging="12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3">
    <w:nsid w:val="7CD5586D"/>
    <w:multiLevelType w:val="hybridMultilevel"/>
    <w:tmpl w:val="B0CAEA9E"/>
    <w:lvl w:ilvl="0" w:tplc="405A38CE">
      <w:start w:val="1"/>
      <w:numFmt w:val="decimal"/>
      <w:lvlText w:val="%1．"/>
      <w:lvlJc w:val="left"/>
      <w:pPr>
        <w:ind w:left="1320" w:hanging="840"/>
      </w:pPr>
      <w:rPr>
        <w:rFonts w:ascii="宋体" w:eastAsia="宋体" w:hAnsi="宋体" w:cs="Times New Roman" w:hint="default"/>
        <w:color w:val="00000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5"/>
  </w:num>
  <w:num w:numId="2">
    <w:abstractNumId w:val="6"/>
  </w:num>
  <w:num w:numId="3">
    <w:abstractNumId w:val="12"/>
  </w:num>
  <w:num w:numId="4">
    <w:abstractNumId w:val="5"/>
  </w:num>
  <w:num w:numId="5">
    <w:abstractNumId w:val="7"/>
  </w:num>
  <w:num w:numId="6">
    <w:abstractNumId w:val="3"/>
  </w:num>
  <w:num w:numId="7">
    <w:abstractNumId w:val="15"/>
  </w:num>
  <w:num w:numId="8">
    <w:abstractNumId w:val="8"/>
  </w:num>
  <w:num w:numId="9">
    <w:abstractNumId w:val="27"/>
  </w:num>
  <w:num w:numId="10">
    <w:abstractNumId w:val="22"/>
  </w:num>
  <w:num w:numId="11">
    <w:abstractNumId w:val="29"/>
  </w:num>
  <w:num w:numId="12">
    <w:abstractNumId w:val="19"/>
  </w:num>
  <w:num w:numId="13">
    <w:abstractNumId w:val="26"/>
  </w:num>
  <w:num w:numId="14">
    <w:abstractNumId w:val="0"/>
  </w:num>
  <w:num w:numId="15">
    <w:abstractNumId w:val="20"/>
  </w:num>
  <w:num w:numId="16">
    <w:abstractNumId w:val="13"/>
  </w:num>
  <w:num w:numId="17">
    <w:abstractNumId w:val="18"/>
  </w:num>
  <w:num w:numId="18">
    <w:abstractNumId w:val="28"/>
  </w:num>
  <w:num w:numId="19">
    <w:abstractNumId w:val="11"/>
  </w:num>
  <w:num w:numId="20">
    <w:abstractNumId w:val="33"/>
  </w:num>
  <w:num w:numId="21">
    <w:abstractNumId w:val="9"/>
  </w:num>
  <w:num w:numId="22">
    <w:abstractNumId w:val="24"/>
  </w:num>
  <w:num w:numId="23">
    <w:abstractNumId w:val="14"/>
  </w:num>
  <w:num w:numId="24">
    <w:abstractNumId w:val="23"/>
  </w:num>
  <w:num w:numId="25">
    <w:abstractNumId w:val="10"/>
  </w:num>
  <w:num w:numId="26">
    <w:abstractNumId w:val="21"/>
  </w:num>
  <w:num w:numId="27">
    <w:abstractNumId w:val="2"/>
  </w:num>
  <w:num w:numId="28">
    <w:abstractNumId w:val="4"/>
  </w:num>
  <w:num w:numId="29">
    <w:abstractNumId w:val="31"/>
  </w:num>
  <w:num w:numId="30">
    <w:abstractNumId w:val="1"/>
  </w:num>
  <w:num w:numId="31">
    <w:abstractNumId w:val="17"/>
  </w:num>
  <w:num w:numId="32">
    <w:abstractNumId w:val="32"/>
  </w:num>
  <w:num w:numId="33">
    <w:abstractNumId w:val="3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202B01"/>
    <w:rsid w:val="00536BFE"/>
    <w:rsid w:val="005B091A"/>
    <w:rsid w:val="005B61C0"/>
    <w:rsid w:val="00750997"/>
    <w:rsid w:val="00957CDD"/>
    <w:rsid w:val="00B346F5"/>
    <w:rsid w:val="00D3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Normal (Web)" w:qFormat="1"/>
    <w:lsdException w:name="annotation subject" w:qFormat="1"/>
    <w:lsdException w:name="No List" w:uiPriority="99"/>
    <w:lsdException w:name="Balloon Text" w:qFormat="1"/>
    <w:lsdException w:name="Table Grid" w:uiPriority="5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202B01"/>
    <w:pPr>
      <w:keepNext/>
      <w:keepLines/>
      <w:autoSpaceDE w:val="0"/>
      <w:autoSpaceDN w:val="0"/>
      <w:adjustRightInd w:val="0"/>
      <w:spacing w:before="340" w:after="330" w:line="578" w:lineRule="auto"/>
      <w:jc w:val="left"/>
      <w:textAlignment w:val="baseline"/>
      <w:outlineLvl w:val="0"/>
    </w:pPr>
    <w:rPr>
      <w:rFonts w:ascii="宋体" w:hAnsi="Calibri"/>
      <w:b/>
      <w:kern w:val="44"/>
      <w:sz w:val="44"/>
      <w:szCs w:val="20"/>
    </w:rPr>
  </w:style>
  <w:style w:type="paragraph" w:styleId="2">
    <w:name w:val="heading 2"/>
    <w:basedOn w:val="a"/>
    <w:next w:val="a0"/>
    <w:link w:val="2Char"/>
    <w:qFormat/>
    <w:rsid w:val="00202B01"/>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szCs w:val="20"/>
    </w:rPr>
  </w:style>
  <w:style w:type="paragraph" w:styleId="3">
    <w:name w:val="heading 3"/>
    <w:basedOn w:val="a"/>
    <w:next w:val="a0"/>
    <w:link w:val="3Char"/>
    <w:uiPriority w:val="9"/>
    <w:qFormat/>
    <w:rsid w:val="00202B01"/>
    <w:pPr>
      <w:keepNext/>
      <w:keepLines/>
      <w:autoSpaceDE w:val="0"/>
      <w:autoSpaceDN w:val="0"/>
      <w:adjustRightInd w:val="0"/>
      <w:spacing w:before="260" w:after="260" w:line="416" w:lineRule="auto"/>
      <w:jc w:val="left"/>
      <w:textAlignment w:val="baseline"/>
      <w:outlineLvl w:val="2"/>
    </w:pPr>
    <w:rPr>
      <w:rFonts w:ascii="宋体" w:hAnsi="Calibri"/>
      <w:b/>
      <w:kern w:val="0"/>
      <w:sz w:val="32"/>
      <w:szCs w:val="20"/>
    </w:rPr>
  </w:style>
  <w:style w:type="paragraph" w:styleId="4">
    <w:name w:val="heading 4"/>
    <w:basedOn w:val="a"/>
    <w:next w:val="a"/>
    <w:link w:val="4Char"/>
    <w:qFormat/>
    <w:rsid w:val="00202B01"/>
    <w:pPr>
      <w:keepNext/>
      <w:keepLines/>
      <w:spacing w:before="280" w:after="290" w:line="374" w:lineRule="auto"/>
      <w:outlineLvl w:val="3"/>
    </w:pPr>
    <w:rPr>
      <w:rFonts w:ascii="Arial" w:eastAsia="黑体" w:hAnsi="Arial"/>
      <w:b/>
      <w:bCs/>
      <w:sz w:val="28"/>
      <w:szCs w:val="28"/>
    </w:rPr>
  </w:style>
  <w:style w:type="paragraph" w:styleId="7">
    <w:name w:val="heading 7"/>
    <w:basedOn w:val="a"/>
    <w:next w:val="a0"/>
    <w:link w:val="7Char"/>
    <w:qFormat/>
    <w:rsid w:val="00202B01"/>
    <w:pPr>
      <w:keepNext/>
      <w:tabs>
        <w:tab w:val="left" w:pos="360"/>
      </w:tabs>
      <w:autoSpaceDE w:val="0"/>
      <w:autoSpaceDN w:val="0"/>
      <w:adjustRightInd w:val="0"/>
      <w:spacing w:before="240" w:after="64" w:line="320" w:lineRule="auto"/>
      <w:outlineLvl w:val="6"/>
    </w:pPr>
    <w:rPr>
      <w:rFonts w:ascii="宋体" w:hAnsi="Calibri"/>
      <w:b/>
      <w:color w:val="000000"/>
      <w:sz w:val="24"/>
    </w:rPr>
  </w:style>
  <w:style w:type="paragraph" w:styleId="8">
    <w:name w:val="heading 8"/>
    <w:basedOn w:val="a"/>
    <w:next w:val="a0"/>
    <w:link w:val="8Char"/>
    <w:qFormat/>
    <w:rsid w:val="00202B01"/>
    <w:pPr>
      <w:keepNext/>
      <w:tabs>
        <w:tab w:val="left" w:pos="360"/>
      </w:tabs>
      <w:autoSpaceDE w:val="0"/>
      <w:autoSpaceDN w:val="0"/>
      <w:adjustRightInd w:val="0"/>
      <w:spacing w:before="240" w:after="64" w:line="320" w:lineRule="auto"/>
      <w:outlineLvl w:val="7"/>
    </w:pPr>
    <w:rPr>
      <w:rFonts w:ascii="Arial" w:eastAsia="黑体" w:hAnsi="Arial"/>
      <w:color w:val="000000"/>
      <w:sz w:val="24"/>
    </w:rPr>
  </w:style>
  <w:style w:type="paragraph" w:styleId="9">
    <w:name w:val="heading 9"/>
    <w:basedOn w:val="a"/>
    <w:next w:val="a0"/>
    <w:link w:val="9Char"/>
    <w:qFormat/>
    <w:rsid w:val="00202B01"/>
    <w:pPr>
      <w:keepNext/>
      <w:tabs>
        <w:tab w:val="left" w:pos="360"/>
      </w:tabs>
      <w:autoSpaceDE w:val="0"/>
      <w:autoSpaceDN w:val="0"/>
      <w:adjustRightInd w:val="0"/>
      <w:spacing w:before="240" w:after="64" w:line="320" w:lineRule="auto"/>
      <w:outlineLvl w:val="8"/>
    </w:pPr>
    <w:rPr>
      <w:rFonts w:ascii="Arial" w:eastAsia="黑体" w:hAnsi="Arial"/>
      <w:color w:val="00000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qFormat/>
    <w:rsid w:val="00202B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202B01"/>
    <w:rPr>
      <w:kern w:val="2"/>
      <w:sz w:val="18"/>
      <w:szCs w:val="18"/>
    </w:rPr>
  </w:style>
  <w:style w:type="paragraph" w:styleId="a5">
    <w:name w:val="footer"/>
    <w:basedOn w:val="a"/>
    <w:link w:val="Char0"/>
    <w:uiPriority w:val="99"/>
    <w:qFormat/>
    <w:rsid w:val="00202B0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02B01"/>
    <w:rPr>
      <w:kern w:val="2"/>
      <w:sz w:val="18"/>
      <w:szCs w:val="18"/>
    </w:rPr>
  </w:style>
  <w:style w:type="character" w:customStyle="1" w:styleId="1Char">
    <w:name w:val="标题 1 Char"/>
    <w:basedOn w:val="a1"/>
    <w:link w:val="1"/>
    <w:qFormat/>
    <w:rsid w:val="00202B01"/>
    <w:rPr>
      <w:rFonts w:ascii="宋体" w:hAnsi="Calibri"/>
      <w:b/>
      <w:kern w:val="44"/>
      <w:sz w:val="44"/>
    </w:rPr>
  </w:style>
  <w:style w:type="character" w:customStyle="1" w:styleId="2Char">
    <w:name w:val="标题 2 Char"/>
    <w:basedOn w:val="a1"/>
    <w:link w:val="2"/>
    <w:qFormat/>
    <w:rsid w:val="00202B01"/>
    <w:rPr>
      <w:rFonts w:ascii="Arial" w:eastAsia="黑体" w:hAnsi="Arial"/>
      <w:b/>
      <w:sz w:val="32"/>
    </w:rPr>
  </w:style>
  <w:style w:type="character" w:customStyle="1" w:styleId="3Char">
    <w:name w:val="标题 3 Char"/>
    <w:basedOn w:val="a1"/>
    <w:link w:val="3"/>
    <w:uiPriority w:val="9"/>
    <w:qFormat/>
    <w:rsid w:val="00202B01"/>
    <w:rPr>
      <w:rFonts w:ascii="宋体" w:hAnsi="Calibri"/>
      <w:b/>
      <w:sz w:val="32"/>
    </w:rPr>
  </w:style>
  <w:style w:type="character" w:customStyle="1" w:styleId="4Char">
    <w:name w:val="标题 4 Char"/>
    <w:basedOn w:val="a1"/>
    <w:link w:val="4"/>
    <w:qFormat/>
    <w:rsid w:val="00202B01"/>
    <w:rPr>
      <w:rFonts w:ascii="Arial" w:eastAsia="黑体" w:hAnsi="Arial"/>
      <w:b/>
      <w:bCs/>
      <w:kern w:val="2"/>
      <w:sz w:val="28"/>
      <w:szCs w:val="28"/>
    </w:rPr>
  </w:style>
  <w:style w:type="character" w:customStyle="1" w:styleId="7Char">
    <w:name w:val="标题 7 Char"/>
    <w:basedOn w:val="a1"/>
    <w:link w:val="7"/>
    <w:qFormat/>
    <w:rsid w:val="00202B01"/>
    <w:rPr>
      <w:rFonts w:ascii="宋体" w:hAnsi="Calibri"/>
      <w:b/>
      <w:color w:val="000000"/>
      <w:kern w:val="2"/>
      <w:sz w:val="24"/>
      <w:szCs w:val="24"/>
    </w:rPr>
  </w:style>
  <w:style w:type="character" w:customStyle="1" w:styleId="8Char">
    <w:name w:val="标题 8 Char"/>
    <w:basedOn w:val="a1"/>
    <w:link w:val="8"/>
    <w:qFormat/>
    <w:rsid w:val="00202B01"/>
    <w:rPr>
      <w:rFonts w:ascii="Arial" w:eastAsia="黑体" w:hAnsi="Arial"/>
      <w:color w:val="000000"/>
      <w:kern w:val="2"/>
      <w:sz w:val="24"/>
      <w:szCs w:val="24"/>
    </w:rPr>
  </w:style>
  <w:style w:type="character" w:customStyle="1" w:styleId="9Char">
    <w:name w:val="标题 9 Char"/>
    <w:basedOn w:val="a1"/>
    <w:link w:val="9"/>
    <w:qFormat/>
    <w:rsid w:val="00202B01"/>
    <w:rPr>
      <w:rFonts w:ascii="Arial" w:eastAsia="黑体" w:hAnsi="Arial"/>
      <w:color w:val="000000"/>
      <w:kern w:val="2"/>
      <w:sz w:val="24"/>
      <w:szCs w:val="24"/>
    </w:rPr>
  </w:style>
  <w:style w:type="paragraph" w:styleId="a0">
    <w:name w:val="Normal Indent"/>
    <w:basedOn w:val="a"/>
    <w:link w:val="Char1"/>
    <w:qFormat/>
    <w:rsid w:val="00202B01"/>
    <w:pPr>
      <w:autoSpaceDE w:val="0"/>
      <w:autoSpaceDN w:val="0"/>
      <w:adjustRightInd w:val="0"/>
      <w:ind w:firstLine="420"/>
      <w:jc w:val="left"/>
      <w:textAlignment w:val="baseline"/>
    </w:pPr>
    <w:rPr>
      <w:rFonts w:ascii="宋体" w:hAnsi="Calibri"/>
      <w:kern w:val="0"/>
      <w:sz w:val="34"/>
      <w:szCs w:val="20"/>
    </w:rPr>
  </w:style>
  <w:style w:type="paragraph" w:styleId="70">
    <w:name w:val="toc 7"/>
    <w:basedOn w:val="a"/>
    <w:next w:val="a"/>
    <w:uiPriority w:val="39"/>
    <w:unhideWhenUsed/>
    <w:qFormat/>
    <w:rsid w:val="00202B01"/>
    <w:pPr>
      <w:ind w:leftChars="1200" w:left="2520"/>
    </w:pPr>
    <w:rPr>
      <w:rFonts w:ascii="Calibri" w:hAnsi="Calibri"/>
      <w:szCs w:val="22"/>
    </w:rPr>
  </w:style>
  <w:style w:type="paragraph" w:styleId="a6">
    <w:name w:val="caption"/>
    <w:basedOn w:val="a"/>
    <w:next w:val="a"/>
    <w:qFormat/>
    <w:rsid w:val="00202B01"/>
    <w:rPr>
      <w:rFonts w:ascii="Arial" w:eastAsia="黑体" w:hAnsi="Arial" w:cs="Arial"/>
      <w:sz w:val="20"/>
      <w:szCs w:val="20"/>
    </w:rPr>
  </w:style>
  <w:style w:type="paragraph" w:styleId="a7">
    <w:name w:val="Document Map"/>
    <w:basedOn w:val="a"/>
    <w:link w:val="Char2"/>
    <w:qFormat/>
    <w:rsid w:val="00202B01"/>
    <w:pPr>
      <w:shd w:val="clear" w:color="auto" w:fill="000080"/>
    </w:pPr>
    <w:rPr>
      <w:rFonts w:ascii="Calibri" w:eastAsia="仿宋_GB2312" w:hAnsi="Calibri"/>
      <w:kern w:val="0"/>
      <w:sz w:val="30"/>
      <w:szCs w:val="20"/>
      <w:shd w:val="clear" w:color="auto" w:fill="000080"/>
    </w:rPr>
  </w:style>
  <w:style w:type="character" w:customStyle="1" w:styleId="Char2">
    <w:name w:val="文档结构图 Char"/>
    <w:basedOn w:val="a1"/>
    <w:link w:val="a7"/>
    <w:qFormat/>
    <w:rsid w:val="00202B01"/>
    <w:rPr>
      <w:rFonts w:ascii="Calibri" w:eastAsia="仿宋_GB2312" w:hAnsi="Calibri"/>
      <w:sz w:val="30"/>
      <w:shd w:val="clear" w:color="auto" w:fill="000080"/>
    </w:rPr>
  </w:style>
  <w:style w:type="paragraph" w:styleId="a8">
    <w:name w:val="annotation text"/>
    <w:basedOn w:val="a"/>
    <w:link w:val="Char3"/>
    <w:qFormat/>
    <w:rsid w:val="00202B01"/>
    <w:pPr>
      <w:jc w:val="left"/>
    </w:pPr>
    <w:rPr>
      <w:rFonts w:ascii="Calibri" w:hAnsi="Calibri"/>
    </w:rPr>
  </w:style>
  <w:style w:type="character" w:customStyle="1" w:styleId="Char3">
    <w:name w:val="批注文字 Char"/>
    <w:basedOn w:val="a1"/>
    <w:link w:val="a8"/>
    <w:qFormat/>
    <w:rsid w:val="00202B01"/>
    <w:rPr>
      <w:rFonts w:ascii="Calibri" w:hAnsi="Calibri"/>
      <w:kern w:val="2"/>
      <w:sz w:val="21"/>
      <w:szCs w:val="24"/>
    </w:rPr>
  </w:style>
  <w:style w:type="paragraph" w:styleId="30">
    <w:name w:val="Body Text 3"/>
    <w:basedOn w:val="a"/>
    <w:link w:val="3Char0"/>
    <w:qFormat/>
    <w:rsid w:val="00202B01"/>
    <w:pPr>
      <w:spacing w:after="120"/>
    </w:pPr>
    <w:rPr>
      <w:rFonts w:ascii="Calibri" w:hAnsi="Calibri"/>
      <w:sz w:val="16"/>
      <w:szCs w:val="16"/>
    </w:rPr>
  </w:style>
  <w:style w:type="character" w:customStyle="1" w:styleId="3Char0">
    <w:name w:val="正文文本 3 Char"/>
    <w:basedOn w:val="a1"/>
    <w:link w:val="30"/>
    <w:qFormat/>
    <w:rsid w:val="00202B01"/>
    <w:rPr>
      <w:rFonts w:ascii="Calibri" w:hAnsi="Calibri"/>
      <w:kern w:val="2"/>
      <w:sz w:val="16"/>
      <w:szCs w:val="16"/>
    </w:rPr>
  </w:style>
  <w:style w:type="paragraph" w:styleId="a9">
    <w:name w:val="Body Text"/>
    <w:basedOn w:val="a"/>
    <w:link w:val="Char4"/>
    <w:qFormat/>
    <w:rsid w:val="00202B01"/>
    <w:pPr>
      <w:spacing w:line="360" w:lineRule="auto"/>
    </w:pPr>
    <w:rPr>
      <w:rFonts w:ascii="仿宋_GB2312" w:eastAsia="仿宋_GB2312" w:hAnsi="Calibri"/>
      <w:sz w:val="28"/>
      <w:szCs w:val="20"/>
    </w:rPr>
  </w:style>
  <w:style w:type="character" w:customStyle="1" w:styleId="Char4">
    <w:name w:val="正文文本 Char"/>
    <w:basedOn w:val="a1"/>
    <w:link w:val="a9"/>
    <w:qFormat/>
    <w:rsid w:val="00202B01"/>
    <w:rPr>
      <w:rFonts w:ascii="仿宋_GB2312" w:eastAsia="仿宋_GB2312" w:hAnsi="Calibri"/>
      <w:kern w:val="2"/>
      <w:sz w:val="28"/>
    </w:rPr>
  </w:style>
  <w:style w:type="paragraph" w:styleId="aa">
    <w:name w:val="Body Text Indent"/>
    <w:basedOn w:val="a"/>
    <w:link w:val="Char5"/>
    <w:qFormat/>
    <w:rsid w:val="00202B01"/>
    <w:pPr>
      <w:autoSpaceDE w:val="0"/>
      <w:autoSpaceDN w:val="0"/>
      <w:adjustRightInd w:val="0"/>
      <w:spacing w:line="480" w:lineRule="exact"/>
      <w:ind w:left="850" w:hanging="249"/>
      <w:textAlignment w:val="baseline"/>
    </w:pPr>
    <w:rPr>
      <w:rFonts w:ascii="仿宋_GB2312" w:eastAsia="仿宋_GB2312" w:hAnsi="Calibri"/>
      <w:kern w:val="0"/>
      <w:sz w:val="28"/>
      <w:szCs w:val="20"/>
    </w:rPr>
  </w:style>
  <w:style w:type="character" w:customStyle="1" w:styleId="Char5">
    <w:name w:val="正文文本缩进 Char"/>
    <w:basedOn w:val="a1"/>
    <w:link w:val="aa"/>
    <w:qFormat/>
    <w:rsid w:val="00202B01"/>
    <w:rPr>
      <w:rFonts w:ascii="仿宋_GB2312" w:eastAsia="仿宋_GB2312" w:hAnsi="Calibri"/>
      <w:sz w:val="28"/>
    </w:rPr>
  </w:style>
  <w:style w:type="paragraph" w:styleId="ab">
    <w:name w:val="Block Text"/>
    <w:basedOn w:val="a"/>
    <w:qFormat/>
    <w:rsid w:val="00202B01"/>
    <w:pPr>
      <w:widowControl/>
      <w:ind w:leftChars="94" w:left="226" w:rightChars="43" w:right="103"/>
      <w:jc w:val="left"/>
    </w:pPr>
    <w:rPr>
      <w:rFonts w:ascii="宋体" w:hAnsi="宋体"/>
      <w:color w:val="FF0000"/>
      <w:kern w:val="0"/>
      <w:sz w:val="24"/>
    </w:rPr>
  </w:style>
  <w:style w:type="paragraph" w:styleId="5">
    <w:name w:val="toc 5"/>
    <w:basedOn w:val="a"/>
    <w:next w:val="a"/>
    <w:uiPriority w:val="39"/>
    <w:unhideWhenUsed/>
    <w:qFormat/>
    <w:rsid w:val="00202B01"/>
    <w:pPr>
      <w:ind w:leftChars="800" w:left="1680"/>
    </w:pPr>
    <w:rPr>
      <w:rFonts w:ascii="Calibri" w:hAnsi="Calibri"/>
      <w:szCs w:val="22"/>
    </w:rPr>
  </w:style>
  <w:style w:type="paragraph" w:styleId="31">
    <w:name w:val="toc 3"/>
    <w:basedOn w:val="a"/>
    <w:next w:val="a"/>
    <w:uiPriority w:val="39"/>
    <w:qFormat/>
    <w:rsid w:val="00202B01"/>
    <w:pPr>
      <w:tabs>
        <w:tab w:val="right" w:leader="dot" w:pos="8505"/>
      </w:tabs>
    </w:pPr>
    <w:rPr>
      <w:rFonts w:ascii="仿宋_GB2312" w:eastAsia="仿宋_GB2312" w:hAnsi="宋体"/>
      <w:sz w:val="24"/>
      <w:szCs w:val="32"/>
    </w:rPr>
  </w:style>
  <w:style w:type="paragraph" w:styleId="ac">
    <w:name w:val="Plain Text"/>
    <w:basedOn w:val="a"/>
    <w:link w:val="Char6"/>
    <w:uiPriority w:val="99"/>
    <w:qFormat/>
    <w:rsid w:val="00202B01"/>
    <w:rPr>
      <w:rFonts w:ascii="宋体" w:hAnsi="Courier New"/>
      <w:szCs w:val="20"/>
    </w:rPr>
  </w:style>
  <w:style w:type="character" w:customStyle="1" w:styleId="Char6">
    <w:name w:val="纯文本 Char"/>
    <w:basedOn w:val="a1"/>
    <w:link w:val="ac"/>
    <w:uiPriority w:val="99"/>
    <w:qFormat/>
    <w:rsid w:val="00202B01"/>
    <w:rPr>
      <w:rFonts w:ascii="宋体" w:hAnsi="Courier New"/>
      <w:kern w:val="2"/>
      <w:sz w:val="21"/>
    </w:rPr>
  </w:style>
  <w:style w:type="paragraph" w:styleId="80">
    <w:name w:val="toc 8"/>
    <w:basedOn w:val="a"/>
    <w:next w:val="a"/>
    <w:uiPriority w:val="39"/>
    <w:unhideWhenUsed/>
    <w:qFormat/>
    <w:rsid w:val="00202B01"/>
    <w:pPr>
      <w:ind w:leftChars="1400" w:left="2940"/>
    </w:pPr>
    <w:rPr>
      <w:rFonts w:ascii="Calibri" w:hAnsi="Calibri"/>
      <w:szCs w:val="22"/>
    </w:rPr>
  </w:style>
  <w:style w:type="paragraph" w:styleId="ad">
    <w:name w:val="Date"/>
    <w:basedOn w:val="a"/>
    <w:next w:val="a"/>
    <w:link w:val="Char7"/>
    <w:qFormat/>
    <w:rsid w:val="00202B01"/>
    <w:pPr>
      <w:autoSpaceDE w:val="0"/>
      <w:autoSpaceDN w:val="0"/>
      <w:adjustRightInd w:val="0"/>
      <w:textAlignment w:val="baseline"/>
    </w:pPr>
    <w:rPr>
      <w:rFonts w:ascii="宋体" w:hAnsi="Calibri"/>
      <w:kern w:val="0"/>
      <w:sz w:val="28"/>
      <w:szCs w:val="20"/>
    </w:rPr>
  </w:style>
  <w:style w:type="character" w:customStyle="1" w:styleId="Char7">
    <w:name w:val="日期 Char"/>
    <w:basedOn w:val="a1"/>
    <w:link w:val="ad"/>
    <w:qFormat/>
    <w:rsid w:val="00202B01"/>
    <w:rPr>
      <w:rFonts w:ascii="宋体" w:hAnsi="Calibri"/>
      <w:sz w:val="28"/>
    </w:rPr>
  </w:style>
  <w:style w:type="paragraph" w:styleId="20">
    <w:name w:val="Body Text Indent 2"/>
    <w:basedOn w:val="a"/>
    <w:link w:val="2Char0"/>
    <w:uiPriority w:val="99"/>
    <w:unhideWhenUsed/>
    <w:qFormat/>
    <w:rsid w:val="00202B01"/>
    <w:pPr>
      <w:spacing w:after="120" w:line="480" w:lineRule="auto"/>
      <w:ind w:leftChars="200" w:left="420"/>
    </w:pPr>
    <w:rPr>
      <w:rFonts w:ascii="Calibri" w:hAnsi="Calibri"/>
      <w:szCs w:val="22"/>
    </w:rPr>
  </w:style>
  <w:style w:type="character" w:customStyle="1" w:styleId="2Char0">
    <w:name w:val="正文文本缩进 2 Char"/>
    <w:basedOn w:val="a1"/>
    <w:link w:val="20"/>
    <w:uiPriority w:val="99"/>
    <w:qFormat/>
    <w:rsid w:val="00202B01"/>
    <w:rPr>
      <w:rFonts w:ascii="Calibri" w:hAnsi="Calibri"/>
      <w:kern w:val="2"/>
      <w:sz w:val="21"/>
      <w:szCs w:val="22"/>
    </w:rPr>
  </w:style>
  <w:style w:type="paragraph" w:styleId="ae">
    <w:name w:val="Balloon Text"/>
    <w:basedOn w:val="a"/>
    <w:link w:val="Char8"/>
    <w:qFormat/>
    <w:rsid w:val="00202B01"/>
    <w:rPr>
      <w:rFonts w:ascii="Calibri" w:eastAsia="仿宋_GB2312" w:hAnsi="Calibri"/>
      <w:kern w:val="0"/>
      <w:sz w:val="18"/>
      <w:szCs w:val="18"/>
    </w:rPr>
  </w:style>
  <w:style w:type="character" w:customStyle="1" w:styleId="Char8">
    <w:name w:val="批注框文本 Char"/>
    <w:basedOn w:val="a1"/>
    <w:link w:val="ae"/>
    <w:qFormat/>
    <w:rsid w:val="00202B01"/>
    <w:rPr>
      <w:rFonts w:ascii="Calibri" w:eastAsia="仿宋_GB2312" w:hAnsi="Calibri"/>
      <w:sz w:val="18"/>
      <w:szCs w:val="18"/>
    </w:rPr>
  </w:style>
  <w:style w:type="paragraph" w:styleId="10">
    <w:name w:val="toc 1"/>
    <w:basedOn w:val="a"/>
    <w:next w:val="a"/>
    <w:uiPriority w:val="39"/>
    <w:qFormat/>
    <w:rsid w:val="00202B01"/>
    <w:pPr>
      <w:tabs>
        <w:tab w:val="right" w:leader="dot" w:pos="8505"/>
      </w:tabs>
      <w:jc w:val="center"/>
    </w:pPr>
    <w:rPr>
      <w:rFonts w:ascii="仿宋_GB2312" w:eastAsia="仿宋_GB2312" w:hAnsi="宋体"/>
      <w:b/>
      <w:bCs/>
      <w:sz w:val="30"/>
      <w:szCs w:val="30"/>
    </w:rPr>
  </w:style>
  <w:style w:type="paragraph" w:styleId="40">
    <w:name w:val="toc 4"/>
    <w:basedOn w:val="a"/>
    <w:next w:val="a"/>
    <w:uiPriority w:val="39"/>
    <w:qFormat/>
    <w:rsid w:val="00202B01"/>
    <w:pPr>
      <w:ind w:leftChars="600" w:left="1260"/>
    </w:pPr>
    <w:rPr>
      <w:rFonts w:ascii="Calibri" w:eastAsia="仿宋_GB2312" w:hAnsi="Calibri"/>
      <w:sz w:val="30"/>
      <w:szCs w:val="20"/>
    </w:rPr>
  </w:style>
  <w:style w:type="paragraph" w:styleId="af">
    <w:name w:val="footnote text"/>
    <w:basedOn w:val="a"/>
    <w:link w:val="Char9"/>
    <w:qFormat/>
    <w:rsid w:val="00202B01"/>
    <w:pPr>
      <w:snapToGrid w:val="0"/>
      <w:jc w:val="left"/>
    </w:pPr>
    <w:rPr>
      <w:rFonts w:ascii="Calibri" w:eastAsia="仿宋_GB2312" w:hAnsi="Calibri"/>
      <w:sz w:val="18"/>
      <w:szCs w:val="18"/>
    </w:rPr>
  </w:style>
  <w:style w:type="character" w:customStyle="1" w:styleId="Char9">
    <w:name w:val="脚注文本 Char"/>
    <w:basedOn w:val="a1"/>
    <w:link w:val="af"/>
    <w:qFormat/>
    <w:rsid w:val="00202B01"/>
    <w:rPr>
      <w:rFonts w:ascii="Calibri" w:eastAsia="仿宋_GB2312" w:hAnsi="Calibri"/>
      <w:kern w:val="2"/>
      <w:sz w:val="18"/>
      <w:szCs w:val="18"/>
    </w:rPr>
  </w:style>
  <w:style w:type="paragraph" w:styleId="6">
    <w:name w:val="toc 6"/>
    <w:basedOn w:val="a"/>
    <w:next w:val="a"/>
    <w:uiPriority w:val="39"/>
    <w:unhideWhenUsed/>
    <w:qFormat/>
    <w:rsid w:val="00202B01"/>
    <w:pPr>
      <w:ind w:leftChars="1000" w:left="2100"/>
    </w:pPr>
    <w:rPr>
      <w:rFonts w:ascii="Calibri" w:hAnsi="Calibri"/>
      <w:szCs w:val="22"/>
    </w:rPr>
  </w:style>
  <w:style w:type="paragraph" w:styleId="32">
    <w:name w:val="Body Text Indent 3"/>
    <w:basedOn w:val="a"/>
    <w:link w:val="3Char1"/>
    <w:qFormat/>
    <w:rsid w:val="00202B01"/>
    <w:pPr>
      <w:spacing w:after="120"/>
      <w:ind w:leftChars="200" w:left="420"/>
    </w:pPr>
    <w:rPr>
      <w:rFonts w:ascii="Calibri" w:eastAsia="仿宋_GB2312" w:hAnsi="Calibri"/>
      <w:sz w:val="16"/>
      <w:szCs w:val="16"/>
    </w:rPr>
  </w:style>
  <w:style w:type="character" w:customStyle="1" w:styleId="3Char1">
    <w:name w:val="正文文本缩进 3 Char"/>
    <w:basedOn w:val="a1"/>
    <w:link w:val="32"/>
    <w:qFormat/>
    <w:rsid w:val="00202B01"/>
    <w:rPr>
      <w:rFonts w:ascii="Calibri" w:eastAsia="仿宋_GB2312" w:hAnsi="Calibri"/>
      <w:kern w:val="2"/>
      <w:sz w:val="16"/>
      <w:szCs w:val="16"/>
    </w:rPr>
  </w:style>
  <w:style w:type="paragraph" w:styleId="21">
    <w:name w:val="toc 2"/>
    <w:basedOn w:val="a"/>
    <w:next w:val="a"/>
    <w:uiPriority w:val="39"/>
    <w:qFormat/>
    <w:rsid w:val="00202B01"/>
    <w:pPr>
      <w:tabs>
        <w:tab w:val="right" w:leader="dot" w:pos="8505"/>
      </w:tabs>
    </w:pPr>
    <w:rPr>
      <w:rFonts w:ascii="宋体" w:hAnsi="宋体"/>
      <w:b/>
      <w:szCs w:val="21"/>
    </w:rPr>
  </w:style>
  <w:style w:type="paragraph" w:styleId="90">
    <w:name w:val="toc 9"/>
    <w:basedOn w:val="a"/>
    <w:next w:val="a"/>
    <w:uiPriority w:val="39"/>
    <w:unhideWhenUsed/>
    <w:qFormat/>
    <w:rsid w:val="00202B01"/>
    <w:pPr>
      <w:ind w:leftChars="1600" w:left="3360"/>
    </w:pPr>
    <w:rPr>
      <w:rFonts w:ascii="Calibri" w:hAnsi="Calibri"/>
      <w:szCs w:val="22"/>
    </w:rPr>
  </w:style>
  <w:style w:type="paragraph" w:styleId="22">
    <w:name w:val="Body Text 2"/>
    <w:basedOn w:val="a"/>
    <w:link w:val="2Char1"/>
    <w:qFormat/>
    <w:rsid w:val="00202B01"/>
    <w:pPr>
      <w:spacing w:after="120" w:line="480" w:lineRule="auto"/>
    </w:pPr>
    <w:rPr>
      <w:rFonts w:ascii="Calibri" w:hAnsi="Calibri"/>
    </w:rPr>
  </w:style>
  <w:style w:type="character" w:customStyle="1" w:styleId="2Char1">
    <w:name w:val="正文文本 2 Char"/>
    <w:basedOn w:val="a1"/>
    <w:link w:val="22"/>
    <w:qFormat/>
    <w:rsid w:val="00202B01"/>
    <w:rPr>
      <w:rFonts w:ascii="Calibri" w:hAnsi="Calibri"/>
      <w:kern w:val="2"/>
      <w:sz w:val="21"/>
      <w:szCs w:val="24"/>
    </w:rPr>
  </w:style>
  <w:style w:type="paragraph" w:styleId="af0">
    <w:name w:val="Normal (Web)"/>
    <w:basedOn w:val="a"/>
    <w:qFormat/>
    <w:rsid w:val="00202B01"/>
    <w:pPr>
      <w:widowControl/>
      <w:jc w:val="left"/>
    </w:pPr>
    <w:rPr>
      <w:rFonts w:ascii="宋体" w:hAnsi="宋体" w:cs="宋体"/>
      <w:kern w:val="0"/>
      <w:sz w:val="24"/>
    </w:rPr>
  </w:style>
  <w:style w:type="paragraph" w:styleId="af1">
    <w:name w:val="annotation subject"/>
    <w:basedOn w:val="a8"/>
    <w:next w:val="a8"/>
    <w:link w:val="Chara"/>
    <w:qFormat/>
    <w:rsid w:val="00202B01"/>
    <w:rPr>
      <w:rFonts w:eastAsia="仿宋_GB2312"/>
      <w:b/>
      <w:bCs/>
      <w:sz w:val="30"/>
    </w:rPr>
  </w:style>
  <w:style w:type="character" w:customStyle="1" w:styleId="Chara">
    <w:name w:val="批注主题 Char"/>
    <w:basedOn w:val="Char3"/>
    <w:link w:val="af1"/>
    <w:qFormat/>
    <w:rsid w:val="00202B01"/>
    <w:rPr>
      <w:rFonts w:ascii="Calibri" w:eastAsia="仿宋_GB2312" w:hAnsi="Calibri"/>
      <w:b/>
      <w:bCs/>
      <w:kern w:val="2"/>
      <w:sz w:val="30"/>
      <w:szCs w:val="24"/>
    </w:rPr>
  </w:style>
  <w:style w:type="table" w:styleId="af2">
    <w:name w:val="Table Grid"/>
    <w:basedOn w:val="a2"/>
    <w:uiPriority w:val="59"/>
    <w:qFormat/>
    <w:rsid w:val="00202B0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202B01"/>
    <w:rPr>
      <w:b/>
      <w:bCs/>
    </w:rPr>
  </w:style>
  <w:style w:type="character" w:styleId="af4">
    <w:name w:val="page number"/>
    <w:basedOn w:val="a1"/>
    <w:qFormat/>
    <w:rsid w:val="00202B01"/>
  </w:style>
  <w:style w:type="character" w:styleId="af5">
    <w:name w:val="FollowedHyperlink"/>
    <w:qFormat/>
    <w:rsid w:val="00202B01"/>
    <w:rPr>
      <w:color w:val="800080"/>
      <w:u w:val="single"/>
    </w:rPr>
  </w:style>
  <w:style w:type="character" w:styleId="af6">
    <w:name w:val="Hyperlink"/>
    <w:uiPriority w:val="99"/>
    <w:qFormat/>
    <w:rsid w:val="00202B01"/>
    <w:rPr>
      <w:color w:val="0000FF"/>
      <w:u w:val="single"/>
    </w:rPr>
  </w:style>
  <w:style w:type="character" w:styleId="af7">
    <w:name w:val="annotation reference"/>
    <w:qFormat/>
    <w:rsid w:val="00202B01"/>
    <w:rPr>
      <w:sz w:val="21"/>
      <w:szCs w:val="21"/>
    </w:rPr>
  </w:style>
  <w:style w:type="character" w:styleId="af8">
    <w:name w:val="footnote reference"/>
    <w:qFormat/>
    <w:rsid w:val="00202B01"/>
    <w:rPr>
      <w:vertAlign w:val="superscript"/>
    </w:rPr>
  </w:style>
  <w:style w:type="character" w:customStyle="1" w:styleId="breadcrumbnavclass">
    <w:name w:val="breadcrumbnavclass"/>
    <w:basedOn w:val="a1"/>
    <w:qFormat/>
    <w:rsid w:val="00202B01"/>
  </w:style>
  <w:style w:type="character" w:customStyle="1" w:styleId="CharChar">
    <w:name w:val="正文模版 Char Char"/>
    <w:link w:val="af9"/>
    <w:qFormat/>
    <w:rsid w:val="00202B01"/>
    <w:rPr>
      <w:rFonts w:ascii="宋体" w:hAnsi="宋体"/>
      <w:sz w:val="24"/>
    </w:rPr>
  </w:style>
  <w:style w:type="paragraph" w:customStyle="1" w:styleId="af9">
    <w:name w:val="正文模版"/>
    <w:basedOn w:val="a"/>
    <w:link w:val="CharChar"/>
    <w:qFormat/>
    <w:rsid w:val="00202B01"/>
    <w:pPr>
      <w:spacing w:line="360" w:lineRule="auto"/>
      <w:ind w:firstLineChars="200" w:firstLine="480"/>
    </w:pPr>
    <w:rPr>
      <w:rFonts w:ascii="宋体" w:hAnsi="宋体"/>
      <w:kern w:val="0"/>
      <w:sz w:val="24"/>
      <w:szCs w:val="20"/>
    </w:rPr>
  </w:style>
  <w:style w:type="character" w:customStyle="1" w:styleId="0921Char1">
    <w:name w:val="0921 Char1"/>
    <w:qFormat/>
    <w:rsid w:val="00202B01"/>
    <w:rPr>
      <w:rFonts w:ascii="宋体" w:eastAsia="宋体" w:hAnsi="Courier New"/>
      <w:kern w:val="2"/>
      <w:sz w:val="21"/>
      <w:lang w:val="en-US" w:eastAsia="zh-CN" w:bidi="ar-SA"/>
    </w:rPr>
  </w:style>
  <w:style w:type="character" w:customStyle="1" w:styleId="2Char2">
    <w:name w:val="正文缩进2格 Char"/>
    <w:link w:val="23"/>
    <w:qFormat/>
    <w:rsid w:val="00202B01"/>
    <w:rPr>
      <w:rFonts w:ascii="仿宋_GB2312" w:eastAsia="仿宋_GB2312" w:hAnsi="宋体"/>
      <w:kern w:val="2"/>
      <w:sz w:val="31"/>
      <w:szCs w:val="28"/>
    </w:rPr>
  </w:style>
  <w:style w:type="paragraph" w:customStyle="1" w:styleId="23">
    <w:name w:val="正文缩进2格"/>
    <w:basedOn w:val="a"/>
    <w:link w:val="2Char2"/>
    <w:qFormat/>
    <w:rsid w:val="00202B01"/>
    <w:pPr>
      <w:spacing w:line="600" w:lineRule="exact"/>
      <w:ind w:firstLineChars="206" w:firstLine="639"/>
    </w:pPr>
    <w:rPr>
      <w:rFonts w:ascii="仿宋_GB2312" w:eastAsia="仿宋_GB2312" w:hAnsi="宋体"/>
      <w:sz w:val="31"/>
      <w:szCs w:val="28"/>
    </w:rPr>
  </w:style>
  <w:style w:type="character" w:customStyle="1" w:styleId="ca-41">
    <w:name w:val="ca-41"/>
    <w:qFormat/>
    <w:rsid w:val="00202B01"/>
    <w:rPr>
      <w:rFonts w:ascii="宋体" w:eastAsia="宋体" w:hAnsi="宋体" w:hint="eastAsia"/>
      <w:b/>
      <w:bCs/>
      <w:spacing w:val="-20"/>
      <w:sz w:val="21"/>
      <w:szCs w:val="21"/>
    </w:rPr>
  </w:style>
  <w:style w:type="character" w:customStyle="1" w:styleId="marklong">
    <w:name w:val="marklong"/>
    <w:basedOn w:val="a1"/>
    <w:qFormat/>
    <w:rsid w:val="00202B01"/>
  </w:style>
  <w:style w:type="character" w:customStyle="1" w:styleId="style5">
    <w:name w:val="style5"/>
    <w:qFormat/>
    <w:rsid w:val="00202B01"/>
    <w:rPr>
      <w:rFonts w:ascii="宋体" w:eastAsia="宋体"/>
      <w:kern w:val="2"/>
      <w:sz w:val="21"/>
      <w:szCs w:val="24"/>
      <w:lang w:val="en-US" w:eastAsia="zh-CN" w:bidi="ar-SA"/>
    </w:rPr>
  </w:style>
  <w:style w:type="character" w:customStyle="1" w:styleId="ca-31">
    <w:name w:val="ca-31"/>
    <w:qFormat/>
    <w:rsid w:val="00202B01"/>
    <w:rPr>
      <w:rFonts w:ascii="宋体" w:eastAsia="宋体" w:hAnsi="宋体" w:hint="eastAsia"/>
      <w:sz w:val="21"/>
      <w:szCs w:val="21"/>
    </w:rPr>
  </w:style>
  <w:style w:type="character" w:customStyle="1" w:styleId="Charb">
    <w:name w:val="列出段落 Char"/>
    <w:link w:val="afa"/>
    <w:uiPriority w:val="34"/>
    <w:qFormat/>
    <w:rsid w:val="00202B01"/>
    <w:rPr>
      <w:rFonts w:ascii="Calibri" w:hAnsi="Calibri"/>
      <w:kern w:val="2"/>
      <w:sz w:val="21"/>
      <w:szCs w:val="22"/>
    </w:rPr>
  </w:style>
  <w:style w:type="paragraph" w:styleId="afa">
    <w:name w:val="List Paragraph"/>
    <w:basedOn w:val="a"/>
    <w:link w:val="Charb"/>
    <w:uiPriority w:val="34"/>
    <w:qFormat/>
    <w:rsid w:val="00202B01"/>
    <w:pPr>
      <w:ind w:firstLineChars="200" w:firstLine="420"/>
    </w:pPr>
    <w:rPr>
      <w:rFonts w:ascii="Calibri" w:hAnsi="Calibri"/>
      <w:szCs w:val="22"/>
    </w:rPr>
  </w:style>
  <w:style w:type="character" w:customStyle="1" w:styleId="ca-51">
    <w:name w:val="ca-51"/>
    <w:qFormat/>
    <w:rsid w:val="00202B01"/>
    <w:rPr>
      <w:rFonts w:ascii="宋体" w:eastAsia="宋体" w:hAnsi="宋体" w:hint="eastAsia"/>
      <w:b/>
      <w:bCs/>
      <w:color w:val="FF0000"/>
      <w:spacing w:val="-20"/>
      <w:sz w:val="21"/>
      <w:szCs w:val="21"/>
    </w:rPr>
  </w:style>
  <w:style w:type="character" w:customStyle="1" w:styleId="Char10">
    <w:name w:val="批注框文本 Char1"/>
    <w:uiPriority w:val="99"/>
    <w:semiHidden/>
    <w:qFormat/>
    <w:rsid w:val="00202B01"/>
    <w:rPr>
      <w:sz w:val="18"/>
      <w:szCs w:val="18"/>
    </w:rPr>
  </w:style>
  <w:style w:type="character" w:customStyle="1" w:styleId="Char11">
    <w:name w:val="文档结构图 Char1"/>
    <w:uiPriority w:val="99"/>
    <w:semiHidden/>
    <w:qFormat/>
    <w:rsid w:val="00202B01"/>
    <w:rPr>
      <w:rFonts w:ascii="宋体" w:eastAsia="宋体"/>
      <w:sz w:val="18"/>
      <w:szCs w:val="18"/>
    </w:rPr>
  </w:style>
  <w:style w:type="character" w:customStyle="1" w:styleId="ca-21">
    <w:name w:val="ca-21"/>
    <w:qFormat/>
    <w:rsid w:val="00202B01"/>
    <w:rPr>
      <w:rFonts w:ascii="仿宋_GB2312" w:eastAsia="仿宋_GB2312" w:hint="eastAsia"/>
      <w:b/>
      <w:bCs/>
      <w:spacing w:val="-20"/>
      <w:sz w:val="30"/>
      <w:szCs w:val="30"/>
    </w:rPr>
  </w:style>
  <w:style w:type="character" w:customStyle="1" w:styleId="ca-11">
    <w:name w:val="ca-11"/>
    <w:qFormat/>
    <w:rsid w:val="00202B01"/>
    <w:rPr>
      <w:rFonts w:ascii="Times New Roman" w:hAnsi="Times New Roman" w:cs="Times New Roman" w:hint="default"/>
      <w:b/>
      <w:bCs/>
      <w:spacing w:val="-20"/>
      <w:sz w:val="30"/>
      <w:szCs w:val="30"/>
    </w:rPr>
  </w:style>
  <w:style w:type="character" w:customStyle="1" w:styleId="Char1">
    <w:name w:val="正文缩进 Char"/>
    <w:link w:val="a0"/>
    <w:qFormat/>
    <w:rsid w:val="00202B01"/>
    <w:rPr>
      <w:rFonts w:ascii="宋体" w:hAnsi="Calibri"/>
      <w:sz w:val="34"/>
    </w:rPr>
  </w:style>
  <w:style w:type="character" w:customStyle="1" w:styleId="ca-61">
    <w:name w:val="ca-61"/>
    <w:qFormat/>
    <w:rsid w:val="00202B01"/>
    <w:rPr>
      <w:rFonts w:ascii="宋体" w:eastAsia="宋体" w:hAnsi="宋体" w:hint="eastAsia"/>
      <w:color w:val="FF0000"/>
      <w:sz w:val="21"/>
      <w:szCs w:val="21"/>
    </w:rPr>
  </w:style>
  <w:style w:type="character" w:customStyle="1" w:styleId="Char12">
    <w:name w:val="纯文本 Char1"/>
    <w:qFormat/>
    <w:locked/>
    <w:rsid w:val="00202B01"/>
    <w:rPr>
      <w:rFonts w:ascii="宋体" w:eastAsia="宋体" w:hAnsi="Courier New" w:cs="宋体"/>
      <w:kern w:val="0"/>
      <w:sz w:val="21"/>
      <w:szCs w:val="21"/>
    </w:rPr>
  </w:style>
  <w:style w:type="paragraph" w:customStyle="1" w:styleId="Charc">
    <w:name w:val="Char"/>
    <w:basedOn w:val="a"/>
    <w:qFormat/>
    <w:rsid w:val="00202B01"/>
    <w:rPr>
      <w:rFonts w:ascii="Tahoma" w:hAnsi="Tahoma"/>
      <w:sz w:val="24"/>
      <w:szCs w:val="20"/>
    </w:rPr>
  </w:style>
  <w:style w:type="paragraph" w:customStyle="1" w:styleId="Char110">
    <w:name w:val="Char11"/>
    <w:basedOn w:val="a"/>
    <w:qFormat/>
    <w:rsid w:val="00202B01"/>
    <w:rPr>
      <w:rFonts w:ascii="Tahoma" w:hAnsi="Tahoma"/>
      <w:sz w:val="24"/>
      <w:szCs w:val="20"/>
    </w:rPr>
  </w:style>
  <w:style w:type="paragraph" w:customStyle="1" w:styleId="Char1CharCharChar">
    <w:name w:val="Char1 Char Char Char"/>
    <w:basedOn w:val="a"/>
    <w:qFormat/>
    <w:rsid w:val="00202B01"/>
    <w:rPr>
      <w:rFonts w:ascii="Tahoma" w:hAnsi="Tahoma"/>
      <w:sz w:val="24"/>
      <w:szCs w:val="20"/>
    </w:rPr>
  </w:style>
  <w:style w:type="paragraph" w:customStyle="1" w:styleId="xl66">
    <w:name w:val="xl66"/>
    <w:basedOn w:val="a"/>
    <w:qFormat/>
    <w:rsid w:val="00202B01"/>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11">
    <w:name w:val="修订1"/>
    <w:uiPriority w:val="99"/>
    <w:semiHidden/>
    <w:qFormat/>
    <w:rsid w:val="00202B01"/>
    <w:rPr>
      <w:rFonts w:ascii="Calibri" w:eastAsia="仿宋_GB2312" w:hAnsi="Calibri"/>
      <w:kern w:val="2"/>
      <w:sz w:val="30"/>
    </w:rPr>
  </w:style>
  <w:style w:type="paragraph" w:customStyle="1" w:styleId="xl70">
    <w:name w:val="xl70"/>
    <w:basedOn w:val="a"/>
    <w:qFormat/>
    <w:rsid w:val="00202B01"/>
    <w:pPr>
      <w:widowControl/>
      <w:pBdr>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8">
    <w:name w:val="xl78"/>
    <w:basedOn w:val="a"/>
    <w:qFormat/>
    <w:rsid w:val="00202B01"/>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24">
    <w:name w:val="标题2"/>
    <w:basedOn w:val="2"/>
    <w:qFormat/>
    <w:rsid w:val="00202B01"/>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xl72">
    <w:name w:val="xl72"/>
    <w:basedOn w:val="a"/>
    <w:qFormat/>
    <w:rsid w:val="00202B01"/>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ParaCharCharCharCharChar">
    <w:name w:val="默认段落字体 Para Char Char Char Char Char"/>
    <w:basedOn w:val="a"/>
    <w:qFormat/>
    <w:rsid w:val="00202B01"/>
    <w:pPr>
      <w:adjustRightInd w:val="0"/>
      <w:spacing w:line="360" w:lineRule="auto"/>
    </w:pPr>
    <w:rPr>
      <w:rFonts w:ascii="Calibri" w:hAnsi="Calibri"/>
      <w:sz w:val="24"/>
    </w:rPr>
  </w:style>
  <w:style w:type="paragraph" w:customStyle="1" w:styleId="CharChar1CharCharCharCharCharCharCharCharCharChar">
    <w:name w:val="Char Char1 Char Char Char Char Char Char Char Char Char Char"/>
    <w:basedOn w:val="a"/>
    <w:qFormat/>
    <w:rsid w:val="00202B01"/>
    <w:rPr>
      <w:rFonts w:ascii="Tahoma" w:eastAsia="仿宋_GB2312" w:hAnsi="Tahoma"/>
      <w:sz w:val="24"/>
      <w:szCs w:val="20"/>
    </w:rPr>
  </w:style>
  <w:style w:type="paragraph" w:customStyle="1" w:styleId="12">
    <w:name w:val="1"/>
    <w:next w:val="a"/>
    <w:uiPriority w:val="99"/>
    <w:unhideWhenUsed/>
    <w:qFormat/>
    <w:rsid w:val="00202B01"/>
    <w:pPr>
      <w:widowControl w:val="0"/>
      <w:jc w:val="both"/>
    </w:pPr>
    <w:rPr>
      <w:rFonts w:ascii="Calibri" w:eastAsia="仿宋_GB2312" w:hAnsi="Calibri"/>
      <w:kern w:val="2"/>
      <w:sz w:val="30"/>
    </w:rPr>
  </w:style>
  <w:style w:type="paragraph" w:customStyle="1" w:styleId="Default">
    <w:name w:val="Default"/>
    <w:qFormat/>
    <w:rsid w:val="00202B01"/>
    <w:pPr>
      <w:widowControl w:val="0"/>
      <w:autoSpaceDE w:val="0"/>
      <w:autoSpaceDN w:val="0"/>
      <w:adjustRightInd w:val="0"/>
    </w:pPr>
    <w:rPr>
      <w:rFonts w:ascii="黑体" w:eastAsia="黑体" w:hAnsi="Calibri" w:cs="黑体"/>
      <w:color w:val="000000"/>
      <w:sz w:val="24"/>
      <w:szCs w:val="24"/>
    </w:rPr>
  </w:style>
  <w:style w:type="paragraph" w:customStyle="1" w:styleId="CharChar1CharCharCharCharCharCharCharCharCharChar1">
    <w:name w:val="Char Char1 Char Char Char Char Char Char Char Char Char Char1"/>
    <w:basedOn w:val="a"/>
    <w:qFormat/>
    <w:rsid w:val="00202B01"/>
    <w:rPr>
      <w:rFonts w:ascii="Tahoma" w:eastAsia="仿宋_GB2312" w:hAnsi="Tahoma"/>
      <w:sz w:val="24"/>
      <w:szCs w:val="20"/>
    </w:rPr>
  </w:style>
  <w:style w:type="paragraph" w:customStyle="1" w:styleId="pa-2">
    <w:name w:val="pa-2"/>
    <w:basedOn w:val="a"/>
    <w:qFormat/>
    <w:rsid w:val="00202B01"/>
    <w:pPr>
      <w:widowControl/>
      <w:spacing w:line="280" w:lineRule="atLeast"/>
      <w:ind w:firstLine="420"/>
    </w:pPr>
    <w:rPr>
      <w:rFonts w:ascii="宋体" w:hAnsi="宋体" w:cs="宋体"/>
      <w:kern w:val="0"/>
      <w:sz w:val="24"/>
    </w:rPr>
  </w:style>
  <w:style w:type="paragraph" w:customStyle="1" w:styleId="xl74">
    <w:name w:val="xl74"/>
    <w:basedOn w:val="a"/>
    <w:qFormat/>
    <w:rsid w:val="00202B01"/>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69">
    <w:name w:val="xl69"/>
    <w:basedOn w:val="a"/>
    <w:qFormat/>
    <w:rsid w:val="00202B01"/>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afb">
    <w:name w:val="图片"/>
    <w:basedOn w:val="a"/>
    <w:qFormat/>
    <w:rsid w:val="00202B01"/>
    <w:pPr>
      <w:widowControl/>
      <w:jc w:val="center"/>
    </w:pPr>
    <w:rPr>
      <w:rFonts w:ascii="Arial" w:hAnsi="Arial"/>
      <w:kern w:val="0"/>
      <w:sz w:val="24"/>
      <w:szCs w:val="20"/>
    </w:rPr>
  </w:style>
  <w:style w:type="paragraph" w:customStyle="1" w:styleId="xl73">
    <w:name w:val="xl73"/>
    <w:basedOn w:val="a"/>
    <w:qFormat/>
    <w:rsid w:val="00202B01"/>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font7">
    <w:name w:val="font7"/>
    <w:basedOn w:val="a"/>
    <w:qFormat/>
    <w:rsid w:val="00202B01"/>
    <w:pPr>
      <w:widowControl/>
      <w:spacing w:before="100" w:beforeAutospacing="1" w:after="100" w:afterAutospacing="1"/>
      <w:jc w:val="left"/>
    </w:pPr>
    <w:rPr>
      <w:rFonts w:ascii="宋体" w:hAnsi="宋体" w:cs="宋体"/>
      <w:color w:val="000000"/>
      <w:kern w:val="0"/>
      <w:szCs w:val="21"/>
    </w:rPr>
  </w:style>
  <w:style w:type="paragraph" w:customStyle="1" w:styleId="afc">
    <w:name w:val="项符&gt;"/>
    <w:basedOn w:val="a"/>
    <w:qFormat/>
    <w:rsid w:val="00202B01"/>
    <w:pPr>
      <w:spacing w:line="360" w:lineRule="auto"/>
    </w:pPr>
    <w:rPr>
      <w:rFonts w:ascii="宋体" w:hAnsi="宋体"/>
      <w:sz w:val="24"/>
      <w:szCs w:val="30"/>
    </w:rPr>
  </w:style>
  <w:style w:type="paragraph" w:customStyle="1" w:styleId="Char13">
    <w:name w:val="Char1"/>
    <w:basedOn w:val="a"/>
    <w:qFormat/>
    <w:rsid w:val="00202B01"/>
    <w:pPr>
      <w:widowControl/>
      <w:spacing w:after="160" w:line="240" w:lineRule="exact"/>
      <w:jc w:val="left"/>
    </w:pPr>
    <w:rPr>
      <w:rFonts w:ascii="Arial" w:eastAsia="Times New Roman" w:hAnsi="Arial" w:cs="Verdana"/>
      <w:b/>
      <w:kern w:val="0"/>
      <w:sz w:val="24"/>
      <w:szCs w:val="20"/>
      <w:lang w:eastAsia="en-US"/>
    </w:rPr>
  </w:style>
  <w:style w:type="paragraph" w:customStyle="1" w:styleId="pa-5">
    <w:name w:val="pa-5"/>
    <w:basedOn w:val="a"/>
    <w:qFormat/>
    <w:rsid w:val="00202B01"/>
    <w:pPr>
      <w:widowControl/>
      <w:spacing w:line="280" w:lineRule="atLeast"/>
    </w:pPr>
    <w:rPr>
      <w:rFonts w:ascii="宋体" w:hAnsi="宋体" w:cs="宋体"/>
      <w:kern w:val="0"/>
      <w:sz w:val="24"/>
    </w:rPr>
  </w:style>
  <w:style w:type="paragraph" w:customStyle="1" w:styleId="font5">
    <w:name w:val="font5"/>
    <w:basedOn w:val="a"/>
    <w:qFormat/>
    <w:rsid w:val="00202B01"/>
    <w:pPr>
      <w:widowControl/>
      <w:spacing w:before="100" w:beforeAutospacing="1" w:after="100" w:afterAutospacing="1"/>
      <w:jc w:val="left"/>
    </w:pPr>
    <w:rPr>
      <w:rFonts w:ascii="宋体" w:hAnsi="宋体" w:cs="宋体"/>
      <w:color w:val="000000"/>
      <w:kern w:val="0"/>
      <w:szCs w:val="21"/>
    </w:rPr>
  </w:style>
  <w:style w:type="paragraph" w:customStyle="1" w:styleId="pa-1">
    <w:name w:val="pa-1"/>
    <w:basedOn w:val="a"/>
    <w:qFormat/>
    <w:rsid w:val="00202B01"/>
    <w:pPr>
      <w:widowControl/>
      <w:spacing w:line="340" w:lineRule="atLeast"/>
    </w:pPr>
    <w:rPr>
      <w:rFonts w:ascii="宋体" w:hAnsi="宋体" w:cs="宋体"/>
      <w:kern w:val="0"/>
      <w:sz w:val="24"/>
    </w:rPr>
  </w:style>
  <w:style w:type="paragraph" w:customStyle="1" w:styleId="CharCharChar">
    <w:name w:val="Char Char Char"/>
    <w:basedOn w:val="a"/>
    <w:qFormat/>
    <w:rsid w:val="00202B01"/>
    <w:rPr>
      <w:rFonts w:ascii="Tahoma" w:hAnsi="Tahoma"/>
      <w:sz w:val="24"/>
      <w:szCs w:val="20"/>
    </w:rPr>
  </w:style>
  <w:style w:type="paragraph" w:customStyle="1" w:styleId="xl75">
    <w:name w:val="xl75"/>
    <w:basedOn w:val="a"/>
    <w:qFormat/>
    <w:rsid w:val="00202B01"/>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41">
    <w:name w:val="题注4"/>
    <w:basedOn w:val="a"/>
    <w:next w:val="a6"/>
    <w:qFormat/>
    <w:rsid w:val="00202B01"/>
    <w:pPr>
      <w:spacing w:line="480" w:lineRule="exact"/>
      <w:ind w:firstLineChars="171" w:firstLine="410"/>
    </w:pPr>
    <w:rPr>
      <w:rFonts w:ascii="宋体" w:hAnsi="宋体"/>
      <w:sz w:val="24"/>
    </w:rPr>
  </w:style>
  <w:style w:type="paragraph" w:customStyle="1" w:styleId="xl77">
    <w:name w:val="xl77"/>
    <w:basedOn w:val="a"/>
    <w:qFormat/>
    <w:rsid w:val="00202B01"/>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71">
    <w:name w:val="xl71"/>
    <w:basedOn w:val="a"/>
    <w:qFormat/>
    <w:rsid w:val="00202B01"/>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8">
    <w:name w:val="font8"/>
    <w:basedOn w:val="a"/>
    <w:qFormat/>
    <w:rsid w:val="00202B0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202B01"/>
    <w:pPr>
      <w:widowControl/>
      <w:spacing w:before="100" w:beforeAutospacing="1" w:after="100" w:afterAutospacing="1"/>
      <w:jc w:val="left"/>
    </w:pPr>
    <w:rPr>
      <w:rFonts w:ascii="Calibri" w:hAnsi="Calibri"/>
      <w:color w:val="000000"/>
      <w:kern w:val="0"/>
      <w:szCs w:val="21"/>
    </w:rPr>
  </w:style>
  <w:style w:type="paragraph" w:customStyle="1" w:styleId="25">
    <w:name w:val="样式 正文缩进 + 首行缩进:  2 字符"/>
    <w:basedOn w:val="a0"/>
    <w:qFormat/>
    <w:rsid w:val="00202B01"/>
    <w:pPr>
      <w:autoSpaceDE/>
      <w:autoSpaceDN/>
      <w:adjustRightInd/>
      <w:spacing w:line="360" w:lineRule="auto"/>
      <w:ind w:firstLineChars="200" w:firstLine="480"/>
      <w:jc w:val="both"/>
      <w:textAlignment w:val="auto"/>
    </w:pPr>
    <w:rPr>
      <w:rFonts w:ascii="Times New Roman"/>
      <w:kern w:val="2"/>
      <w:sz w:val="24"/>
    </w:rPr>
  </w:style>
  <w:style w:type="paragraph" w:customStyle="1" w:styleId="afd">
    <w:name w:val="表内文字居左"/>
    <w:qFormat/>
    <w:rsid w:val="00202B01"/>
    <w:pPr>
      <w:spacing w:line="360" w:lineRule="exact"/>
    </w:pPr>
    <w:rPr>
      <w:rFonts w:ascii="Calibri" w:hAnsi="Calibri"/>
      <w:kern w:val="2"/>
      <w:sz w:val="24"/>
      <w:szCs w:val="24"/>
    </w:rPr>
  </w:style>
  <w:style w:type="paragraph" w:customStyle="1" w:styleId="xl67">
    <w:name w:val="xl67"/>
    <w:basedOn w:val="a"/>
    <w:qFormat/>
    <w:rsid w:val="00202B01"/>
    <w:pPr>
      <w:widowControl/>
      <w:pBdr>
        <w:right w:val="single" w:sz="8" w:space="0" w:color="auto"/>
      </w:pBdr>
      <w:spacing w:before="100" w:beforeAutospacing="1" w:after="100" w:afterAutospacing="1"/>
      <w:jc w:val="left"/>
    </w:pPr>
    <w:rPr>
      <w:rFonts w:ascii="宋体" w:hAnsi="宋体" w:cs="宋体"/>
      <w:kern w:val="0"/>
      <w:szCs w:val="21"/>
    </w:rPr>
  </w:style>
  <w:style w:type="paragraph" w:styleId="afe">
    <w:name w:val="No Spacing"/>
    <w:qFormat/>
    <w:rsid w:val="00202B01"/>
    <w:pPr>
      <w:widowControl w:val="0"/>
      <w:jc w:val="both"/>
    </w:pPr>
    <w:rPr>
      <w:rFonts w:ascii="Calibri" w:hAnsi="Calibri"/>
      <w:kern w:val="2"/>
      <w:sz w:val="21"/>
      <w:szCs w:val="22"/>
    </w:rPr>
  </w:style>
  <w:style w:type="paragraph" w:customStyle="1" w:styleId="CharCharCharCharCharCharCharCharCharChar">
    <w:name w:val="Char Char Char Char Char Char Char Char Char Char"/>
    <w:basedOn w:val="a"/>
    <w:qFormat/>
    <w:rsid w:val="00202B01"/>
    <w:pPr>
      <w:widowControl/>
      <w:spacing w:after="160" w:line="240" w:lineRule="exact"/>
      <w:jc w:val="left"/>
    </w:pPr>
    <w:rPr>
      <w:rFonts w:ascii="Verdana" w:eastAsia="仿宋_GB2312" w:hAnsi="Verdana"/>
      <w:kern w:val="0"/>
      <w:sz w:val="24"/>
      <w:szCs w:val="20"/>
      <w:lang w:eastAsia="en-US"/>
    </w:rPr>
  </w:style>
  <w:style w:type="paragraph" w:customStyle="1" w:styleId="pa-4">
    <w:name w:val="pa-4"/>
    <w:basedOn w:val="a"/>
    <w:qFormat/>
    <w:rsid w:val="00202B01"/>
    <w:pPr>
      <w:widowControl/>
      <w:spacing w:line="280" w:lineRule="atLeast"/>
      <w:jc w:val="center"/>
    </w:pPr>
    <w:rPr>
      <w:rFonts w:ascii="宋体" w:hAnsi="宋体" w:cs="宋体"/>
      <w:kern w:val="0"/>
      <w:sz w:val="24"/>
    </w:rPr>
  </w:style>
  <w:style w:type="paragraph" w:customStyle="1" w:styleId="xl68">
    <w:name w:val="xl68"/>
    <w:basedOn w:val="a"/>
    <w:qFormat/>
    <w:rsid w:val="00202B01"/>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
    <w:qFormat/>
    <w:rsid w:val="00202B01"/>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Char120">
    <w:name w:val="Char12"/>
    <w:basedOn w:val="a"/>
    <w:qFormat/>
    <w:rsid w:val="00202B01"/>
    <w:pPr>
      <w:widowControl/>
      <w:spacing w:after="160" w:line="240" w:lineRule="exact"/>
      <w:jc w:val="left"/>
    </w:pPr>
    <w:rPr>
      <w:rFonts w:ascii="Arial" w:eastAsia="Times New Roman" w:hAnsi="Arial" w:cs="Verdana"/>
      <w:b/>
      <w:kern w:val="0"/>
      <w:sz w:val="24"/>
      <w:szCs w:val="20"/>
      <w:lang w:eastAsia="en-US"/>
    </w:rPr>
  </w:style>
  <w:style w:type="paragraph" w:customStyle="1" w:styleId="xl65">
    <w:name w:val="xl65"/>
    <w:basedOn w:val="a"/>
    <w:qFormat/>
    <w:rsid w:val="00202B0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TOC1">
    <w:name w:val="TOC 标题1"/>
    <w:basedOn w:val="1"/>
    <w:next w:val="a"/>
    <w:uiPriority w:val="39"/>
    <w:semiHidden/>
    <w:unhideWhenUsed/>
    <w:qFormat/>
    <w:rsid w:val="00202B01"/>
    <w:pPr>
      <w:widowControl/>
      <w:autoSpaceDE/>
      <w:autoSpaceDN/>
      <w:adjustRightInd/>
      <w:spacing w:before="480" w:after="0" w:line="276" w:lineRule="auto"/>
      <w:textAlignment w:val="auto"/>
      <w:outlineLvl w:val="9"/>
    </w:pPr>
    <w:rPr>
      <w:rFonts w:asciiTheme="majorHAnsi" w:eastAsiaTheme="majorEastAsia" w:hAnsiTheme="majorHAnsi" w:cstheme="majorBidi"/>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Normal (Web)" w:qFormat="1"/>
    <w:lsdException w:name="annotation subject" w:qFormat="1"/>
    <w:lsdException w:name="No List" w:uiPriority="99"/>
    <w:lsdException w:name="Balloon Text" w:qFormat="1"/>
    <w:lsdException w:name="Table Grid" w:uiPriority="5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202B01"/>
    <w:pPr>
      <w:keepNext/>
      <w:keepLines/>
      <w:autoSpaceDE w:val="0"/>
      <w:autoSpaceDN w:val="0"/>
      <w:adjustRightInd w:val="0"/>
      <w:spacing w:before="340" w:after="330" w:line="578" w:lineRule="auto"/>
      <w:jc w:val="left"/>
      <w:textAlignment w:val="baseline"/>
      <w:outlineLvl w:val="0"/>
    </w:pPr>
    <w:rPr>
      <w:rFonts w:ascii="宋体" w:hAnsi="Calibri"/>
      <w:b/>
      <w:kern w:val="44"/>
      <w:sz w:val="44"/>
      <w:szCs w:val="20"/>
    </w:rPr>
  </w:style>
  <w:style w:type="paragraph" w:styleId="2">
    <w:name w:val="heading 2"/>
    <w:basedOn w:val="a"/>
    <w:next w:val="a0"/>
    <w:link w:val="2Char"/>
    <w:qFormat/>
    <w:rsid w:val="00202B01"/>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szCs w:val="20"/>
    </w:rPr>
  </w:style>
  <w:style w:type="paragraph" w:styleId="3">
    <w:name w:val="heading 3"/>
    <w:basedOn w:val="a"/>
    <w:next w:val="a0"/>
    <w:link w:val="3Char"/>
    <w:uiPriority w:val="9"/>
    <w:qFormat/>
    <w:rsid w:val="00202B01"/>
    <w:pPr>
      <w:keepNext/>
      <w:keepLines/>
      <w:autoSpaceDE w:val="0"/>
      <w:autoSpaceDN w:val="0"/>
      <w:adjustRightInd w:val="0"/>
      <w:spacing w:before="260" w:after="260" w:line="416" w:lineRule="auto"/>
      <w:jc w:val="left"/>
      <w:textAlignment w:val="baseline"/>
      <w:outlineLvl w:val="2"/>
    </w:pPr>
    <w:rPr>
      <w:rFonts w:ascii="宋体" w:hAnsi="Calibri"/>
      <w:b/>
      <w:kern w:val="0"/>
      <w:sz w:val="32"/>
      <w:szCs w:val="20"/>
    </w:rPr>
  </w:style>
  <w:style w:type="paragraph" w:styleId="4">
    <w:name w:val="heading 4"/>
    <w:basedOn w:val="a"/>
    <w:next w:val="a"/>
    <w:link w:val="4Char"/>
    <w:qFormat/>
    <w:rsid w:val="00202B01"/>
    <w:pPr>
      <w:keepNext/>
      <w:keepLines/>
      <w:spacing w:before="280" w:after="290" w:line="374" w:lineRule="auto"/>
      <w:outlineLvl w:val="3"/>
    </w:pPr>
    <w:rPr>
      <w:rFonts w:ascii="Arial" w:eastAsia="黑体" w:hAnsi="Arial"/>
      <w:b/>
      <w:bCs/>
      <w:sz w:val="28"/>
      <w:szCs w:val="28"/>
    </w:rPr>
  </w:style>
  <w:style w:type="paragraph" w:styleId="7">
    <w:name w:val="heading 7"/>
    <w:basedOn w:val="a"/>
    <w:next w:val="a0"/>
    <w:link w:val="7Char"/>
    <w:qFormat/>
    <w:rsid w:val="00202B01"/>
    <w:pPr>
      <w:keepNext/>
      <w:tabs>
        <w:tab w:val="left" w:pos="360"/>
      </w:tabs>
      <w:autoSpaceDE w:val="0"/>
      <w:autoSpaceDN w:val="0"/>
      <w:adjustRightInd w:val="0"/>
      <w:spacing w:before="240" w:after="64" w:line="320" w:lineRule="auto"/>
      <w:outlineLvl w:val="6"/>
    </w:pPr>
    <w:rPr>
      <w:rFonts w:ascii="宋体" w:hAnsi="Calibri"/>
      <w:b/>
      <w:color w:val="000000"/>
      <w:sz w:val="24"/>
    </w:rPr>
  </w:style>
  <w:style w:type="paragraph" w:styleId="8">
    <w:name w:val="heading 8"/>
    <w:basedOn w:val="a"/>
    <w:next w:val="a0"/>
    <w:link w:val="8Char"/>
    <w:qFormat/>
    <w:rsid w:val="00202B01"/>
    <w:pPr>
      <w:keepNext/>
      <w:tabs>
        <w:tab w:val="left" w:pos="360"/>
      </w:tabs>
      <w:autoSpaceDE w:val="0"/>
      <w:autoSpaceDN w:val="0"/>
      <w:adjustRightInd w:val="0"/>
      <w:spacing w:before="240" w:after="64" w:line="320" w:lineRule="auto"/>
      <w:outlineLvl w:val="7"/>
    </w:pPr>
    <w:rPr>
      <w:rFonts w:ascii="Arial" w:eastAsia="黑体" w:hAnsi="Arial"/>
      <w:color w:val="000000"/>
      <w:sz w:val="24"/>
    </w:rPr>
  </w:style>
  <w:style w:type="paragraph" w:styleId="9">
    <w:name w:val="heading 9"/>
    <w:basedOn w:val="a"/>
    <w:next w:val="a0"/>
    <w:link w:val="9Char"/>
    <w:qFormat/>
    <w:rsid w:val="00202B01"/>
    <w:pPr>
      <w:keepNext/>
      <w:tabs>
        <w:tab w:val="left" w:pos="360"/>
      </w:tabs>
      <w:autoSpaceDE w:val="0"/>
      <w:autoSpaceDN w:val="0"/>
      <w:adjustRightInd w:val="0"/>
      <w:spacing w:before="240" w:after="64" w:line="320" w:lineRule="auto"/>
      <w:outlineLvl w:val="8"/>
    </w:pPr>
    <w:rPr>
      <w:rFonts w:ascii="Arial" w:eastAsia="黑体" w:hAnsi="Arial"/>
      <w:color w:val="00000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qFormat/>
    <w:rsid w:val="00202B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202B01"/>
    <w:rPr>
      <w:kern w:val="2"/>
      <w:sz w:val="18"/>
      <w:szCs w:val="18"/>
    </w:rPr>
  </w:style>
  <w:style w:type="paragraph" w:styleId="a5">
    <w:name w:val="footer"/>
    <w:basedOn w:val="a"/>
    <w:link w:val="Char0"/>
    <w:uiPriority w:val="99"/>
    <w:qFormat/>
    <w:rsid w:val="00202B0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02B01"/>
    <w:rPr>
      <w:kern w:val="2"/>
      <w:sz w:val="18"/>
      <w:szCs w:val="18"/>
    </w:rPr>
  </w:style>
  <w:style w:type="character" w:customStyle="1" w:styleId="1Char">
    <w:name w:val="标题 1 Char"/>
    <w:basedOn w:val="a1"/>
    <w:link w:val="1"/>
    <w:qFormat/>
    <w:rsid w:val="00202B01"/>
    <w:rPr>
      <w:rFonts w:ascii="宋体" w:hAnsi="Calibri"/>
      <w:b/>
      <w:kern w:val="44"/>
      <w:sz w:val="44"/>
    </w:rPr>
  </w:style>
  <w:style w:type="character" w:customStyle="1" w:styleId="2Char">
    <w:name w:val="标题 2 Char"/>
    <w:basedOn w:val="a1"/>
    <w:link w:val="2"/>
    <w:qFormat/>
    <w:rsid w:val="00202B01"/>
    <w:rPr>
      <w:rFonts w:ascii="Arial" w:eastAsia="黑体" w:hAnsi="Arial"/>
      <w:b/>
      <w:sz w:val="32"/>
    </w:rPr>
  </w:style>
  <w:style w:type="character" w:customStyle="1" w:styleId="3Char">
    <w:name w:val="标题 3 Char"/>
    <w:basedOn w:val="a1"/>
    <w:link w:val="3"/>
    <w:uiPriority w:val="9"/>
    <w:qFormat/>
    <w:rsid w:val="00202B01"/>
    <w:rPr>
      <w:rFonts w:ascii="宋体" w:hAnsi="Calibri"/>
      <w:b/>
      <w:sz w:val="32"/>
    </w:rPr>
  </w:style>
  <w:style w:type="character" w:customStyle="1" w:styleId="4Char">
    <w:name w:val="标题 4 Char"/>
    <w:basedOn w:val="a1"/>
    <w:link w:val="4"/>
    <w:qFormat/>
    <w:rsid w:val="00202B01"/>
    <w:rPr>
      <w:rFonts w:ascii="Arial" w:eastAsia="黑体" w:hAnsi="Arial"/>
      <w:b/>
      <w:bCs/>
      <w:kern w:val="2"/>
      <w:sz w:val="28"/>
      <w:szCs w:val="28"/>
    </w:rPr>
  </w:style>
  <w:style w:type="character" w:customStyle="1" w:styleId="7Char">
    <w:name w:val="标题 7 Char"/>
    <w:basedOn w:val="a1"/>
    <w:link w:val="7"/>
    <w:qFormat/>
    <w:rsid w:val="00202B01"/>
    <w:rPr>
      <w:rFonts w:ascii="宋体" w:hAnsi="Calibri"/>
      <w:b/>
      <w:color w:val="000000"/>
      <w:kern w:val="2"/>
      <w:sz w:val="24"/>
      <w:szCs w:val="24"/>
    </w:rPr>
  </w:style>
  <w:style w:type="character" w:customStyle="1" w:styleId="8Char">
    <w:name w:val="标题 8 Char"/>
    <w:basedOn w:val="a1"/>
    <w:link w:val="8"/>
    <w:qFormat/>
    <w:rsid w:val="00202B01"/>
    <w:rPr>
      <w:rFonts w:ascii="Arial" w:eastAsia="黑体" w:hAnsi="Arial"/>
      <w:color w:val="000000"/>
      <w:kern w:val="2"/>
      <w:sz w:val="24"/>
      <w:szCs w:val="24"/>
    </w:rPr>
  </w:style>
  <w:style w:type="character" w:customStyle="1" w:styleId="9Char">
    <w:name w:val="标题 9 Char"/>
    <w:basedOn w:val="a1"/>
    <w:link w:val="9"/>
    <w:qFormat/>
    <w:rsid w:val="00202B01"/>
    <w:rPr>
      <w:rFonts w:ascii="Arial" w:eastAsia="黑体" w:hAnsi="Arial"/>
      <w:color w:val="000000"/>
      <w:kern w:val="2"/>
      <w:sz w:val="24"/>
      <w:szCs w:val="24"/>
    </w:rPr>
  </w:style>
  <w:style w:type="paragraph" w:styleId="a0">
    <w:name w:val="Normal Indent"/>
    <w:basedOn w:val="a"/>
    <w:link w:val="Char1"/>
    <w:qFormat/>
    <w:rsid w:val="00202B01"/>
    <w:pPr>
      <w:autoSpaceDE w:val="0"/>
      <w:autoSpaceDN w:val="0"/>
      <w:adjustRightInd w:val="0"/>
      <w:ind w:firstLine="420"/>
      <w:jc w:val="left"/>
      <w:textAlignment w:val="baseline"/>
    </w:pPr>
    <w:rPr>
      <w:rFonts w:ascii="宋体" w:hAnsi="Calibri"/>
      <w:kern w:val="0"/>
      <w:sz w:val="34"/>
      <w:szCs w:val="20"/>
    </w:rPr>
  </w:style>
  <w:style w:type="paragraph" w:styleId="70">
    <w:name w:val="toc 7"/>
    <w:basedOn w:val="a"/>
    <w:next w:val="a"/>
    <w:uiPriority w:val="39"/>
    <w:unhideWhenUsed/>
    <w:qFormat/>
    <w:rsid w:val="00202B01"/>
    <w:pPr>
      <w:ind w:leftChars="1200" w:left="2520"/>
    </w:pPr>
    <w:rPr>
      <w:rFonts w:ascii="Calibri" w:hAnsi="Calibri"/>
      <w:szCs w:val="22"/>
    </w:rPr>
  </w:style>
  <w:style w:type="paragraph" w:styleId="a6">
    <w:name w:val="caption"/>
    <w:basedOn w:val="a"/>
    <w:next w:val="a"/>
    <w:qFormat/>
    <w:rsid w:val="00202B01"/>
    <w:rPr>
      <w:rFonts w:ascii="Arial" w:eastAsia="黑体" w:hAnsi="Arial" w:cs="Arial"/>
      <w:sz w:val="20"/>
      <w:szCs w:val="20"/>
    </w:rPr>
  </w:style>
  <w:style w:type="paragraph" w:styleId="a7">
    <w:name w:val="Document Map"/>
    <w:basedOn w:val="a"/>
    <w:link w:val="Char2"/>
    <w:qFormat/>
    <w:rsid w:val="00202B01"/>
    <w:pPr>
      <w:shd w:val="clear" w:color="auto" w:fill="000080"/>
    </w:pPr>
    <w:rPr>
      <w:rFonts w:ascii="Calibri" w:eastAsia="仿宋_GB2312" w:hAnsi="Calibri"/>
      <w:kern w:val="0"/>
      <w:sz w:val="30"/>
      <w:szCs w:val="20"/>
      <w:shd w:val="clear" w:color="auto" w:fill="000080"/>
    </w:rPr>
  </w:style>
  <w:style w:type="character" w:customStyle="1" w:styleId="Char2">
    <w:name w:val="文档结构图 Char"/>
    <w:basedOn w:val="a1"/>
    <w:link w:val="a7"/>
    <w:qFormat/>
    <w:rsid w:val="00202B01"/>
    <w:rPr>
      <w:rFonts w:ascii="Calibri" w:eastAsia="仿宋_GB2312" w:hAnsi="Calibri"/>
      <w:sz w:val="30"/>
      <w:shd w:val="clear" w:color="auto" w:fill="000080"/>
    </w:rPr>
  </w:style>
  <w:style w:type="paragraph" w:styleId="a8">
    <w:name w:val="annotation text"/>
    <w:basedOn w:val="a"/>
    <w:link w:val="Char3"/>
    <w:qFormat/>
    <w:rsid w:val="00202B01"/>
    <w:pPr>
      <w:jc w:val="left"/>
    </w:pPr>
    <w:rPr>
      <w:rFonts w:ascii="Calibri" w:hAnsi="Calibri"/>
    </w:rPr>
  </w:style>
  <w:style w:type="character" w:customStyle="1" w:styleId="Char3">
    <w:name w:val="批注文字 Char"/>
    <w:basedOn w:val="a1"/>
    <w:link w:val="a8"/>
    <w:qFormat/>
    <w:rsid w:val="00202B01"/>
    <w:rPr>
      <w:rFonts w:ascii="Calibri" w:hAnsi="Calibri"/>
      <w:kern w:val="2"/>
      <w:sz w:val="21"/>
      <w:szCs w:val="24"/>
    </w:rPr>
  </w:style>
  <w:style w:type="paragraph" w:styleId="30">
    <w:name w:val="Body Text 3"/>
    <w:basedOn w:val="a"/>
    <w:link w:val="3Char0"/>
    <w:qFormat/>
    <w:rsid w:val="00202B01"/>
    <w:pPr>
      <w:spacing w:after="120"/>
    </w:pPr>
    <w:rPr>
      <w:rFonts w:ascii="Calibri" w:hAnsi="Calibri"/>
      <w:sz w:val="16"/>
      <w:szCs w:val="16"/>
    </w:rPr>
  </w:style>
  <w:style w:type="character" w:customStyle="1" w:styleId="3Char0">
    <w:name w:val="正文文本 3 Char"/>
    <w:basedOn w:val="a1"/>
    <w:link w:val="30"/>
    <w:qFormat/>
    <w:rsid w:val="00202B01"/>
    <w:rPr>
      <w:rFonts w:ascii="Calibri" w:hAnsi="Calibri"/>
      <w:kern w:val="2"/>
      <w:sz w:val="16"/>
      <w:szCs w:val="16"/>
    </w:rPr>
  </w:style>
  <w:style w:type="paragraph" w:styleId="a9">
    <w:name w:val="Body Text"/>
    <w:basedOn w:val="a"/>
    <w:link w:val="Char4"/>
    <w:qFormat/>
    <w:rsid w:val="00202B01"/>
    <w:pPr>
      <w:spacing w:line="360" w:lineRule="auto"/>
    </w:pPr>
    <w:rPr>
      <w:rFonts w:ascii="仿宋_GB2312" w:eastAsia="仿宋_GB2312" w:hAnsi="Calibri"/>
      <w:sz w:val="28"/>
      <w:szCs w:val="20"/>
    </w:rPr>
  </w:style>
  <w:style w:type="character" w:customStyle="1" w:styleId="Char4">
    <w:name w:val="正文文本 Char"/>
    <w:basedOn w:val="a1"/>
    <w:link w:val="a9"/>
    <w:qFormat/>
    <w:rsid w:val="00202B01"/>
    <w:rPr>
      <w:rFonts w:ascii="仿宋_GB2312" w:eastAsia="仿宋_GB2312" w:hAnsi="Calibri"/>
      <w:kern w:val="2"/>
      <w:sz w:val="28"/>
    </w:rPr>
  </w:style>
  <w:style w:type="paragraph" w:styleId="aa">
    <w:name w:val="Body Text Indent"/>
    <w:basedOn w:val="a"/>
    <w:link w:val="Char5"/>
    <w:qFormat/>
    <w:rsid w:val="00202B01"/>
    <w:pPr>
      <w:autoSpaceDE w:val="0"/>
      <w:autoSpaceDN w:val="0"/>
      <w:adjustRightInd w:val="0"/>
      <w:spacing w:line="480" w:lineRule="exact"/>
      <w:ind w:left="850" w:hanging="249"/>
      <w:textAlignment w:val="baseline"/>
    </w:pPr>
    <w:rPr>
      <w:rFonts w:ascii="仿宋_GB2312" w:eastAsia="仿宋_GB2312" w:hAnsi="Calibri"/>
      <w:kern w:val="0"/>
      <w:sz w:val="28"/>
      <w:szCs w:val="20"/>
    </w:rPr>
  </w:style>
  <w:style w:type="character" w:customStyle="1" w:styleId="Char5">
    <w:name w:val="正文文本缩进 Char"/>
    <w:basedOn w:val="a1"/>
    <w:link w:val="aa"/>
    <w:qFormat/>
    <w:rsid w:val="00202B01"/>
    <w:rPr>
      <w:rFonts w:ascii="仿宋_GB2312" w:eastAsia="仿宋_GB2312" w:hAnsi="Calibri"/>
      <w:sz w:val="28"/>
    </w:rPr>
  </w:style>
  <w:style w:type="paragraph" w:styleId="ab">
    <w:name w:val="Block Text"/>
    <w:basedOn w:val="a"/>
    <w:qFormat/>
    <w:rsid w:val="00202B01"/>
    <w:pPr>
      <w:widowControl/>
      <w:ind w:leftChars="94" w:left="226" w:rightChars="43" w:right="103"/>
      <w:jc w:val="left"/>
    </w:pPr>
    <w:rPr>
      <w:rFonts w:ascii="宋体" w:hAnsi="宋体"/>
      <w:color w:val="FF0000"/>
      <w:kern w:val="0"/>
      <w:sz w:val="24"/>
    </w:rPr>
  </w:style>
  <w:style w:type="paragraph" w:styleId="5">
    <w:name w:val="toc 5"/>
    <w:basedOn w:val="a"/>
    <w:next w:val="a"/>
    <w:uiPriority w:val="39"/>
    <w:unhideWhenUsed/>
    <w:qFormat/>
    <w:rsid w:val="00202B01"/>
    <w:pPr>
      <w:ind w:leftChars="800" w:left="1680"/>
    </w:pPr>
    <w:rPr>
      <w:rFonts w:ascii="Calibri" w:hAnsi="Calibri"/>
      <w:szCs w:val="22"/>
    </w:rPr>
  </w:style>
  <w:style w:type="paragraph" w:styleId="31">
    <w:name w:val="toc 3"/>
    <w:basedOn w:val="a"/>
    <w:next w:val="a"/>
    <w:uiPriority w:val="39"/>
    <w:qFormat/>
    <w:rsid w:val="00202B01"/>
    <w:pPr>
      <w:tabs>
        <w:tab w:val="right" w:leader="dot" w:pos="8505"/>
      </w:tabs>
    </w:pPr>
    <w:rPr>
      <w:rFonts w:ascii="仿宋_GB2312" w:eastAsia="仿宋_GB2312" w:hAnsi="宋体"/>
      <w:sz w:val="24"/>
      <w:szCs w:val="32"/>
    </w:rPr>
  </w:style>
  <w:style w:type="paragraph" w:styleId="ac">
    <w:name w:val="Plain Text"/>
    <w:basedOn w:val="a"/>
    <w:link w:val="Char6"/>
    <w:uiPriority w:val="99"/>
    <w:qFormat/>
    <w:rsid w:val="00202B01"/>
    <w:rPr>
      <w:rFonts w:ascii="宋体" w:hAnsi="Courier New"/>
      <w:szCs w:val="20"/>
    </w:rPr>
  </w:style>
  <w:style w:type="character" w:customStyle="1" w:styleId="Char6">
    <w:name w:val="纯文本 Char"/>
    <w:basedOn w:val="a1"/>
    <w:link w:val="ac"/>
    <w:uiPriority w:val="99"/>
    <w:qFormat/>
    <w:rsid w:val="00202B01"/>
    <w:rPr>
      <w:rFonts w:ascii="宋体" w:hAnsi="Courier New"/>
      <w:kern w:val="2"/>
      <w:sz w:val="21"/>
    </w:rPr>
  </w:style>
  <w:style w:type="paragraph" w:styleId="80">
    <w:name w:val="toc 8"/>
    <w:basedOn w:val="a"/>
    <w:next w:val="a"/>
    <w:uiPriority w:val="39"/>
    <w:unhideWhenUsed/>
    <w:qFormat/>
    <w:rsid w:val="00202B01"/>
    <w:pPr>
      <w:ind w:leftChars="1400" w:left="2940"/>
    </w:pPr>
    <w:rPr>
      <w:rFonts w:ascii="Calibri" w:hAnsi="Calibri"/>
      <w:szCs w:val="22"/>
    </w:rPr>
  </w:style>
  <w:style w:type="paragraph" w:styleId="ad">
    <w:name w:val="Date"/>
    <w:basedOn w:val="a"/>
    <w:next w:val="a"/>
    <w:link w:val="Char7"/>
    <w:qFormat/>
    <w:rsid w:val="00202B01"/>
    <w:pPr>
      <w:autoSpaceDE w:val="0"/>
      <w:autoSpaceDN w:val="0"/>
      <w:adjustRightInd w:val="0"/>
      <w:textAlignment w:val="baseline"/>
    </w:pPr>
    <w:rPr>
      <w:rFonts w:ascii="宋体" w:hAnsi="Calibri"/>
      <w:kern w:val="0"/>
      <w:sz w:val="28"/>
      <w:szCs w:val="20"/>
    </w:rPr>
  </w:style>
  <w:style w:type="character" w:customStyle="1" w:styleId="Char7">
    <w:name w:val="日期 Char"/>
    <w:basedOn w:val="a1"/>
    <w:link w:val="ad"/>
    <w:qFormat/>
    <w:rsid w:val="00202B01"/>
    <w:rPr>
      <w:rFonts w:ascii="宋体" w:hAnsi="Calibri"/>
      <w:sz w:val="28"/>
    </w:rPr>
  </w:style>
  <w:style w:type="paragraph" w:styleId="20">
    <w:name w:val="Body Text Indent 2"/>
    <w:basedOn w:val="a"/>
    <w:link w:val="2Char0"/>
    <w:uiPriority w:val="99"/>
    <w:unhideWhenUsed/>
    <w:qFormat/>
    <w:rsid w:val="00202B01"/>
    <w:pPr>
      <w:spacing w:after="120" w:line="480" w:lineRule="auto"/>
      <w:ind w:leftChars="200" w:left="420"/>
    </w:pPr>
    <w:rPr>
      <w:rFonts w:ascii="Calibri" w:hAnsi="Calibri"/>
      <w:szCs w:val="22"/>
    </w:rPr>
  </w:style>
  <w:style w:type="character" w:customStyle="1" w:styleId="2Char0">
    <w:name w:val="正文文本缩进 2 Char"/>
    <w:basedOn w:val="a1"/>
    <w:link w:val="20"/>
    <w:uiPriority w:val="99"/>
    <w:qFormat/>
    <w:rsid w:val="00202B01"/>
    <w:rPr>
      <w:rFonts w:ascii="Calibri" w:hAnsi="Calibri"/>
      <w:kern w:val="2"/>
      <w:sz w:val="21"/>
      <w:szCs w:val="22"/>
    </w:rPr>
  </w:style>
  <w:style w:type="paragraph" w:styleId="ae">
    <w:name w:val="Balloon Text"/>
    <w:basedOn w:val="a"/>
    <w:link w:val="Char8"/>
    <w:qFormat/>
    <w:rsid w:val="00202B01"/>
    <w:rPr>
      <w:rFonts w:ascii="Calibri" w:eastAsia="仿宋_GB2312" w:hAnsi="Calibri"/>
      <w:kern w:val="0"/>
      <w:sz w:val="18"/>
      <w:szCs w:val="18"/>
    </w:rPr>
  </w:style>
  <w:style w:type="character" w:customStyle="1" w:styleId="Char8">
    <w:name w:val="批注框文本 Char"/>
    <w:basedOn w:val="a1"/>
    <w:link w:val="ae"/>
    <w:qFormat/>
    <w:rsid w:val="00202B01"/>
    <w:rPr>
      <w:rFonts w:ascii="Calibri" w:eastAsia="仿宋_GB2312" w:hAnsi="Calibri"/>
      <w:sz w:val="18"/>
      <w:szCs w:val="18"/>
    </w:rPr>
  </w:style>
  <w:style w:type="paragraph" w:styleId="10">
    <w:name w:val="toc 1"/>
    <w:basedOn w:val="a"/>
    <w:next w:val="a"/>
    <w:uiPriority w:val="39"/>
    <w:qFormat/>
    <w:rsid w:val="00202B01"/>
    <w:pPr>
      <w:tabs>
        <w:tab w:val="right" w:leader="dot" w:pos="8505"/>
      </w:tabs>
      <w:jc w:val="center"/>
    </w:pPr>
    <w:rPr>
      <w:rFonts w:ascii="仿宋_GB2312" w:eastAsia="仿宋_GB2312" w:hAnsi="宋体"/>
      <w:b/>
      <w:bCs/>
      <w:sz w:val="30"/>
      <w:szCs w:val="30"/>
    </w:rPr>
  </w:style>
  <w:style w:type="paragraph" w:styleId="40">
    <w:name w:val="toc 4"/>
    <w:basedOn w:val="a"/>
    <w:next w:val="a"/>
    <w:uiPriority w:val="39"/>
    <w:qFormat/>
    <w:rsid w:val="00202B01"/>
    <w:pPr>
      <w:ind w:leftChars="600" w:left="1260"/>
    </w:pPr>
    <w:rPr>
      <w:rFonts w:ascii="Calibri" w:eastAsia="仿宋_GB2312" w:hAnsi="Calibri"/>
      <w:sz w:val="30"/>
      <w:szCs w:val="20"/>
    </w:rPr>
  </w:style>
  <w:style w:type="paragraph" w:styleId="af">
    <w:name w:val="footnote text"/>
    <w:basedOn w:val="a"/>
    <w:link w:val="Char9"/>
    <w:qFormat/>
    <w:rsid w:val="00202B01"/>
    <w:pPr>
      <w:snapToGrid w:val="0"/>
      <w:jc w:val="left"/>
    </w:pPr>
    <w:rPr>
      <w:rFonts w:ascii="Calibri" w:eastAsia="仿宋_GB2312" w:hAnsi="Calibri"/>
      <w:sz w:val="18"/>
      <w:szCs w:val="18"/>
    </w:rPr>
  </w:style>
  <w:style w:type="character" w:customStyle="1" w:styleId="Char9">
    <w:name w:val="脚注文本 Char"/>
    <w:basedOn w:val="a1"/>
    <w:link w:val="af"/>
    <w:qFormat/>
    <w:rsid w:val="00202B01"/>
    <w:rPr>
      <w:rFonts w:ascii="Calibri" w:eastAsia="仿宋_GB2312" w:hAnsi="Calibri"/>
      <w:kern w:val="2"/>
      <w:sz w:val="18"/>
      <w:szCs w:val="18"/>
    </w:rPr>
  </w:style>
  <w:style w:type="paragraph" w:styleId="6">
    <w:name w:val="toc 6"/>
    <w:basedOn w:val="a"/>
    <w:next w:val="a"/>
    <w:uiPriority w:val="39"/>
    <w:unhideWhenUsed/>
    <w:qFormat/>
    <w:rsid w:val="00202B01"/>
    <w:pPr>
      <w:ind w:leftChars="1000" w:left="2100"/>
    </w:pPr>
    <w:rPr>
      <w:rFonts w:ascii="Calibri" w:hAnsi="Calibri"/>
      <w:szCs w:val="22"/>
    </w:rPr>
  </w:style>
  <w:style w:type="paragraph" w:styleId="32">
    <w:name w:val="Body Text Indent 3"/>
    <w:basedOn w:val="a"/>
    <w:link w:val="3Char1"/>
    <w:qFormat/>
    <w:rsid w:val="00202B01"/>
    <w:pPr>
      <w:spacing w:after="120"/>
      <w:ind w:leftChars="200" w:left="420"/>
    </w:pPr>
    <w:rPr>
      <w:rFonts w:ascii="Calibri" w:eastAsia="仿宋_GB2312" w:hAnsi="Calibri"/>
      <w:sz w:val="16"/>
      <w:szCs w:val="16"/>
    </w:rPr>
  </w:style>
  <w:style w:type="character" w:customStyle="1" w:styleId="3Char1">
    <w:name w:val="正文文本缩进 3 Char"/>
    <w:basedOn w:val="a1"/>
    <w:link w:val="32"/>
    <w:qFormat/>
    <w:rsid w:val="00202B01"/>
    <w:rPr>
      <w:rFonts w:ascii="Calibri" w:eastAsia="仿宋_GB2312" w:hAnsi="Calibri"/>
      <w:kern w:val="2"/>
      <w:sz w:val="16"/>
      <w:szCs w:val="16"/>
    </w:rPr>
  </w:style>
  <w:style w:type="paragraph" w:styleId="21">
    <w:name w:val="toc 2"/>
    <w:basedOn w:val="a"/>
    <w:next w:val="a"/>
    <w:uiPriority w:val="39"/>
    <w:qFormat/>
    <w:rsid w:val="00202B01"/>
    <w:pPr>
      <w:tabs>
        <w:tab w:val="right" w:leader="dot" w:pos="8505"/>
      </w:tabs>
    </w:pPr>
    <w:rPr>
      <w:rFonts w:ascii="宋体" w:hAnsi="宋体"/>
      <w:b/>
      <w:szCs w:val="21"/>
    </w:rPr>
  </w:style>
  <w:style w:type="paragraph" w:styleId="90">
    <w:name w:val="toc 9"/>
    <w:basedOn w:val="a"/>
    <w:next w:val="a"/>
    <w:uiPriority w:val="39"/>
    <w:unhideWhenUsed/>
    <w:qFormat/>
    <w:rsid w:val="00202B01"/>
    <w:pPr>
      <w:ind w:leftChars="1600" w:left="3360"/>
    </w:pPr>
    <w:rPr>
      <w:rFonts w:ascii="Calibri" w:hAnsi="Calibri"/>
      <w:szCs w:val="22"/>
    </w:rPr>
  </w:style>
  <w:style w:type="paragraph" w:styleId="22">
    <w:name w:val="Body Text 2"/>
    <w:basedOn w:val="a"/>
    <w:link w:val="2Char1"/>
    <w:qFormat/>
    <w:rsid w:val="00202B01"/>
    <w:pPr>
      <w:spacing w:after="120" w:line="480" w:lineRule="auto"/>
    </w:pPr>
    <w:rPr>
      <w:rFonts w:ascii="Calibri" w:hAnsi="Calibri"/>
    </w:rPr>
  </w:style>
  <w:style w:type="character" w:customStyle="1" w:styleId="2Char1">
    <w:name w:val="正文文本 2 Char"/>
    <w:basedOn w:val="a1"/>
    <w:link w:val="22"/>
    <w:qFormat/>
    <w:rsid w:val="00202B01"/>
    <w:rPr>
      <w:rFonts w:ascii="Calibri" w:hAnsi="Calibri"/>
      <w:kern w:val="2"/>
      <w:sz w:val="21"/>
      <w:szCs w:val="24"/>
    </w:rPr>
  </w:style>
  <w:style w:type="paragraph" w:styleId="af0">
    <w:name w:val="Normal (Web)"/>
    <w:basedOn w:val="a"/>
    <w:qFormat/>
    <w:rsid w:val="00202B01"/>
    <w:pPr>
      <w:widowControl/>
      <w:jc w:val="left"/>
    </w:pPr>
    <w:rPr>
      <w:rFonts w:ascii="宋体" w:hAnsi="宋体" w:cs="宋体"/>
      <w:kern w:val="0"/>
      <w:sz w:val="24"/>
    </w:rPr>
  </w:style>
  <w:style w:type="paragraph" w:styleId="af1">
    <w:name w:val="annotation subject"/>
    <w:basedOn w:val="a8"/>
    <w:next w:val="a8"/>
    <w:link w:val="Chara"/>
    <w:qFormat/>
    <w:rsid w:val="00202B01"/>
    <w:rPr>
      <w:rFonts w:eastAsia="仿宋_GB2312"/>
      <w:b/>
      <w:bCs/>
      <w:sz w:val="30"/>
    </w:rPr>
  </w:style>
  <w:style w:type="character" w:customStyle="1" w:styleId="Chara">
    <w:name w:val="批注主题 Char"/>
    <w:basedOn w:val="Char3"/>
    <w:link w:val="af1"/>
    <w:qFormat/>
    <w:rsid w:val="00202B01"/>
    <w:rPr>
      <w:rFonts w:ascii="Calibri" w:eastAsia="仿宋_GB2312" w:hAnsi="Calibri"/>
      <w:b/>
      <w:bCs/>
      <w:kern w:val="2"/>
      <w:sz w:val="30"/>
      <w:szCs w:val="24"/>
    </w:rPr>
  </w:style>
  <w:style w:type="table" w:styleId="af2">
    <w:name w:val="Table Grid"/>
    <w:basedOn w:val="a2"/>
    <w:uiPriority w:val="59"/>
    <w:qFormat/>
    <w:rsid w:val="00202B0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202B01"/>
    <w:rPr>
      <w:b/>
      <w:bCs/>
    </w:rPr>
  </w:style>
  <w:style w:type="character" w:styleId="af4">
    <w:name w:val="page number"/>
    <w:basedOn w:val="a1"/>
    <w:qFormat/>
    <w:rsid w:val="00202B01"/>
  </w:style>
  <w:style w:type="character" w:styleId="af5">
    <w:name w:val="FollowedHyperlink"/>
    <w:qFormat/>
    <w:rsid w:val="00202B01"/>
    <w:rPr>
      <w:color w:val="800080"/>
      <w:u w:val="single"/>
    </w:rPr>
  </w:style>
  <w:style w:type="character" w:styleId="af6">
    <w:name w:val="Hyperlink"/>
    <w:uiPriority w:val="99"/>
    <w:qFormat/>
    <w:rsid w:val="00202B01"/>
    <w:rPr>
      <w:color w:val="0000FF"/>
      <w:u w:val="single"/>
    </w:rPr>
  </w:style>
  <w:style w:type="character" w:styleId="af7">
    <w:name w:val="annotation reference"/>
    <w:qFormat/>
    <w:rsid w:val="00202B01"/>
    <w:rPr>
      <w:sz w:val="21"/>
      <w:szCs w:val="21"/>
    </w:rPr>
  </w:style>
  <w:style w:type="character" w:styleId="af8">
    <w:name w:val="footnote reference"/>
    <w:qFormat/>
    <w:rsid w:val="00202B01"/>
    <w:rPr>
      <w:vertAlign w:val="superscript"/>
    </w:rPr>
  </w:style>
  <w:style w:type="character" w:customStyle="1" w:styleId="breadcrumbnavclass">
    <w:name w:val="breadcrumbnavclass"/>
    <w:basedOn w:val="a1"/>
    <w:qFormat/>
    <w:rsid w:val="00202B01"/>
  </w:style>
  <w:style w:type="character" w:customStyle="1" w:styleId="CharChar">
    <w:name w:val="正文模版 Char Char"/>
    <w:link w:val="af9"/>
    <w:qFormat/>
    <w:rsid w:val="00202B01"/>
    <w:rPr>
      <w:rFonts w:ascii="宋体" w:hAnsi="宋体"/>
      <w:sz w:val="24"/>
    </w:rPr>
  </w:style>
  <w:style w:type="paragraph" w:customStyle="1" w:styleId="af9">
    <w:name w:val="正文模版"/>
    <w:basedOn w:val="a"/>
    <w:link w:val="CharChar"/>
    <w:qFormat/>
    <w:rsid w:val="00202B01"/>
    <w:pPr>
      <w:spacing w:line="360" w:lineRule="auto"/>
      <w:ind w:firstLineChars="200" w:firstLine="480"/>
    </w:pPr>
    <w:rPr>
      <w:rFonts w:ascii="宋体" w:hAnsi="宋体"/>
      <w:kern w:val="0"/>
      <w:sz w:val="24"/>
      <w:szCs w:val="20"/>
    </w:rPr>
  </w:style>
  <w:style w:type="character" w:customStyle="1" w:styleId="0921Char1">
    <w:name w:val="0921 Char1"/>
    <w:qFormat/>
    <w:rsid w:val="00202B01"/>
    <w:rPr>
      <w:rFonts w:ascii="宋体" w:eastAsia="宋体" w:hAnsi="Courier New"/>
      <w:kern w:val="2"/>
      <w:sz w:val="21"/>
      <w:lang w:val="en-US" w:eastAsia="zh-CN" w:bidi="ar-SA"/>
    </w:rPr>
  </w:style>
  <w:style w:type="character" w:customStyle="1" w:styleId="2Char2">
    <w:name w:val="正文缩进2格 Char"/>
    <w:link w:val="23"/>
    <w:qFormat/>
    <w:rsid w:val="00202B01"/>
    <w:rPr>
      <w:rFonts w:ascii="仿宋_GB2312" w:eastAsia="仿宋_GB2312" w:hAnsi="宋体"/>
      <w:kern w:val="2"/>
      <w:sz w:val="31"/>
      <w:szCs w:val="28"/>
    </w:rPr>
  </w:style>
  <w:style w:type="paragraph" w:customStyle="1" w:styleId="23">
    <w:name w:val="正文缩进2格"/>
    <w:basedOn w:val="a"/>
    <w:link w:val="2Char2"/>
    <w:qFormat/>
    <w:rsid w:val="00202B01"/>
    <w:pPr>
      <w:spacing w:line="600" w:lineRule="exact"/>
      <w:ind w:firstLineChars="206" w:firstLine="639"/>
    </w:pPr>
    <w:rPr>
      <w:rFonts w:ascii="仿宋_GB2312" w:eastAsia="仿宋_GB2312" w:hAnsi="宋体"/>
      <w:sz w:val="31"/>
      <w:szCs w:val="28"/>
    </w:rPr>
  </w:style>
  <w:style w:type="character" w:customStyle="1" w:styleId="ca-41">
    <w:name w:val="ca-41"/>
    <w:qFormat/>
    <w:rsid w:val="00202B01"/>
    <w:rPr>
      <w:rFonts w:ascii="宋体" w:eastAsia="宋体" w:hAnsi="宋体" w:hint="eastAsia"/>
      <w:b/>
      <w:bCs/>
      <w:spacing w:val="-20"/>
      <w:sz w:val="21"/>
      <w:szCs w:val="21"/>
    </w:rPr>
  </w:style>
  <w:style w:type="character" w:customStyle="1" w:styleId="marklong">
    <w:name w:val="marklong"/>
    <w:basedOn w:val="a1"/>
    <w:qFormat/>
    <w:rsid w:val="00202B01"/>
  </w:style>
  <w:style w:type="character" w:customStyle="1" w:styleId="style5">
    <w:name w:val="style5"/>
    <w:qFormat/>
    <w:rsid w:val="00202B01"/>
    <w:rPr>
      <w:rFonts w:ascii="宋体" w:eastAsia="宋体"/>
      <w:kern w:val="2"/>
      <w:sz w:val="21"/>
      <w:szCs w:val="24"/>
      <w:lang w:val="en-US" w:eastAsia="zh-CN" w:bidi="ar-SA"/>
    </w:rPr>
  </w:style>
  <w:style w:type="character" w:customStyle="1" w:styleId="ca-31">
    <w:name w:val="ca-31"/>
    <w:qFormat/>
    <w:rsid w:val="00202B01"/>
    <w:rPr>
      <w:rFonts w:ascii="宋体" w:eastAsia="宋体" w:hAnsi="宋体" w:hint="eastAsia"/>
      <w:sz w:val="21"/>
      <w:szCs w:val="21"/>
    </w:rPr>
  </w:style>
  <w:style w:type="character" w:customStyle="1" w:styleId="Charb">
    <w:name w:val="列出段落 Char"/>
    <w:link w:val="afa"/>
    <w:uiPriority w:val="34"/>
    <w:qFormat/>
    <w:rsid w:val="00202B01"/>
    <w:rPr>
      <w:rFonts w:ascii="Calibri" w:hAnsi="Calibri"/>
      <w:kern w:val="2"/>
      <w:sz w:val="21"/>
      <w:szCs w:val="22"/>
    </w:rPr>
  </w:style>
  <w:style w:type="paragraph" w:styleId="afa">
    <w:name w:val="List Paragraph"/>
    <w:basedOn w:val="a"/>
    <w:link w:val="Charb"/>
    <w:uiPriority w:val="34"/>
    <w:qFormat/>
    <w:rsid w:val="00202B01"/>
    <w:pPr>
      <w:ind w:firstLineChars="200" w:firstLine="420"/>
    </w:pPr>
    <w:rPr>
      <w:rFonts w:ascii="Calibri" w:hAnsi="Calibri"/>
      <w:szCs w:val="22"/>
    </w:rPr>
  </w:style>
  <w:style w:type="character" w:customStyle="1" w:styleId="ca-51">
    <w:name w:val="ca-51"/>
    <w:qFormat/>
    <w:rsid w:val="00202B01"/>
    <w:rPr>
      <w:rFonts w:ascii="宋体" w:eastAsia="宋体" w:hAnsi="宋体" w:hint="eastAsia"/>
      <w:b/>
      <w:bCs/>
      <w:color w:val="FF0000"/>
      <w:spacing w:val="-20"/>
      <w:sz w:val="21"/>
      <w:szCs w:val="21"/>
    </w:rPr>
  </w:style>
  <w:style w:type="character" w:customStyle="1" w:styleId="Char10">
    <w:name w:val="批注框文本 Char1"/>
    <w:uiPriority w:val="99"/>
    <w:semiHidden/>
    <w:qFormat/>
    <w:rsid w:val="00202B01"/>
    <w:rPr>
      <w:sz w:val="18"/>
      <w:szCs w:val="18"/>
    </w:rPr>
  </w:style>
  <w:style w:type="character" w:customStyle="1" w:styleId="Char11">
    <w:name w:val="文档结构图 Char1"/>
    <w:uiPriority w:val="99"/>
    <w:semiHidden/>
    <w:qFormat/>
    <w:rsid w:val="00202B01"/>
    <w:rPr>
      <w:rFonts w:ascii="宋体" w:eastAsia="宋体"/>
      <w:sz w:val="18"/>
      <w:szCs w:val="18"/>
    </w:rPr>
  </w:style>
  <w:style w:type="character" w:customStyle="1" w:styleId="ca-21">
    <w:name w:val="ca-21"/>
    <w:qFormat/>
    <w:rsid w:val="00202B01"/>
    <w:rPr>
      <w:rFonts w:ascii="仿宋_GB2312" w:eastAsia="仿宋_GB2312" w:hint="eastAsia"/>
      <w:b/>
      <w:bCs/>
      <w:spacing w:val="-20"/>
      <w:sz w:val="30"/>
      <w:szCs w:val="30"/>
    </w:rPr>
  </w:style>
  <w:style w:type="character" w:customStyle="1" w:styleId="ca-11">
    <w:name w:val="ca-11"/>
    <w:qFormat/>
    <w:rsid w:val="00202B01"/>
    <w:rPr>
      <w:rFonts w:ascii="Times New Roman" w:hAnsi="Times New Roman" w:cs="Times New Roman" w:hint="default"/>
      <w:b/>
      <w:bCs/>
      <w:spacing w:val="-20"/>
      <w:sz w:val="30"/>
      <w:szCs w:val="30"/>
    </w:rPr>
  </w:style>
  <w:style w:type="character" w:customStyle="1" w:styleId="Char1">
    <w:name w:val="正文缩进 Char"/>
    <w:link w:val="a0"/>
    <w:qFormat/>
    <w:rsid w:val="00202B01"/>
    <w:rPr>
      <w:rFonts w:ascii="宋体" w:hAnsi="Calibri"/>
      <w:sz w:val="34"/>
    </w:rPr>
  </w:style>
  <w:style w:type="character" w:customStyle="1" w:styleId="ca-61">
    <w:name w:val="ca-61"/>
    <w:qFormat/>
    <w:rsid w:val="00202B01"/>
    <w:rPr>
      <w:rFonts w:ascii="宋体" w:eastAsia="宋体" w:hAnsi="宋体" w:hint="eastAsia"/>
      <w:color w:val="FF0000"/>
      <w:sz w:val="21"/>
      <w:szCs w:val="21"/>
    </w:rPr>
  </w:style>
  <w:style w:type="character" w:customStyle="1" w:styleId="Char12">
    <w:name w:val="纯文本 Char1"/>
    <w:qFormat/>
    <w:locked/>
    <w:rsid w:val="00202B01"/>
    <w:rPr>
      <w:rFonts w:ascii="宋体" w:eastAsia="宋体" w:hAnsi="Courier New" w:cs="宋体"/>
      <w:kern w:val="0"/>
      <w:sz w:val="21"/>
      <w:szCs w:val="21"/>
    </w:rPr>
  </w:style>
  <w:style w:type="paragraph" w:customStyle="1" w:styleId="Charc">
    <w:name w:val="Char"/>
    <w:basedOn w:val="a"/>
    <w:qFormat/>
    <w:rsid w:val="00202B01"/>
    <w:rPr>
      <w:rFonts w:ascii="Tahoma" w:hAnsi="Tahoma"/>
      <w:sz w:val="24"/>
      <w:szCs w:val="20"/>
    </w:rPr>
  </w:style>
  <w:style w:type="paragraph" w:customStyle="1" w:styleId="Char110">
    <w:name w:val="Char11"/>
    <w:basedOn w:val="a"/>
    <w:qFormat/>
    <w:rsid w:val="00202B01"/>
    <w:rPr>
      <w:rFonts w:ascii="Tahoma" w:hAnsi="Tahoma"/>
      <w:sz w:val="24"/>
      <w:szCs w:val="20"/>
    </w:rPr>
  </w:style>
  <w:style w:type="paragraph" w:customStyle="1" w:styleId="Char1CharCharChar">
    <w:name w:val="Char1 Char Char Char"/>
    <w:basedOn w:val="a"/>
    <w:qFormat/>
    <w:rsid w:val="00202B01"/>
    <w:rPr>
      <w:rFonts w:ascii="Tahoma" w:hAnsi="Tahoma"/>
      <w:sz w:val="24"/>
      <w:szCs w:val="20"/>
    </w:rPr>
  </w:style>
  <w:style w:type="paragraph" w:customStyle="1" w:styleId="xl66">
    <w:name w:val="xl66"/>
    <w:basedOn w:val="a"/>
    <w:qFormat/>
    <w:rsid w:val="00202B01"/>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11">
    <w:name w:val="修订1"/>
    <w:uiPriority w:val="99"/>
    <w:semiHidden/>
    <w:qFormat/>
    <w:rsid w:val="00202B01"/>
    <w:rPr>
      <w:rFonts w:ascii="Calibri" w:eastAsia="仿宋_GB2312" w:hAnsi="Calibri"/>
      <w:kern w:val="2"/>
      <w:sz w:val="30"/>
    </w:rPr>
  </w:style>
  <w:style w:type="paragraph" w:customStyle="1" w:styleId="xl70">
    <w:name w:val="xl70"/>
    <w:basedOn w:val="a"/>
    <w:qFormat/>
    <w:rsid w:val="00202B01"/>
    <w:pPr>
      <w:widowControl/>
      <w:pBdr>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8">
    <w:name w:val="xl78"/>
    <w:basedOn w:val="a"/>
    <w:qFormat/>
    <w:rsid w:val="00202B01"/>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24">
    <w:name w:val="标题2"/>
    <w:basedOn w:val="2"/>
    <w:qFormat/>
    <w:rsid w:val="00202B01"/>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xl72">
    <w:name w:val="xl72"/>
    <w:basedOn w:val="a"/>
    <w:qFormat/>
    <w:rsid w:val="00202B01"/>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ParaCharCharCharCharChar">
    <w:name w:val="默认段落字体 Para Char Char Char Char Char"/>
    <w:basedOn w:val="a"/>
    <w:qFormat/>
    <w:rsid w:val="00202B01"/>
    <w:pPr>
      <w:adjustRightInd w:val="0"/>
      <w:spacing w:line="360" w:lineRule="auto"/>
    </w:pPr>
    <w:rPr>
      <w:rFonts w:ascii="Calibri" w:hAnsi="Calibri"/>
      <w:sz w:val="24"/>
    </w:rPr>
  </w:style>
  <w:style w:type="paragraph" w:customStyle="1" w:styleId="CharChar1CharCharCharCharCharCharCharCharCharChar">
    <w:name w:val="Char Char1 Char Char Char Char Char Char Char Char Char Char"/>
    <w:basedOn w:val="a"/>
    <w:qFormat/>
    <w:rsid w:val="00202B01"/>
    <w:rPr>
      <w:rFonts w:ascii="Tahoma" w:eastAsia="仿宋_GB2312" w:hAnsi="Tahoma"/>
      <w:sz w:val="24"/>
      <w:szCs w:val="20"/>
    </w:rPr>
  </w:style>
  <w:style w:type="paragraph" w:customStyle="1" w:styleId="12">
    <w:name w:val="1"/>
    <w:next w:val="a"/>
    <w:uiPriority w:val="99"/>
    <w:unhideWhenUsed/>
    <w:qFormat/>
    <w:rsid w:val="00202B01"/>
    <w:pPr>
      <w:widowControl w:val="0"/>
      <w:jc w:val="both"/>
    </w:pPr>
    <w:rPr>
      <w:rFonts w:ascii="Calibri" w:eastAsia="仿宋_GB2312" w:hAnsi="Calibri"/>
      <w:kern w:val="2"/>
      <w:sz w:val="30"/>
    </w:rPr>
  </w:style>
  <w:style w:type="paragraph" w:customStyle="1" w:styleId="Default">
    <w:name w:val="Default"/>
    <w:qFormat/>
    <w:rsid w:val="00202B01"/>
    <w:pPr>
      <w:widowControl w:val="0"/>
      <w:autoSpaceDE w:val="0"/>
      <w:autoSpaceDN w:val="0"/>
      <w:adjustRightInd w:val="0"/>
    </w:pPr>
    <w:rPr>
      <w:rFonts w:ascii="黑体" w:eastAsia="黑体" w:hAnsi="Calibri" w:cs="黑体"/>
      <w:color w:val="000000"/>
      <w:sz w:val="24"/>
      <w:szCs w:val="24"/>
    </w:rPr>
  </w:style>
  <w:style w:type="paragraph" w:customStyle="1" w:styleId="CharChar1CharCharCharCharCharCharCharCharCharChar1">
    <w:name w:val="Char Char1 Char Char Char Char Char Char Char Char Char Char1"/>
    <w:basedOn w:val="a"/>
    <w:qFormat/>
    <w:rsid w:val="00202B01"/>
    <w:rPr>
      <w:rFonts w:ascii="Tahoma" w:eastAsia="仿宋_GB2312" w:hAnsi="Tahoma"/>
      <w:sz w:val="24"/>
      <w:szCs w:val="20"/>
    </w:rPr>
  </w:style>
  <w:style w:type="paragraph" w:customStyle="1" w:styleId="pa-2">
    <w:name w:val="pa-2"/>
    <w:basedOn w:val="a"/>
    <w:qFormat/>
    <w:rsid w:val="00202B01"/>
    <w:pPr>
      <w:widowControl/>
      <w:spacing w:line="280" w:lineRule="atLeast"/>
      <w:ind w:firstLine="420"/>
    </w:pPr>
    <w:rPr>
      <w:rFonts w:ascii="宋体" w:hAnsi="宋体" w:cs="宋体"/>
      <w:kern w:val="0"/>
      <w:sz w:val="24"/>
    </w:rPr>
  </w:style>
  <w:style w:type="paragraph" w:customStyle="1" w:styleId="xl74">
    <w:name w:val="xl74"/>
    <w:basedOn w:val="a"/>
    <w:qFormat/>
    <w:rsid w:val="00202B01"/>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69">
    <w:name w:val="xl69"/>
    <w:basedOn w:val="a"/>
    <w:qFormat/>
    <w:rsid w:val="00202B01"/>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afb">
    <w:name w:val="图片"/>
    <w:basedOn w:val="a"/>
    <w:qFormat/>
    <w:rsid w:val="00202B01"/>
    <w:pPr>
      <w:widowControl/>
      <w:jc w:val="center"/>
    </w:pPr>
    <w:rPr>
      <w:rFonts w:ascii="Arial" w:hAnsi="Arial"/>
      <w:kern w:val="0"/>
      <w:sz w:val="24"/>
      <w:szCs w:val="20"/>
    </w:rPr>
  </w:style>
  <w:style w:type="paragraph" w:customStyle="1" w:styleId="xl73">
    <w:name w:val="xl73"/>
    <w:basedOn w:val="a"/>
    <w:qFormat/>
    <w:rsid w:val="00202B01"/>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font7">
    <w:name w:val="font7"/>
    <w:basedOn w:val="a"/>
    <w:qFormat/>
    <w:rsid w:val="00202B01"/>
    <w:pPr>
      <w:widowControl/>
      <w:spacing w:before="100" w:beforeAutospacing="1" w:after="100" w:afterAutospacing="1"/>
      <w:jc w:val="left"/>
    </w:pPr>
    <w:rPr>
      <w:rFonts w:ascii="宋体" w:hAnsi="宋体" w:cs="宋体"/>
      <w:color w:val="000000"/>
      <w:kern w:val="0"/>
      <w:szCs w:val="21"/>
    </w:rPr>
  </w:style>
  <w:style w:type="paragraph" w:customStyle="1" w:styleId="afc">
    <w:name w:val="项符&gt;"/>
    <w:basedOn w:val="a"/>
    <w:qFormat/>
    <w:rsid w:val="00202B01"/>
    <w:pPr>
      <w:spacing w:line="360" w:lineRule="auto"/>
    </w:pPr>
    <w:rPr>
      <w:rFonts w:ascii="宋体" w:hAnsi="宋体"/>
      <w:sz w:val="24"/>
      <w:szCs w:val="30"/>
    </w:rPr>
  </w:style>
  <w:style w:type="paragraph" w:customStyle="1" w:styleId="Char13">
    <w:name w:val="Char1"/>
    <w:basedOn w:val="a"/>
    <w:qFormat/>
    <w:rsid w:val="00202B01"/>
    <w:pPr>
      <w:widowControl/>
      <w:spacing w:after="160" w:line="240" w:lineRule="exact"/>
      <w:jc w:val="left"/>
    </w:pPr>
    <w:rPr>
      <w:rFonts w:ascii="Arial" w:eastAsia="Times New Roman" w:hAnsi="Arial" w:cs="Verdana"/>
      <w:b/>
      <w:kern w:val="0"/>
      <w:sz w:val="24"/>
      <w:szCs w:val="20"/>
      <w:lang w:eastAsia="en-US"/>
    </w:rPr>
  </w:style>
  <w:style w:type="paragraph" w:customStyle="1" w:styleId="pa-5">
    <w:name w:val="pa-5"/>
    <w:basedOn w:val="a"/>
    <w:qFormat/>
    <w:rsid w:val="00202B01"/>
    <w:pPr>
      <w:widowControl/>
      <w:spacing w:line="280" w:lineRule="atLeast"/>
    </w:pPr>
    <w:rPr>
      <w:rFonts w:ascii="宋体" w:hAnsi="宋体" w:cs="宋体"/>
      <w:kern w:val="0"/>
      <w:sz w:val="24"/>
    </w:rPr>
  </w:style>
  <w:style w:type="paragraph" w:customStyle="1" w:styleId="font5">
    <w:name w:val="font5"/>
    <w:basedOn w:val="a"/>
    <w:qFormat/>
    <w:rsid w:val="00202B01"/>
    <w:pPr>
      <w:widowControl/>
      <w:spacing w:before="100" w:beforeAutospacing="1" w:after="100" w:afterAutospacing="1"/>
      <w:jc w:val="left"/>
    </w:pPr>
    <w:rPr>
      <w:rFonts w:ascii="宋体" w:hAnsi="宋体" w:cs="宋体"/>
      <w:color w:val="000000"/>
      <w:kern w:val="0"/>
      <w:szCs w:val="21"/>
    </w:rPr>
  </w:style>
  <w:style w:type="paragraph" w:customStyle="1" w:styleId="pa-1">
    <w:name w:val="pa-1"/>
    <w:basedOn w:val="a"/>
    <w:qFormat/>
    <w:rsid w:val="00202B01"/>
    <w:pPr>
      <w:widowControl/>
      <w:spacing w:line="340" w:lineRule="atLeast"/>
    </w:pPr>
    <w:rPr>
      <w:rFonts w:ascii="宋体" w:hAnsi="宋体" w:cs="宋体"/>
      <w:kern w:val="0"/>
      <w:sz w:val="24"/>
    </w:rPr>
  </w:style>
  <w:style w:type="paragraph" w:customStyle="1" w:styleId="CharCharChar">
    <w:name w:val="Char Char Char"/>
    <w:basedOn w:val="a"/>
    <w:qFormat/>
    <w:rsid w:val="00202B01"/>
    <w:rPr>
      <w:rFonts w:ascii="Tahoma" w:hAnsi="Tahoma"/>
      <w:sz w:val="24"/>
      <w:szCs w:val="20"/>
    </w:rPr>
  </w:style>
  <w:style w:type="paragraph" w:customStyle="1" w:styleId="xl75">
    <w:name w:val="xl75"/>
    <w:basedOn w:val="a"/>
    <w:qFormat/>
    <w:rsid w:val="00202B01"/>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41">
    <w:name w:val="题注4"/>
    <w:basedOn w:val="a"/>
    <w:next w:val="a6"/>
    <w:qFormat/>
    <w:rsid w:val="00202B01"/>
    <w:pPr>
      <w:spacing w:line="480" w:lineRule="exact"/>
      <w:ind w:firstLineChars="171" w:firstLine="410"/>
    </w:pPr>
    <w:rPr>
      <w:rFonts w:ascii="宋体" w:hAnsi="宋体"/>
      <w:sz w:val="24"/>
    </w:rPr>
  </w:style>
  <w:style w:type="paragraph" w:customStyle="1" w:styleId="xl77">
    <w:name w:val="xl77"/>
    <w:basedOn w:val="a"/>
    <w:qFormat/>
    <w:rsid w:val="00202B01"/>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71">
    <w:name w:val="xl71"/>
    <w:basedOn w:val="a"/>
    <w:qFormat/>
    <w:rsid w:val="00202B01"/>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8">
    <w:name w:val="font8"/>
    <w:basedOn w:val="a"/>
    <w:qFormat/>
    <w:rsid w:val="00202B0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202B01"/>
    <w:pPr>
      <w:widowControl/>
      <w:spacing w:before="100" w:beforeAutospacing="1" w:after="100" w:afterAutospacing="1"/>
      <w:jc w:val="left"/>
    </w:pPr>
    <w:rPr>
      <w:rFonts w:ascii="Calibri" w:hAnsi="Calibri"/>
      <w:color w:val="000000"/>
      <w:kern w:val="0"/>
      <w:szCs w:val="21"/>
    </w:rPr>
  </w:style>
  <w:style w:type="paragraph" w:customStyle="1" w:styleId="25">
    <w:name w:val="样式 正文缩进 + 首行缩进:  2 字符"/>
    <w:basedOn w:val="a0"/>
    <w:qFormat/>
    <w:rsid w:val="00202B01"/>
    <w:pPr>
      <w:autoSpaceDE/>
      <w:autoSpaceDN/>
      <w:adjustRightInd/>
      <w:spacing w:line="360" w:lineRule="auto"/>
      <w:ind w:firstLineChars="200" w:firstLine="480"/>
      <w:jc w:val="both"/>
      <w:textAlignment w:val="auto"/>
    </w:pPr>
    <w:rPr>
      <w:rFonts w:ascii="Times New Roman"/>
      <w:kern w:val="2"/>
      <w:sz w:val="24"/>
    </w:rPr>
  </w:style>
  <w:style w:type="paragraph" w:customStyle="1" w:styleId="afd">
    <w:name w:val="表内文字居左"/>
    <w:qFormat/>
    <w:rsid w:val="00202B01"/>
    <w:pPr>
      <w:spacing w:line="360" w:lineRule="exact"/>
    </w:pPr>
    <w:rPr>
      <w:rFonts w:ascii="Calibri" w:hAnsi="Calibri"/>
      <w:kern w:val="2"/>
      <w:sz w:val="24"/>
      <w:szCs w:val="24"/>
    </w:rPr>
  </w:style>
  <w:style w:type="paragraph" w:customStyle="1" w:styleId="xl67">
    <w:name w:val="xl67"/>
    <w:basedOn w:val="a"/>
    <w:qFormat/>
    <w:rsid w:val="00202B01"/>
    <w:pPr>
      <w:widowControl/>
      <w:pBdr>
        <w:right w:val="single" w:sz="8" w:space="0" w:color="auto"/>
      </w:pBdr>
      <w:spacing w:before="100" w:beforeAutospacing="1" w:after="100" w:afterAutospacing="1"/>
      <w:jc w:val="left"/>
    </w:pPr>
    <w:rPr>
      <w:rFonts w:ascii="宋体" w:hAnsi="宋体" w:cs="宋体"/>
      <w:kern w:val="0"/>
      <w:szCs w:val="21"/>
    </w:rPr>
  </w:style>
  <w:style w:type="paragraph" w:styleId="afe">
    <w:name w:val="No Spacing"/>
    <w:qFormat/>
    <w:rsid w:val="00202B01"/>
    <w:pPr>
      <w:widowControl w:val="0"/>
      <w:jc w:val="both"/>
    </w:pPr>
    <w:rPr>
      <w:rFonts w:ascii="Calibri" w:hAnsi="Calibri"/>
      <w:kern w:val="2"/>
      <w:sz w:val="21"/>
      <w:szCs w:val="22"/>
    </w:rPr>
  </w:style>
  <w:style w:type="paragraph" w:customStyle="1" w:styleId="CharCharCharCharCharCharCharCharCharChar">
    <w:name w:val="Char Char Char Char Char Char Char Char Char Char"/>
    <w:basedOn w:val="a"/>
    <w:qFormat/>
    <w:rsid w:val="00202B01"/>
    <w:pPr>
      <w:widowControl/>
      <w:spacing w:after="160" w:line="240" w:lineRule="exact"/>
      <w:jc w:val="left"/>
    </w:pPr>
    <w:rPr>
      <w:rFonts w:ascii="Verdana" w:eastAsia="仿宋_GB2312" w:hAnsi="Verdana"/>
      <w:kern w:val="0"/>
      <w:sz w:val="24"/>
      <w:szCs w:val="20"/>
      <w:lang w:eastAsia="en-US"/>
    </w:rPr>
  </w:style>
  <w:style w:type="paragraph" w:customStyle="1" w:styleId="pa-4">
    <w:name w:val="pa-4"/>
    <w:basedOn w:val="a"/>
    <w:qFormat/>
    <w:rsid w:val="00202B01"/>
    <w:pPr>
      <w:widowControl/>
      <w:spacing w:line="280" w:lineRule="atLeast"/>
      <w:jc w:val="center"/>
    </w:pPr>
    <w:rPr>
      <w:rFonts w:ascii="宋体" w:hAnsi="宋体" w:cs="宋体"/>
      <w:kern w:val="0"/>
      <w:sz w:val="24"/>
    </w:rPr>
  </w:style>
  <w:style w:type="paragraph" w:customStyle="1" w:styleId="xl68">
    <w:name w:val="xl68"/>
    <w:basedOn w:val="a"/>
    <w:qFormat/>
    <w:rsid w:val="00202B01"/>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
    <w:qFormat/>
    <w:rsid w:val="00202B01"/>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Char120">
    <w:name w:val="Char12"/>
    <w:basedOn w:val="a"/>
    <w:qFormat/>
    <w:rsid w:val="00202B01"/>
    <w:pPr>
      <w:widowControl/>
      <w:spacing w:after="160" w:line="240" w:lineRule="exact"/>
      <w:jc w:val="left"/>
    </w:pPr>
    <w:rPr>
      <w:rFonts w:ascii="Arial" w:eastAsia="Times New Roman" w:hAnsi="Arial" w:cs="Verdana"/>
      <w:b/>
      <w:kern w:val="0"/>
      <w:sz w:val="24"/>
      <w:szCs w:val="20"/>
      <w:lang w:eastAsia="en-US"/>
    </w:rPr>
  </w:style>
  <w:style w:type="paragraph" w:customStyle="1" w:styleId="xl65">
    <w:name w:val="xl65"/>
    <w:basedOn w:val="a"/>
    <w:qFormat/>
    <w:rsid w:val="00202B0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TOC1">
    <w:name w:val="TOC 标题1"/>
    <w:basedOn w:val="1"/>
    <w:next w:val="a"/>
    <w:uiPriority w:val="39"/>
    <w:semiHidden/>
    <w:unhideWhenUsed/>
    <w:qFormat/>
    <w:rsid w:val="00202B01"/>
    <w:pPr>
      <w:widowControl/>
      <w:autoSpaceDE/>
      <w:autoSpaceDN/>
      <w:adjustRightInd/>
      <w:spacing w:before="480" w:after="0" w:line="276" w:lineRule="auto"/>
      <w:textAlignment w:val="auto"/>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5249</Words>
  <Characters>29921</Characters>
  <Application>Microsoft Office Word</Application>
  <DocSecurity>0</DocSecurity>
  <Lines>249</Lines>
  <Paragraphs>70</Paragraphs>
  <ScaleCrop>false</ScaleCrop>
  <Company>WwW.YlmF.CoM</Company>
  <LinksUpToDate>false</LinksUpToDate>
  <CharactersWithSpaces>35100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7</cp:revision>
  <dcterms:created xsi:type="dcterms:W3CDTF">2015-11-06T06:44:00Z</dcterms:created>
  <dcterms:modified xsi:type="dcterms:W3CDTF">2022-11-16T09:20:00Z</dcterms:modified>
</cp:coreProperties>
</file>