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hint="eastAsia" w:ascii="Times New Roman" w:hAnsi="黑体" w:eastAsia="黑体" w:cs="Times New Roman"/>
          <w:sz w:val="32"/>
          <w:szCs w:val="32"/>
        </w:rPr>
        <w:t>1</w:t>
      </w:r>
    </w:p>
    <w:p>
      <w:pPr>
        <w:jc w:val="center"/>
        <w:rPr>
          <w:rFonts w:ascii="Times New Roman" w:hAnsi="Times New Roman" w:eastAsia="华文中宋" w:cs="Times New Roman"/>
          <w:bCs/>
          <w:sz w:val="44"/>
          <w:szCs w:val="44"/>
        </w:rPr>
      </w:pPr>
      <w:r>
        <w:rPr>
          <w:rFonts w:ascii="Times New Roman" w:hAnsi="华文中宋" w:eastAsia="华文中宋" w:cs="Times New Roman"/>
          <w:bCs/>
          <w:sz w:val="44"/>
          <w:szCs w:val="44"/>
        </w:rPr>
        <w:t>致广大医疗机构的一封信</w:t>
      </w:r>
    </w:p>
    <w:p>
      <w:pPr>
        <w:jc w:val="center"/>
        <w:rPr>
          <w:rFonts w:ascii="Times New Roman" w:hAnsi="Times New Roman" w:eastAsia="华文中宋" w:cs="Times New Roman"/>
          <w:bCs/>
          <w:sz w:val="44"/>
          <w:szCs w:val="44"/>
        </w:rPr>
      </w:pPr>
      <w:r>
        <w:rPr>
          <w:rFonts w:ascii="Times New Roman" w:hAnsi="楷体" w:eastAsia="楷体" w:cs="Times New Roman"/>
          <w:bCs/>
          <w:sz w:val="36"/>
          <w:szCs w:val="36"/>
        </w:rPr>
        <w:t>（</w:t>
      </w:r>
      <w:r>
        <w:rPr>
          <w:rFonts w:hint="eastAsia" w:ascii="Times New Roman" w:hAnsi="楷体" w:eastAsia="楷体" w:cs="Times New Roman"/>
          <w:bCs/>
          <w:sz w:val="36"/>
          <w:szCs w:val="36"/>
        </w:rPr>
        <w:t>模板一：</w:t>
      </w:r>
      <w:r>
        <w:rPr>
          <w:rFonts w:ascii="Times New Roman" w:hAnsi="楷体" w:eastAsia="楷体" w:cs="Times New Roman"/>
          <w:bCs/>
          <w:sz w:val="36"/>
          <w:szCs w:val="36"/>
        </w:rPr>
        <w:t>公立医疗机构）</w:t>
      </w:r>
    </w:p>
    <w:p>
      <w:pPr>
        <w:spacing w:line="4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各公立医疗机构：</w:t>
      </w:r>
    </w:p>
    <w:p>
      <w:pPr>
        <w:spacing w:line="4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你们好！</w:t>
      </w:r>
    </w:p>
    <w:p>
      <w:pPr>
        <w:spacing w:line="4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口腔种植是缺牙修复的重要方式，我国种植牙需求日益增长，逐渐成为缺牙患者改善生活品质的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重要</w:t>
      </w:r>
      <w:r>
        <w:rPr>
          <w:rFonts w:ascii="Times New Roman" w:hAnsi="Times New Roman" w:eastAsia="仿宋_GB2312" w:cs="Times New Roman"/>
          <w:sz w:val="28"/>
          <w:szCs w:val="28"/>
        </w:rPr>
        <w:t>选择。每个人都会变老，每个人都可能需要口腔种植。“老吾老，以及人之老；幼吾幼，以及人之幼”，小小的种植牙，蕴含着大大的民生期盼，凝聚了人民群众对美好生活的向往。</w:t>
      </w:r>
    </w:p>
    <w:p>
      <w:pPr>
        <w:spacing w:line="400" w:lineRule="exact"/>
        <w:ind w:firstLine="64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近年来，公立口腔医疗机构快速发展，为满足群众口腔种植需求、改善口腔健康发挥了重要作用。同时，也有越来越多的患者反映口腔种植费用高，普遍希望回归合理水平。党和政府高度重视民生诉求，医疗保障部门即将开展</w:t>
      </w:r>
      <w:r>
        <w:rPr>
          <w:rFonts w:ascii="Times New Roman" w:hAnsi="Times New Roman" w:eastAsia="仿宋_GB2312" w:cs="Times New Roman"/>
          <w:sz w:val="28"/>
          <w:szCs w:val="28"/>
        </w:rPr>
        <w:t>口腔种植收费专项治理，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实施全流程口腔种植医疗服务价格调控，以种植体为重点开展集中带量采购，以量换价</w:t>
      </w:r>
      <w:r>
        <w:rPr>
          <w:rFonts w:ascii="Times New Roman" w:hAnsi="Times New Roman" w:eastAsia="仿宋_GB2312" w:cs="Times New Roman"/>
          <w:sz w:val="28"/>
          <w:szCs w:val="28"/>
        </w:rPr>
        <w:t>降低医疗机构种植体耗材采购成本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。总的目标是</w:t>
      </w:r>
      <w:r>
        <w:rPr>
          <w:rFonts w:ascii="Times New Roman" w:hAnsi="Times New Roman" w:eastAsia="仿宋_GB2312" w:cs="Times New Roman"/>
          <w:sz w:val="28"/>
          <w:szCs w:val="28"/>
        </w:rPr>
        <w:t>让耗材回归产品价值本身，让技术劳务价值得到合理体现，让医疗回归治病救人本质，促进种植牙行业健康可持续发展，更好保障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口腔种植</w:t>
      </w:r>
      <w:r>
        <w:rPr>
          <w:rFonts w:ascii="Times New Roman" w:hAnsi="Times New Roman" w:eastAsia="仿宋_GB2312" w:cs="Times New Roman"/>
          <w:sz w:val="28"/>
          <w:szCs w:val="28"/>
        </w:rPr>
        <w:t>医疗质量稳步提升。</w:t>
      </w:r>
    </w:p>
    <w:p>
      <w:pPr>
        <w:spacing w:line="4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公立医疗机构是</w:t>
      </w:r>
      <w:r>
        <w:rPr>
          <w:rFonts w:ascii="Times New Roman" w:hAnsi="Times New Roman" w:eastAsia="仿宋_GB2312" w:cs="Times New Roman"/>
          <w:sz w:val="28"/>
          <w:szCs w:val="28"/>
        </w:rPr>
        <w:t>提供口腔种植服务的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中坚</w:t>
      </w:r>
      <w:r>
        <w:rPr>
          <w:rFonts w:ascii="Times New Roman" w:hAnsi="Times New Roman" w:eastAsia="仿宋_GB2312" w:cs="Times New Roman"/>
          <w:sz w:val="28"/>
          <w:szCs w:val="28"/>
        </w:rPr>
        <w:t>力量，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是服务品质之标杆，是市场价格之锚。请公立医疗机构切实承担起社会责任，在落实</w:t>
      </w:r>
      <w:r>
        <w:rPr>
          <w:rFonts w:ascii="Times New Roman" w:hAnsi="Times New Roman" w:eastAsia="仿宋_GB2312" w:cs="Times New Roman"/>
          <w:sz w:val="28"/>
          <w:szCs w:val="28"/>
        </w:rPr>
        <w:t>口腔种植医疗服务全流程价格调控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目标</w:t>
      </w:r>
      <w:r>
        <w:rPr>
          <w:rFonts w:ascii="Times New Roman" w:hAnsi="Times New Roman" w:eastAsia="仿宋_GB2312" w:cs="Times New Roman"/>
          <w:sz w:val="28"/>
          <w:szCs w:val="28"/>
        </w:rPr>
        <w:t>，参加种植牙耗材集中带量采购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并</w:t>
      </w:r>
      <w:r>
        <w:rPr>
          <w:rFonts w:ascii="Times New Roman" w:hAnsi="Times New Roman" w:eastAsia="仿宋_GB2312" w:cs="Times New Roman"/>
          <w:sz w:val="28"/>
          <w:szCs w:val="28"/>
        </w:rPr>
        <w:t>如实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报量，规范口腔种植收费行为等方面作出表率。</w:t>
      </w:r>
    </w:p>
    <w:p>
      <w:pPr>
        <w:spacing w:line="4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“大鹏之动，非一羽之轻也；骐骥之速，非一足之力也”。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口腔种植市场激浊扬清，回归有序竞争，</w:t>
      </w:r>
      <w:r>
        <w:rPr>
          <w:rFonts w:ascii="Times New Roman" w:hAnsi="Times New Roman" w:eastAsia="仿宋_GB2312" w:cs="Times New Roman"/>
          <w:sz w:val="28"/>
          <w:szCs w:val="28"/>
        </w:rPr>
        <w:t>需要每个医疗机构的积极参与。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我们相信在不远的未来，基于本次集中治理，口腔种植医疗市场的行业格局、行业发展思路都将迎来重大变化。也请公立医疗机构主动成为行业发展新格局的引领者，坚持公益性，体现高质量，</w:t>
      </w:r>
      <w:r>
        <w:rPr>
          <w:rFonts w:hint="eastAsia" w:ascii="仿宋_GB2312" w:hAnsi="仿宋" w:eastAsia="仿宋_GB2312"/>
          <w:sz w:val="28"/>
          <w:szCs w:val="28"/>
        </w:rPr>
        <w:t>为人民群众提供质优价宜的口腔种植服务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。</w:t>
      </w:r>
    </w:p>
    <w:p>
      <w:pPr>
        <w:spacing w:line="4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感谢贵单位对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医疗保障工作和口腔健康事业</w:t>
      </w:r>
      <w:r>
        <w:rPr>
          <w:rFonts w:ascii="Times New Roman" w:hAnsi="Times New Roman" w:eastAsia="仿宋_GB2312" w:cs="Times New Roman"/>
          <w:sz w:val="28"/>
          <w:szCs w:val="28"/>
        </w:rPr>
        <w:t>的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鼎力支持</w:t>
      </w:r>
      <w:r>
        <w:rPr>
          <w:rFonts w:ascii="Times New Roman" w:hAnsi="Times New Roman" w:eastAsia="仿宋_GB2312" w:cs="Times New Roman"/>
          <w:sz w:val="28"/>
          <w:szCs w:val="28"/>
        </w:rPr>
        <w:t>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感谢你们对广大患者热切期盼的积极响应！</w:t>
      </w:r>
    </w:p>
    <w:p>
      <w:pPr>
        <w:spacing w:line="4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联系人及电话：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</w:p>
    <w:p>
      <w:pPr>
        <w:spacing w:line="4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                      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   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***医疗保障局</w:t>
      </w:r>
    </w:p>
    <w:p>
      <w:pPr>
        <w:spacing w:line="400" w:lineRule="exact"/>
        <w:ind w:firstLine="56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                      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   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2022年9月*日</w:t>
      </w: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>
      <w:pPr>
        <w:jc w:val="center"/>
        <w:rPr>
          <w:rFonts w:ascii="Times New Roman" w:hAnsi="Times New Roman" w:eastAsia="华文中宋" w:cs="Times New Roman"/>
          <w:bCs/>
          <w:sz w:val="44"/>
          <w:szCs w:val="44"/>
        </w:rPr>
      </w:pPr>
      <w:r>
        <w:rPr>
          <w:rFonts w:ascii="Times New Roman" w:hAnsi="华文中宋" w:eastAsia="华文中宋" w:cs="Times New Roman"/>
          <w:bCs/>
          <w:sz w:val="44"/>
          <w:szCs w:val="44"/>
        </w:rPr>
        <w:t>致广大医疗机构的一封信</w:t>
      </w:r>
    </w:p>
    <w:p>
      <w:pPr>
        <w:jc w:val="center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楷体" w:eastAsia="楷体" w:cs="Times New Roman"/>
          <w:bCs/>
          <w:sz w:val="36"/>
          <w:szCs w:val="36"/>
        </w:rPr>
        <w:t>（模板二：医保定点民营医疗机构）</w:t>
      </w:r>
    </w:p>
    <w:p>
      <w:pPr>
        <w:spacing w:line="36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36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各医保定点民营医疗机构：</w:t>
      </w:r>
    </w:p>
    <w:p>
      <w:pPr>
        <w:spacing w:line="3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你们好！</w:t>
      </w:r>
    </w:p>
    <w:p>
      <w:pPr>
        <w:spacing w:line="3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口腔种植是缺牙修复的重要方式，我国种植牙需求日益增长，逐渐成为缺牙患者改善生活品质的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重要</w:t>
      </w:r>
      <w:r>
        <w:rPr>
          <w:rFonts w:ascii="Times New Roman" w:hAnsi="Times New Roman" w:eastAsia="仿宋_GB2312" w:cs="Times New Roman"/>
          <w:sz w:val="28"/>
          <w:szCs w:val="28"/>
        </w:rPr>
        <w:t>选择。每个人都会变老，每个人都可能需要口腔种植。“老吾老，以及人之老；幼吾幼，以及人之幼”，小小的种植牙，蕴含着大大的民生期盼，凝聚了人民群众对美好生活的向往。</w:t>
      </w:r>
    </w:p>
    <w:p>
      <w:pPr>
        <w:spacing w:line="360" w:lineRule="exact"/>
        <w:ind w:firstLine="64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近年来，民营口腔医疗机构快速发展，为群众口腔种植需求提供了多元化供给，为改善口腔健康发挥了重要作用。同时，也有越来越多的患者反映口腔种植费用高，普遍希望回归合理水平。党和政府高度重视民生诉求，医疗保障部门即将开展</w:t>
      </w:r>
      <w:r>
        <w:rPr>
          <w:rFonts w:ascii="Times New Roman" w:hAnsi="Times New Roman" w:eastAsia="仿宋_GB2312" w:cs="Times New Roman"/>
          <w:sz w:val="28"/>
          <w:szCs w:val="28"/>
        </w:rPr>
        <w:t>口腔种植收费专项治理，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实施全流程口腔种植医疗服务价格调控，以种植体为重点开展集中带量采购，以量换价</w:t>
      </w:r>
      <w:r>
        <w:rPr>
          <w:rFonts w:ascii="Times New Roman" w:hAnsi="Times New Roman" w:eastAsia="仿宋_GB2312" w:cs="Times New Roman"/>
          <w:sz w:val="28"/>
          <w:szCs w:val="28"/>
        </w:rPr>
        <w:t>降低医疗机构种植体耗材采购成本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。总的目标是</w:t>
      </w:r>
      <w:r>
        <w:rPr>
          <w:rFonts w:ascii="Times New Roman" w:hAnsi="Times New Roman" w:eastAsia="仿宋_GB2312" w:cs="Times New Roman"/>
          <w:sz w:val="28"/>
          <w:szCs w:val="28"/>
        </w:rPr>
        <w:t>让耗材回归产品价值本身，让技术劳务价值得到合理体现，让医疗回归治病救人本质，促进种植牙行业健康可持续发展，更好保障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口腔种植</w:t>
      </w:r>
      <w:r>
        <w:rPr>
          <w:rFonts w:ascii="Times New Roman" w:hAnsi="Times New Roman" w:eastAsia="仿宋_GB2312" w:cs="Times New Roman"/>
          <w:sz w:val="28"/>
          <w:szCs w:val="28"/>
        </w:rPr>
        <w:t>医疗质量稳步提升。</w:t>
      </w:r>
    </w:p>
    <w:p>
      <w:pPr>
        <w:spacing w:line="360" w:lineRule="exact"/>
        <w:ind w:firstLine="64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医保定点</w:t>
      </w:r>
      <w:r>
        <w:rPr>
          <w:rFonts w:ascii="Times New Roman" w:hAnsi="Times New Roman" w:eastAsia="仿宋_GB2312" w:cs="Times New Roman"/>
          <w:sz w:val="28"/>
          <w:szCs w:val="28"/>
        </w:rPr>
        <w:t>民营医疗机构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享受了定点机构的红利，也承担着以适宜价格向群众提供口腔种植服务的义务。</w:t>
      </w:r>
      <w:r>
        <w:rPr>
          <w:rFonts w:ascii="Times New Roman" w:hAnsi="Times New Roman" w:eastAsia="仿宋_GB2312" w:cs="Times New Roman"/>
          <w:sz w:val="28"/>
          <w:szCs w:val="28"/>
        </w:rPr>
        <w:t>我们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呼吁医保定点</w:t>
      </w:r>
      <w:r>
        <w:rPr>
          <w:rFonts w:ascii="Times New Roman" w:hAnsi="Times New Roman" w:eastAsia="仿宋_GB2312" w:cs="Times New Roman"/>
          <w:sz w:val="28"/>
          <w:szCs w:val="28"/>
        </w:rPr>
        <w:t>医疗机构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切实承担社会责任，按定点协议要求，</w:t>
      </w:r>
      <w:r>
        <w:rPr>
          <w:rFonts w:ascii="Times New Roman" w:hAnsi="Times New Roman" w:eastAsia="仿宋_GB2312" w:cs="Times New Roman"/>
          <w:sz w:val="28"/>
          <w:szCs w:val="28"/>
        </w:rPr>
        <w:t>积极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主动</w:t>
      </w:r>
      <w:r>
        <w:rPr>
          <w:rFonts w:ascii="Times New Roman" w:hAnsi="Times New Roman" w:eastAsia="仿宋_GB2312" w:cs="Times New Roman"/>
          <w:sz w:val="28"/>
          <w:szCs w:val="28"/>
        </w:rPr>
        <w:t>参加种植牙耗材集中带量采购，根据临床需要如实填报需求量；主动配合口腔种植医疗服务全流程价格调控。各地医疗保障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部门</w:t>
      </w:r>
      <w:r>
        <w:rPr>
          <w:rFonts w:ascii="Times New Roman" w:hAnsi="Times New Roman" w:eastAsia="仿宋_GB2312" w:cs="Times New Roman"/>
          <w:sz w:val="28"/>
          <w:szCs w:val="28"/>
        </w:rPr>
        <w:t>将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分类</w:t>
      </w:r>
      <w:r>
        <w:rPr>
          <w:rFonts w:ascii="Times New Roman" w:hAnsi="Times New Roman" w:eastAsia="仿宋_GB2312" w:cs="Times New Roman"/>
          <w:sz w:val="28"/>
          <w:szCs w:val="28"/>
        </w:rPr>
        <w:t>公布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主动参与和不参与</w:t>
      </w:r>
      <w:r>
        <w:rPr>
          <w:rFonts w:ascii="Times New Roman" w:hAnsi="Times New Roman" w:eastAsia="仿宋_GB2312" w:cs="Times New Roman"/>
          <w:sz w:val="28"/>
          <w:szCs w:val="28"/>
        </w:rPr>
        <w:t>口腔种植收费专项治理的医疗机构名单，供广大患者就医选择，便于社会监督。</w:t>
      </w:r>
    </w:p>
    <w:p>
      <w:pPr>
        <w:spacing w:line="3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“大鹏之动，非一羽之轻也；骐骥之速，非一足之力也”。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口腔种植市场激浊扬清，回归有序竞争，</w:t>
      </w:r>
      <w:r>
        <w:rPr>
          <w:rFonts w:ascii="Times New Roman" w:hAnsi="Times New Roman" w:eastAsia="仿宋_GB2312" w:cs="Times New Roman"/>
          <w:sz w:val="28"/>
          <w:szCs w:val="28"/>
        </w:rPr>
        <w:t>需要每个医疗机构的积极参与。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我们相信在不远的未来，基于本次集中治理，口腔种植医疗市场的行业格局、行业发展思路都将迎来重大变化。我们热忱地邀请你们加入到行业发展新格局的共建中，主动对标口腔种植医疗服务全流程价格目标调控的各项要求，</w:t>
      </w:r>
      <w:r>
        <w:rPr>
          <w:rFonts w:ascii="Times New Roman" w:hAnsi="Times New Roman" w:eastAsia="仿宋_GB2312" w:cs="Times New Roman"/>
          <w:sz w:val="28"/>
          <w:szCs w:val="28"/>
        </w:rPr>
        <w:t>积极参加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种植体集中带量采购</w:t>
      </w:r>
      <w:r>
        <w:rPr>
          <w:rFonts w:ascii="Times New Roman" w:hAnsi="Times New Roman" w:eastAsia="仿宋_GB2312" w:cs="Times New Roman"/>
          <w:sz w:val="28"/>
          <w:szCs w:val="28"/>
        </w:rPr>
        <w:t>，与人民群众热切期盼相向而行，</w:t>
      </w:r>
      <w:r>
        <w:rPr>
          <w:rFonts w:ascii="Times New Roman" w:hAnsi="仿宋" w:eastAsia="仿宋" w:cs="Times New Roman"/>
          <w:sz w:val="28"/>
          <w:szCs w:val="28"/>
        </w:rPr>
        <w:t>勠</w:t>
      </w:r>
      <w:r>
        <w:rPr>
          <w:rFonts w:ascii="Times New Roman" w:hAnsi="Times New Roman" w:eastAsia="仿宋_GB2312" w:cs="Times New Roman"/>
          <w:sz w:val="28"/>
          <w:szCs w:val="28"/>
        </w:rPr>
        <w:t>力同心，同频共振，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以透明价格、优质服务、规范管理、良好口碑为核心竞争力，于变局中开新局，将自身的发展融入到行业新发展和广大人民群众的需求中，赢得新的发展机遇。</w:t>
      </w:r>
    </w:p>
    <w:p>
      <w:pPr>
        <w:spacing w:line="3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感谢贵单位对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医疗保障工作和口腔健康事业</w:t>
      </w:r>
      <w:r>
        <w:rPr>
          <w:rFonts w:ascii="Times New Roman" w:hAnsi="Times New Roman" w:eastAsia="仿宋_GB2312" w:cs="Times New Roman"/>
          <w:sz w:val="28"/>
          <w:szCs w:val="28"/>
        </w:rPr>
        <w:t>的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鼎力支持</w:t>
      </w:r>
      <w:r>
        <w:rPr>
          <w:rFonts w:ascii="Times New Roman" w:hAnsi="Times New Roman" w:eastAsia="仿宋_GB2312" w:cs="Times New Roman"/>
          <w:sz w:val="28"/>
          <w:szCs w:val="28"/>
        </w:rPr>
        <w:t>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感谢你们对广大患者热切期盼的积极响应！</w:t>
      </w:r>
    </w:p>
    <w:p>
      <w:pPr>
        <w:spacing w:line="4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联系人及电话：</w:t>
      </w:r>
    </w:p>
    <w:p>
      <w:pPr>
        <w:spacing w:line="24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3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                     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    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***医疗保障局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                      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     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  2022年9月*日</w:t>
      </w:r>
      <w:r>
        <w:rPr>
          <w:rFonts w:ascii="Times New Roman" w:hAnsi="Times New Roman" w:eastAsia="仿宋_GB2312" w:cs="Times New Roman"/>
          <w:sz w:val="28"/>
          <w:szCs w:val="28"/>
        </w:rPr>
        <w:br w:type="page"/>
      </w:r>
    </w:p>
    <w:p>
      <w:pPr>
        <w:jc w:val="center"/>
        <w:rPr>
          <w:rFonts w:ascii="Times New Roman" w:hAnsi="Times New Roman" w:eastAsia="华文中宋" w:cs="Times New Roman"/>
          <w:bCs/>
          <w:sz w:val="44"/>
          <w:szCs w:val="44"/>
        </w:rPr>
      </w:pPr>
      <w:r>
        <w:rPr>
          <w:rFonts w:ascii="Times New Roman" w:hAnsi="华文中宋" w:eastAsia="华文中宋" w:cs="Times New Roman"/>
          <w:bCs/>
          <w:sz w:val="44"/>
          <w:szCs w:val="44"/>
        </w:rPr>
        <w:t>致广大医疗机构的一封信</w:t>
      </w:r>
    </w:p>
    <w:p>
      <w:pPr>
        <w:jc w:val="center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楷体" w:eastAsia="楷体" w:cs="Times New Roman"/>
          <w:bCs/>
          <w:sz w:val="36"/>
          <w:szCs w:val="36"/>
        </w:rPr>
        <w:t>（模板三：非医保定点民营医疗机构）</w:t>
      </w:r>
    </w:p>
    <w:p>
      <w:pPr>
        <w:spacing w:line="38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38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各民营医疗机构：</w:t>
      </w:r>
    </w:p>
    <w:p>
      <w:pPr>
        <w:spacing w:line="38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你们好！</w:t>
      </w:r>
    </w:p>
    <w:p>
      <w:pPr>
        <w:spacing w:line="38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口腔种植是缺牙修复的重要方式，我国种植牙需求日益增长，逐渐成为缺牙患者改善生活品质的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重要</w:t>
      </w:r>
      <w:r>
        <w:rPr>
          <w:rFonts w:ascii="Times New Roman" w:hAnsi="Times New Roman" w:eastAsia="仿宋_GB2312" w:cs="Times New Roman"/>
          <w:sz w:val="28"/>
          <w:szCs w:val="28"/>
        </w:rPr>
        <w:t>选择。每个人都会变老，每个人都可能需要口腔种植。“老吾老，以及人之老；幼吾幼，以及人之幼”，小小的种植牙，蕴含着大大的民生期盼，凝聚了人民群众对美好生活的向往。</w:t>
      </w:r>
    </w:p>
    <w:p>
      <w:pPr>
        <w:spacing w:line="380" w:lineRule="exact"/>
        <w:ind w:firstLine="64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近年来，民营口腔医疗机构快速发展，为群众口腔种植需求提供了多元化供给，为改善口腔健康发挥了重要作用。同时，也有越来越多的患者反映口腔种植费用高，普遍希望回归合理水平。党和政府高度重视民生诉求，医疗保障部门即将开展</w:t>
      </w:r>
      <w:r>
        <w:rPr>
          <w:rFonts w:ascii="Times New Roman" w:hAnsi="Times New Roman" w:eastAsia="仿宋_GB2312" w:cs="Times New Roman"/>
          <w:sz w:val="28"/>
          <w:szCs w:val="28"/>
        </w:rPr>
        <w:t>口腔种植收费专项治理，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实施全流程口腔种植医疗服务价格调控，以种植体为重点开展集中带量采购，以量换价</w:t>
      </w:r>
      <w:r>
        <w:rPr>
          <w:rFonts w:ascii="Times New Roman" w:hAnsi="Times New Roman" w:eastAsia="仿宋_GB2312" w:cs="Times New Roman"/>
          <w:sz w:val="28"/>
          <w:szCs w:val="28"/>
        </w:rPr>
        <w:t>降低医疗机构种植体耗材采购成本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。总的目标是</w:t>
      </w:r>
      <w:r>
        <w:rPr>
          <w:rFonts w:ascii="Times New Roman" w:hAnsi="Times New Roman" w:eastAsia="仿宋_GB2312" w:cs="Times New Roman"/>
          <w:sz w:val="28"/>
          <w:szCs w:val="28"/>
        </w:rPr>
        <w:t>让耗材回归产品价值本身，让技术劳务价值得到合理体现，让医疗回归治病救人本质，促进种植牙行业健康可持续发展，更好保障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口腔种植</w:t>
      </w:r>
      <w:r>
        <w:rPr>
          <w:rFonts w:ascii="Times New Roman" w:hAnsi="Times New Roman" w:eastAsia="仿宋_GB2312" w:cs="Times New Roman"/>
          <w:sz w:val="28"/>
          <w:szCs w:val="28"/>
        </w:rPr>
        <w:t>医疗质量稳步提升。</w:t>
      </w:r>
    </w:p>
    <w:p>
      <w:pPr>
        <w:spacing w:line="380" w:lineRule="exact"/>
        <w:ind w:firstLine="64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民营医疗机构是提供口腔种植服务的重要力量，我们倡导民营医疗机构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在自主定价政策框架下，</w:t>
      </w:r>
      <w:r>
        <w:rPr>
          <w:rFonts w:ascii="Times New Roman" w:hAnsi="Times New Roman" w:eastAsia="仿宋_GB2312" w:cs="Times New Roman"/>
          <w:sz w:val="28"/>
          <w:szCs w:val="28"/>
        </w:rPr>
        <w:t>积极参加种植牙耗材集中带量采购，主动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响应</w:t>
      </w:r>
      <w:r>
        <w:rPr>
          <w:rFonts w:ascii="Times New Roman" w:hAnsi="Times New Roman" w:eastAsia="仿宋_GB2312" w:cs="Times New Roman"/>
          <w:sz w:val="28"/>
          <w:szCs w:val="28"/>
        </w:rPr>
        <w:t>口腔种植医疗服务全流程价格调控。各地医疗保障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部门</w:t>
      </w:r>
      <w:r>
        <w:rPr>
          <w:rFonts w:ascii="Times New Roman" w:hAnsi="Times New Roman" w:eastAsia="仿宋_GB2312" w:cs="Times New Roman"/>
          <w:sz w:val="28"/>
          <w:szCs w:val="28"/>
        </w:rPr>
        <w:t>将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分类</w:t>
      </w:r>
      <w:r>
        <w:rPr>
          <w:rFonts w:ascii="Times New Roman" w:hAnsi="Times New Roman" w:eastAsia="仿宋_GB2312" w:cs="Times New Roman"/>
          <w:sz w:val="28"/>
          <w:szCs w:val="28"/>
        </w:rPr>
        <w:t>公布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主动参与和不参与</w:t>
      </w:r>
      <w:r>
        <w:rPr>
          <w:rFonts w:ascii="Times New Roman" w:hAnsi="Times New Roman" w:eastAsia="仿宋_GB2312" w:cs="Times New Roman"/>
          <w:sz w:val="28"/>
          <w:szCs w:val="28"/>
        </w:rPr>
        <w:t>口腔种植收费专项治理的医疗机构名单，供广大患者就医选择，便于社会监督。</w:t>
      </w:r>
    </w:p>
    <w:p>
      <w:pPr>
        <w:spacing w:line="38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“大鹏之动，非一羽之轻也；骐骥之速，非一足之力也”。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口腔种植市场激浊扬清，回归有序竞争，</w:t>
      </w:r>
      <w:r>
        <w:rPr>
          <w:rFonts w:ascii="Times New Roman" w:hAnsi="Times New Roman" w:eastAsia="仿宋_GB2312" w:cs="Times New Roman"/>
          <w:sz w:val="28"/>
          <w:szCs w:val="28"/>
        </w:rPr>
        <w:t>需要每个医疗机构的积极参与。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我们相信在不远的未来，基于本次集中治理，口腔种植医疗市场的行业格局、行业发展思路都将迎来重大变化。我们热忱地邀请你们加入到行业发展新格局的共建中，主动对标口腔种植医疗服务全流程价格目标调控的各项要求，</w:t>
      </w:r>
      <w:r>
        <w:rPr>
          <w:rFonts w:ascii="Times New Roman" w:hAnsi="Times New Roman" w:eastAsia="仿宋_GB2312" w:cs="Times New Roman"/>
          <w:sz w:val="28"/>
          <w:szCs w:val="28"/>
        </w:rPr>
        <w:t>积极参加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种植体集中带量采购</w:t>
      </w:r>
      <w:r>
        <w:rPr>
          <w:rFonts w:ascii="Times New Roman" w:hAnsi="Times New Roman" w:eastAsia="仿宋_GB2312" w:cs="Times New Roman"/>
          <w:sz w:val="28"/>
          <w:szCs w:val="28"/>
        </w:rPr>
        <w:t>，与人民群众热切期盼相向而行，</w:t>
      </w:r>
      <w:r>
        <w:rPr>
          <w:rFonts w:ascii="Times New Roman" w:hAnsi="仿宋" w:eastAsia="仿宋" w:cs="Times New Roman"/>
          <w:sz w:val="28"/>
          <w:szCs w:val="28"/>
        </w:rPr>
        <w:t>勠</w:t>
      </w:r>
      <w:r>
        <w:rPr>
          <w:rFonts w:ascii="Times New Roman" w:hAnsi="Times New Roman" w:eastAsia="仿宋_GB2312" w:cs="Times New Roman"/>
          <w:sz w:val="28"/>
          <w:szCs w:val="28"/>
        </w:rPr>
        <w:t>力同心，同频共振，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以透明价格、优质服务、规范管理、良好口碑为核心竞争力，于变局中开新局，将自身的发展融入到行业新发展和广大人民群众的需求中，赢得新的发展机遇。</w:t>
      </w:r>
    </w:p>
    <w:p>
      <w:pPr>
        <w:spacing w:line="38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感谢贵单位对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医疗保障工作和口腔健康事业</w:t>
      </w:r>
      <w:r>
        <w:rPr>
          <w:rFonts w:ascii="Times New Roman" w:hAnsi="Times New Roman" w:eastAsia="仿宋_GB2312" w:cs="Times New Roman"/>
          <w:sz w:val="28"/>
          <w:szCs w:val="28"/>
        </w:rPr>
        <w:t>的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鼎力支持</w:t>
      </w:r>
      <w:r>
        <w:rPr>
          <w:rFonts w:ascii="Times New Roman" w:hAnsi="Times New Roman" w:eastAsia="仿宋_GB2312" w:cs="Times New Roman"/>
          <w:sz w:val="28"/>
          <w:szCs w:val="28"/>
        </w:rPr>
        <w:t>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感谢你们对广大患者热切期盼的积极响应！</w:t>
      </w:r>
    </w:p>
    <w:p>
      <w:pPr>
        <w:spacing w:line="4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联系人及电话：</w:t>
      </w:r>
    </w:p>
    <w:p>
      <w:pPr>
        <w:spacing w:line="24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38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                       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     </w:t>
      </w:r>
      <w:r>
        <w:rPr>
          <w:rFonts w:ascii="Times New Roman" w:hAnsi="Times New Roman" w:eastAsia="仿宋_GB2312" w:cs="Times New Roman"/>
          <w:sz w:val="28"/>
          <w:szCs w:val="28"/>
        </w:rPr>
        <w:t>***医疗保障局</w:t>
      </w:r>
    </w:p>
    <w:p>
      <w:pPr>
        <w:widowControl/>
        <w:jc w:val="left"/>
        <w:rPr>
          <w:rFonts w:ascii="Times New Roman" w:hAnsi="黑体" w:eastAsia="黑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                      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       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2022年9月*日</w:t>
      </w:r>
      <w:bookmarkStart w:id="0" w:name="_GoBack"/>
      <w:bookmarkEnd w:id="0"/>
    </w:p>
    <w:p>
      <w:pPr>
        <w:spacing w:line="500" w:lineRule="exact"/>
        <w:ind w:left="319" w:leftChars="152"/>
        <w:jc w:val="center"/>
        <w:rPr>
          <w:rFonts w:ascii="Times New Roman" w:hAnsi="Times New Roman" w:eastAsia="仿宋_GB2312" w:cs="Times New Roman"/>
          <w:sz w:val="28"/>
          <w:szCs w:val="28"/>
        </w:rPr>
      </w:pPr>
    </w:p>
    <w:sectPr>
      <w:footerReference r:id="rId3" w:type="default"/>
      <w:pgSz w:w="11906" w:h="16838"/>
      <w:pgMar w:top="1304" w:right="964" w:bottom="1134" w:left="964" w:header="851" w:footer="56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7414115"/>
      <w:docPartObj>
        <w:docPartGallery w:val="AutoText"/>
      </w:docPartObj>
    </w:sdtPr>
    <w:sdtEndPr>
      <w:rPr>
        <w:rFonts w:ascii="宋体" w:hAnsi="宋体" w:eastAsia="宋体"/>
        <w:sz w:val="24"/>
        <w:szCs w:val="24"/>
      </w:rPr>
    </w:sdtEndPr>
    <w:sdtContent>
      <w:p>
        <w:pPr>
          <w:pStyle w:val="3"/>
          <w:jc w:val="center"/>
          <w:rPr>
            <w:rFonts w:ascii="宋体" w:hAnsi="宋体" w:eastAsia="宋体"/>
            <w:sz w:val="24"/>
            <w:szCs w:val="24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4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A51"/>
    <w:rsid w:val="00016A45"/>
    <w:rsid w:val="00030E90"/>
    <w:rsid w:val="00034212"/>
    <w:rsid w:val="000661A8"/>
    <w:rsid w:val="000676E8"/>
    <w:rsid w:val="000701E8"/>
    <w:rsid w:val="000857BF"/>
    <w:rsid w:val="00091260"/>
    <w:rsid w:val="000B34AB"/>
    <w:rsid w:val="000C2232"/>
    <w:rsid w:val="000C5DCA"/>
    <w:rsid w:val="001012B3"/>
    <w:rsid w:val="00132AEB"/>
    <w:rsid w:val="00176FB2"/>
    <w:rsid w:val="001973DA"/>
    <w:rsid w:val="001A1E7B"/>
    <w:rsid w:val="001A7107"/>
    <w:rsid w:val="001C50F5"/>
    <w:rsid w:val="001C5FA1"/>
    <w:rsid w:val="001D5FFF"/>
    <w:rsid w:val="001D6E82"/>
    <w:rsid w:val="001F2644"/>
    <w:rsid w:val="002228CD"/>
    <w:rsid w:val="00225EAE"/>
    <w:rsid w:val="0022697C"/>
    <w:rsid w:val="00230A76"/>
    <w:rsid w:val="00236788"/>
    <w:rsid w:val="00243290"/>
    <w:rsid w:val="00245C0F"/>
    <w:rsid w:val="00263E8F"/>
    <w:rsid w:val="00267EF6"/>
    <w:rsid w:val="002815E2"/>
    <w:rsid w:val="002829AB"/>
    <w:rsid w:val="00292164"/>
    <w:rsid w:val="002A4AFF"/>
    <w:rsid w:val="002A6EB7"/>
    <w:rsid w:val="002A7499"/>
    <w:rsid w:val="002C0824"/>
    <w:rsid w:val="002D485C"/>
    <w:rsid w:val="0030238E"/>
    <w:rsid w:val="003200F0"/>
    <w:rsid w:val="003209FB"/>
    <w:rsid w:val="00326F7D"/>
    <w:rsid w:val="00331856"/>
    <w:rsid w:val="0035002B"/>
    <w:rsid w:val="00386F5C"/>
    <w:rsid w:val="00396178"/>
    <w:rsid w:val="003A6917"/>
    <w:rsid w:val="003B64DD"/>
    <w:rsid w:val="003C0188"/>
    <w:rsid w:val="003D3F29"/>
    <w:rsid w:val="003E6590"/>
    <w:rsid w:val="004037CE"/>
    <w:rsid w:val="00407CA3"/>
    <w:rsid w:val="004349DC"/>
    <w:rsid w:val="004605BF"/>
    <w:rsid w:val="00462728"/>
    <w:rsid w:val="00484D77"/>
    <w:rsid w:val="00486FF5"/>
    <w:rsid w:val="00490097"/>
    <w:rsid w:val="004C72FA"/>
    <w:rsid w:val="004D5CF5"/>
    <w:rsid w:val="004F3D26"/>
    <w:rsid w:val="00502F2A"/>
    <w:rsid w:val="00515DF2"/>
    <w:rsid w:val="0053145F"/>
    <w:rsid w:val="00532A41"/>
    <w:rsid w:val="00544640"/>
    <w:rsid w:val="00564B58"/>
    <w:rsid w:val="00570F1B"/>
    <w:rsid w:val="00587109"/>
    <w:rsid w:val="00592E4F"/>
    <w:rsid w:val="005964CC"/>
    <w:rsid w:val="005A15AB"/>
    <w:rsid w:val="005A683A"/>
    <w:rsid w:val="005C1F56"/>
    <w:rsid w:val="005C2D99"/>
    <w:rsid w:val="005C5411"/>
    <w:rsid w:val="005C772C"/>
    <w:rsid w:val="005C7C91"/>
    <w:rsid w:val="005D6063"/>
    <w:rsid w:val="005E3B58"/>
    <w:rsid w:val="005F2B23"/>
    <w:rsid w:val="005F35CF"/>
    <w:rsid w:val="00636B6E"/>
    <w:rsid w:val="006442EB"/>
    <w:rsid w:val="00650152"/>
    <w:rsid w:val="00690407"/>
    <w:rsid w:val="006A0667"/>
    <w:rsid w:val="006A2263"/>
    <w:rsid w:val="006A62C9"/>
    <w:rsid w:val="006B3389"/>
    <w:rsid w:val="006B63EF"/>
    <w:rsid w:val="006D0EED"/>
    <w:rsid w:val="006E659B"/>
    <w:rsid w:val="00704658"/>
    <w:rsid w:val="00710718"/>
    <w:rsid w:val="007174B2"/>
    <w:rsid w:val="00743F9E"/>
    <w:rsid w:val="007554C1"/>
    <w:rsid w:val="007619E7"/>
    <w:rsid w:val="00762920"/>
    <w:rsid w:val="007806E0"/>
    <w:rsid w:val="00784C6B"/>
    <w:rsid w:val="00792EBC"/>
    <w:rsid w:val="007E5E6F"/>
    <w:rsid w:val="007F38A3"/>
    <w:rsid w:val="008003C8"/>
    <w:rsid w:val="008103DB"/>
    <w:rsid w:val="00813FD4"/>
    <w:rsid w:val="00814DDD"/>
    <w:rsid w:val="008201C8"/>
    <w:rsid w:val="00820DB2"/>
    <w:rsid w:val="00861BD2"/>
    <w:rsid w:val="00872DBE"/>
    <w:rsid w:val="00877286"/>
    <w:rsid w:val="00881EB5"/>
    <w:rsid w:val="008838D9"/>
    <w:rsid w:val="00893D9F"/>
    <w:rsid w:val="00896A9E"/>
    <w:rsid w:val="008A307F"/>
    <w:rsid w:val="008B496B"/>
    <w:rsid w:val="008E4896"/>
    <w:rsid w:val="008E4C0F"/>
    <w:rsid w:val="009022E0"/>
    <w:rsid w:val="00923162"/>
    <w:rsid w:val="0096644F"/>
    <w:rsid w:val="0097603A"/>
    <w:rsid w:val="00976448"/>
    <w:rsid w:val="009A4BF6"/>
    <w:rsid w:val="009A678A"/>
    <w:rsid w:val="009B7869"/>
    <w:rsid w:val="009E436B"/>
    <w:rsid w:val="00A014B4"/>
    <w:rsid w:val="00A22FD1"/>
    <w:rsid w:val="00A25467"/>
    <w:rsid w:val="00A738F0"/>
    <w:rsid w:val="00A831FE"/>
    <w:rsid w:val="00A83FFF"/>
    <w:rsid w:val="00A93080"/>
    <w:rsid w:val="00AA4A1A"/>
    <w:rsid w:val="00AA7C90"/>
    <w:rsid w:val="00AC4BBE"/>
    <w:rsid w:val="00AC5329"/>
    <w:rsid w:val="00AD2D0A"/>
    <w:rsid w:val="00AD3854"/>
    <w:rsid w:val="00AE7292"/>
    <w:rsid w:val="00AF37EA"/>
    <w:rsid w:val="00B20269"/>
    <w:rsid w:val="00B46079"/>
    <w:rsid w:val="00B53B83"/>
    <w:rsid w:val="00B75C58"/>
    <w:rsid w:val="00B90FBB"/>
    <w:rsid w:val="00B942E5"/>
    <w:rsid w:val="00BA6302"/>
    <w:rsid w:val="00BB4D11"/>
    <w:rsid w:val="00BB6FEB"/>
    <w:rsid w:val="00BC30F4"/>
    <w:rsid w:val="00BD7FB5"/>
    <w:rsid w:val="00BE57A2"/>
    <w:rsid w:val="00BF237B"/>
    <w:rsid w:val="00BF4122"/>
    <w:rsid w:val="00C22A72"/>
    <w:rsid w:val="00C322E3"/>
    <w:rsid w:val="00C34AF4"/>
    <w:rsid w:val="00C41FC9"/>
    <w:rsid w:val="00C44CEB"/>
    <w:rsid w:val="00C46DEF"/>
    <w:rsid w:val="00C625CF"/>
    <w:rsid w:val="00C63869"/>
    <w:rsid w:val="00C70EDB"/>
    <w:rsid w:val="00C719F1"/>
    <w:rsid w:val="00C76BC0"/>
    <w:rsid w:val="00CA47A5"/>
    <w:rsid w:val="00CB29F3"/>
    <w:rsid w:val="00CE473D"/>
    <w:rsid w:val="00D14E06"/>
    <w:rsid w:val="00D306D3"/>
    <w:rsid w:val="00D55F78"/>
    <w:rsid w:val="00D73C5B"/>
    <w:rsid w:val="00D9428F"/>
    <w:rsid w:val="00DA173F"/>
    <w:rsid w:val="00DB7D41"/>
    <w:rsid w:val="00DD5C4A"/>
    <w:rsid w:val="00DE322C"/>
    <w:rsid w:val="00E06B00"/>
    <w:rsid w:val="00E07FE1"/>
    <w:rsid w:val="00E1188F"/>
    <w:rsid w:val="00E14A51"/>
    <w:rsid w:val="00E2260F"/>
    <w:rsid w:val="00E22EA1"/>
    <w:rsid w:val="00E23541"/>
    <w:rsid w:val="00E31A03"/>
    <w:rsid w:val="00E326F2"/>
    <w:rsid w:val="00E3621E"/>
    <w:rsid w:val="00E41163"/>
    <w:rsid w:val="00E47BF5"/>
    <w:rsid w:val="00E52B15"/>
    <w:rsid w:val="00E542FF"/>
    <w:rsid w:val="00E6370F"/>
    <w:rsid w:val="00E6399E"/>
    <w:rsid w:val="00E67E04"/>
    <w:rsid w:val="00E70472"/>
    <w:rsid w:val="00E965A1"/>
    <w:rsid w:val="00EB5586"/>
    <w:rsid w:val="00EC1C6D"/>
    <w:rsid w:val="00EF123A"/>
    <w:rsid w:val="00EF71DC"/>
    <w:rsid w:val="00F11B7A"/>
    <w:rsid w:val="00F249AF"/>
    <w:rsid w:val="00F30F7F"/>
    <w:rsid w:val="00F34BD1"/>
    <w:rsid w:val="00F435AB"/>
    <w:rsid w:val="00F46710"/>
    <w:rsid w:val="00FC47B7"/>
    <w:rsid w:val="00FD05C3"/>
    <w:rsid w:val="00FE0DAC"/>
    <w:rsid w:val="00FF2D75"/>
    <w:rsid w:val="00FF51C8"/>
    <w:rsid w:val="00FF5B58"/>
    <w:rsid w:val="775DA0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662</Words>
  <Characters>3779</Characters>
  <Lines>31</Lines>
  <Paragraphs>8</Paragraphs>
  <TotalTime>6</TotalTime>
  <ScaleCrop>false</ScaleCrop>
  <LinksUpToDate>false</LinksUpToDate>
  <CharactersWithSpaces>4433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2022-09-16T14:58:00Z</dcterms:created>
  <dc:creator>lenovo</dc:creator>
  <cp:lastModifiedBy>黄瑶娟</cp:lastModifiedBy>
  <cp:lastPrinted>2022-09-15T18:08:00Z</cp:lastPrinted>
  <dcterms:modified xsi:type="dcterms:W3CDTF">2022-09-22T09:33:15Z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Flag">
    <vt:bool>true</vt:bool>
  </property>
  <property fmtid="{D5CDD505-2E9C-101B-9397-08002B2CF9AE}" pid="3" name="userName">
    <vt:lpwstr>黄瑶娟</vt:lpwstr>
  </property>
  <property fmtid="{D5CDD505-2E9C-101B-9397-08002B2CF9AE}" pid="4" name="KSOProductBuildVer">
    <vt:lpwstr>2052-11.8.2.11653</vt:lpwstr>
  </property>
  <property fmtid="{D5CDD505-2E9C-101B-9397-08002B2CF9AE}" pid="5" name="ICV">
    <vt:lpwstr>B6F78456CAC65F455BBB2B63276B7C05</vt:lpwstr>
  </property>
</Properties>
</file>