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35" w:rsidRDefault="00F90335">
      <w:pPr>
        <w:jc w:val="center"/>
        <w:rPr>
          <w:rFonts w:eastAsia="仿宋"/>
        </w:rPr>
      </w:pPr>
      <w:bookmarkStart w:id="0" w:name="_GoBack"/>
      <w:bookmarkEnd w:id="0"/>
    </w:p>
    <w:p w:rsidR="00F90335" w:rsidRDefault="00F90335">
      <w:pPr>
        <w:spacing w:before="240"/>
        <w:jc w:val="center"/>
        <w:rPr>
          <w:rFonts w:eastAsia="仿宋"/>
        </w:rPr>
      </w:pPr>
    </w:p>
    <w:p w:rsidR="00F90335" w:rsidRDefault="00F25072" w:rsidP="00591FB9">
      <w:pPr>
        <w:spacing w:line="600" w:lineRule="exact"/>
        <w:ind w:rightChars="403" w:right="1224"/>
        <w:jc w:val="distribute"/>
        <w:rPr>
          <w:rFonts w:eastAsia="华文中宋"/>
          <w:bCs/>
          <w:color w:val="FF0000"/>
          <w:spacing w:val="-70"/>
          <w:w w:val="80"/>
          <w:sz w:val="84"/>
          <w:szCs w:val="84"/>
        </w:rPr>
      </w:pPr>
      <w:r>
        <w:rPr>
          <w:sz w:val="8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7" o:spid="_x0000_s1026" type="#_x0000_t202" style="position:absolute;left:0;text-align:left;margin-left:-5.25pt;margin-top:.05pt;width:368.3pt;height:292.45pt;z-index:251659264;mso-wrap-style:square;v-text-anchor:top" filled="f" stroked="f">
            <v:fill o:detectmouseclick="t"/>
            <v:textbox inset="2.53997mm,,2.53997mm">
              <w:txbxContent>
                <w:p w:rsidR="00F90335" w:rsidRDefault="00EF4809">
                  <w:pPr>
                    <w:spacing w:line="960" w:lineRule="exact"/>
                    <w:jc w:val="distribute"/>
                    <w:rPr>
                      <w:rFonts w:ascii="方正大标宋简体" w:eastAsia="方正大标宋简体" w:hAnsi="方正大标宋简体" w:cs="方正大标宋简体"/>
                      <w:bCs/>
                      <w:color w:val="FF0000"/>
                      <w:spacing w:val="-77"/>
                      <w:w w:val="80"/>
                      <w:sz w:val="70"/>
                      <w:szCs w:val="70"/>
                    </w:rPr>
                  </w:pPr>
                  <w:r>
                    <w:rPr>
                      <w:rFonts w:ascii="方正大标宋简体" w:eastAsia="方正大标宋简体" w:hAnsi="方正大标宋简体" w:cs="方正大标宋简体" w:hint="eastAsia"/>
                      <w:bCs/>
                      <w:color w:val="FF0000"/>
                      <w:spacing w:val="-77"/>
                      <w:w w:val="80"/>
                      <w:sz w:val="70"/>
                      <w:szCs w:val="70"/>
                    </w:rPr>
                    <w:t>广东省市场监督管理局</w:t>
                  </w:r>
                </w:p>
                <w:p w:rsidR="00F90335" w:rsidRDefault="00EF4809">
                  <w:pPr>
                    <w:spacing w:line="960" w:lineRule="exact"/>
                    <w:jc w:val="distribute"/>
                    <w:rPr>
                      <w:rFonts w:ascii="方正大标宋简体" w:eastAsia="方正大标宋简体" w:hAnsi="方正大标宋简体" w:cs="方正大标宋简体"/>
                      <w:bCs/>
                      <w:color w:val="FF0000"/>
                      <w:spacing w:val="-77"/>
                      <w:w w:val="80"/>
                      <w:sz w:val="70"/>
                      <w:szCs w:val="70"/>
                    </w:rPr>
                  </w:pPr>
                  <w:r>
                    <w:rPr>
                      <w:rFonts w:ascii="方正大标宋简体" w:eastAsia="方正大标宋简体" w:hAnsi="方正大标宋简体" w:cs="方正大标宋简体" w:hint="eastAsia"/>
                      <w:bCs/>
                      <w:color w:val="FF0000"/>
                      <w:spacing w:val="-77"/>
                      <w:w w:val="80"/>
                      <w:sz w:val="70"/>
                      <w:szCs w:val="70"/>
                    </w:rPr>
                    <w:t>广东省农业农村厅</w:t>
                  </w:r>
                </w:p>
                <w:p w:rsidR="00F90335" w:rsidRDefault="00EF4809">
                  <w:pPr>
                    <w:spacing w:line="960" w:lineRule="exact"/>
                    <w:jc w:val="distribute"/>
                    <w:rPr>
                      <w:rFonts w:ascii="方正大标宋简体" w:eastAsia="方正大标宋简体" w:hAnsi="方正大标宋简体" w:cs="方正大标宋简体"/>
                      <w:bCs/>
                      <w:color w:val="FF0000"/>
                      <w:spacing w:val="-77"/>
                      <w:w w:val="80"/>
                      <w:sz w:val="70"/>
                      <w:szCs w:val="70"/>
                    </w:rPr>
                  </w:pPr>
                  <w:r>
                    <w:rPr>
                      <w:rFonts w:ascii="方正大标宋简体" w:eastAsia="方正大标宋简体" w:hAnsi="方正大标宋简体" w:cs="方正大标宋简体" w:hint="eastAsia"/>
                      <w:bCs/>
                      <w:color w:val="FF0000"/>
                      <w:spacing w:val="-77"/>
                      <w:w w:val="80"/>
                      <w:sz w:val="70"/>
                      <w:szCs w:val="70"/>
                    </w:rPr>
                    <w:t>广东省商务厅</w:t>
                  </w:r>
                </w:p>
                <w:p w:rsidR="00F90335" w:rsidRDefault="00EF4809">
                  <w:pPr>
                    <w:spacing w:line="960" w:lineRule="exact"/>
                    <w:jc w:val="distribute"/>
                    <w:rPr>
                      <w:rFonts w:ascii="方正大标宋简体" w:eastAsia="方正大标宋简体" w:hAnsi="方正大标宋简体" w:cs="方正大标宋简体"/>
                      <w:bCs/>
                      <w:color w:val="FF0000"/>
                      <w:spacing w:val="-77"/>
                      <w:w w:val="80"/>
                      <w:sz w:val="70"/>
                      <w:szCs w:val="70"/>
                    </w:rPr>
                  </w:pPr>
                  <w:r>
                    <w:rPr>
                      <w:rFonts w:ascii="方正大标宋简体" w:eastAsia="方正大标宋简体" w:hAnsi="方正大标宋简体" w:cs="方正大标宋简体" w:hint="eastAsia"/>
                      <w:bCs/>
                      <w:color w:val="FF0000"/>
                      <w:spacing w:val="-77"/>
                      <w:w w:val="80"/>
                      <w:sz w:val="70"/>
                      <w:szCs w:val="70"/>
                    </w:rPr>
                    <w:t>广东省人力资源和社会保障厅</w:t>
                  </w:r>
                </w:p>
                <w:p w:rsidR="00F90335" w:rsidRDefault="00EF4809">
                  <w:pPr>
                    <w:spacing w:line="960" w:lineRule="exact"/>
                    <w:jc w:val="distribute"/>
                    <w:rPr>
                      <w:rFonts w:ascii="方正大标宋简体" w:eastAsia="方正大标宋简体" w:hAnsi="方正大标宋简体" w:cs="方正大标宋简体"/>
                      <w:bCs/>
                      <w:color w:val="FF0000"/>
                      <w:spacing w:val="-77"/>
                      <w:w w:val="80"/>
                      <w:sz w:val="70"/>
                      <w:szCs w:val="70"/>
                    </w:rPr>
                  </w:pPr>
                  <w:r>
                    <w:rPr>
                      <w:rFonts w:ascii="方正大标宋简体" w:eastAsia="方正大标宋简体" w:hAnsi="方正大标宋简体" w:cs="方正大标宋简体" w:hint="eastAsia"/>
                      <w:bCs/>
                      <w:color w:val="FF0000"/>
                      <w:spacing w:val="-77"/>
                      <w:w w:val="80"/>
                      <w:sz w:val="70"/>
                      <w:szCs w:val="70"/>
                    </w:rPr>
                    <w:t>广东省卫生健康委员会</w:t>
                  </w:r>
                </w:p>
                <w:p w:rsidR="00F90335" w:rsidRDefault="00EF4809">
                  <w:pPr>
                    <w:spacing w:line="960" w:lineRule="exact"/>
                    <w:jc w:val="distribute"/>
                    <w:rPr>
                      <w:rFonts w:ascii="方正大标宋简体" w:eastAsia="方正大标宋简体" w:hAnsi="方正大标宋简体" w:cs="方正大标宋简体"/>
                      <w:bCs/>
                      <w:color w:val="FF0000"/>
                      <w:spacing w:val="-77"/>
                      <w:w w:val="80"/>
                      <w:sz w:val="70"/>
                      <w:szCs w:val="70"/>
                    </w:rPr>
                  </w:pPr>
                  <w:r>
                    <w:rPr>
                      <w:rFonts w:ascii="方正大标宋简体" w:eastAsia="方正大标宋简体" w:hAnsi="方正大标宋简体" w:cs="方正大标宋简体" w:hint="eastAsia"/>
                      <w:bCs/>
                      <w:color w:val="FF0000"/>
                      <w:spacing w:val="-77"/>
                      <w:w w:val="80"/>
                      <w:sz w:val="70"/>
                      <w:szCs w:val="70"/>
                    </w:rPr>
                    <w:t>广东省供销合作联社</w:t>
                  </w:r>
                </w:p>
              </w:txbxContent>
            </v:textbox>
            <w10:wrap type="square"/>
          </v:shape>
        </w:pict>
      </w:r>
    </w:p>
    <w:p w:rsidR="00F90335" w:rsidRDefault="00F90335">
      <w:pPr>
        <w:jc w:val="center"/>
      </w:pPr>
      <w:bookmarkStart w:id="1" w:name="NO"/>
    </w:p>
    <w:p w:rsidR="00F90335" w:rsidRDefault="00F90335">
      <w:pPr>
        <w:jc w:val="center"/>
      </w:pPr>
    </w:p>
    <w:p w:rsidR="00F90335" w:rsidRDefault="00F25072">
      <w:pPr>
        <w:jc w:val="center"/>
      </w:pPr>
      <w:r>
        <w:pict>
          <v:shape id="文本框 6" o:spid="_x0000_s1027" type="#_x0000_t202" style="position:absolute;left:0;text-align:left;margin-left:-12.75pt;margin-top:23.4pt;width:112.05pt;height:64.35pt;z-index:251658240;mso-wrap-style:square" filled="f" stroked="f">
            <v:fill o:detectmouseclick="t"/>
            <v:textbox inset="2.53997mm,,2.53997mm">
              <w:txbxContent>
                <w:p w:rsidR="00F90335" w:rsidRDefault="00EF4809">
                  <w:pPr>
                    <w:spacing w:line="1120" w:lineRule="exact"/>
                    <w:rPr>
                      <w:rFonts w:eastAsia="华文中宋"/>
                      <w:bCs/>
                      <w:color w:val="FF0000"/>
                      <w:spacing w:val="-70"/>
                      <w:w w:val="80"/>
                      <w:sz w:val="104"/>
                      <w:szCs w:val="104"/>
                    </w:rPr>
                  </w:pPr>
                  <w:r>
                    <w:rPr>
                      <w:rFonts w:ascii="方正大标宋简体" w:eastAsia="方正大标宋简体" w:hAnsi="方正大标宋简体" w:cs="方正大标宋简体" w:hint="eastAsia"/>
                      <w:bCs/>
                      <w:color w:val="FF0000"/>
                      <w:w w:val="80"/>
                      <w:sz w:val="96"/>
                      <w:szCs w:val="96"/>
                    </w:rPr>
                    <w:t>文件</w:t>
                  </w:r>
                </w:p>
              </w:txbxContent>
            </v:textbox>
            <w10:wrap type="square"/>
          </v:shape>
        </w:pict>
      </w:r>
    </w:p>
    <w:p w:rsidR="00F90335" w:rsidRDefault="00F90335">
      <w:pPr>
        <w:jc w:val="center"/>
      </w:pPr>
    </w:p>
    <w:p w:rsidR="00F90335" w:rsidRDefault="00F90335">
      <w:pPr>
        <w:jc w:val="center"/>
      </w:pPr>
    </w:p>
    <w:p w:rsidR="00F90335" w:rsidRDefault="00F90335">
      <w:pPr>
        <w:jc w:val="center"/>
      </w:pPr>
    </w:p>
    <w:p w:rsidR="00F90335" w:rsidRDefault="00F90335">
      <w:pPr>
        <w:jc w:val="center"/>
      </w:pPr>
    </w:p>
    <w:p w:rsidR="00F90335" w:rsidRDefault="00EF4809">
      <w:pPr>
        <w:jc w:val="center"/>
      </w:pPr>
      <w:proofErr w:type="gramStart"/>
      <w:r>
        <w:rPr>
          <w:rFonts w:hint="eastAsia"/>
        </w:rPr>
        <w:t>粤市监</w:t>
      </w:r>
      <w:proofErr w:type="gramEnd"/>
      <w:r>
        <w:rPr>
          <w:rFonts w:hint="eastAsia"/>
        </w:rPr>
        <w:t>〔</w:t>
      </w:r>
      <w:r>
        <w:rPr>
          <w:rFonts w:hint="eastAsia"/>
        </w:rPr>
        <w:t>2022</w:t>
      </w:r>
      <w:r>
        <w:rPr>
          <w:rFonts w:hint="eastAsia"/>
        </w:rPr>
        <w:t>〕</w:t>
      </w:r>
      <w:r>
        <w:rPr>
          <w:rFonts w:hint="eastAsia"/>
        </w:rPr>
        <w:t>63</w:t>
      </w:r>
      <w:r>
        <w:rPr>
          <w:rFonts w:hint="eastAsia"/>
        </w:rPr>
        <w:t>号</w:t>
      </w:r>
      <w:bookmarkEnd w:id="1"/>
    </w:p>
    <w:p w:rsidR="00F90335" w:rsidRDefault="00F25072">
      <w:pPr>
        <w:spacing w:line="960" w:lineRule="exact"/>
        <w:jc w:val="center"/>
        <w:rPr>
          <w:rFonts w:eastAsia="方正小标宋简体" w:cs="方正小标宋简体"/>
          <w:color w:val="000000"/>
          <w:spacing w:val="2"/>
          <w:sz w:val="44"/>
          <w:szCs w:val="44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" o:spid="_x0000_s1028" type="#_x0000_t32" style="position:absolute;left:0;text-align:left;margin-left:-20.1pt;margin-top:6.3pt;width:476.2pt;height:.05pt;z-index:251660288;mso-wrap-style:square" strokecolor="red" strokeweight="1.5pt">
            <v:fill o:detectmouseclick="t"/>
          </v:shape>
        </w:pict>
      </w:r>
    </w:p>
    <w:p w:rsidR="00F90335" w:rsidRDefault="00EF4809">
      <w:pPr>
        <w:spacing w:line="640" w:lineRule="exact"/>
        <w:jc w:val="center"/>
        <w:rPr>
          <w:rFonts w:eastAsia="方正小标宋简体" w:cs="方正小标宋简体"/>
          <w:sz w:val="44"/>
          <w:szCs w:val="44"/>
        </w:rPr>
      </w:pPr>
      <w:bookmarkStart w:id="2" w:name="Text"/>
      <w:r>
        <w:rPr>
          <w:rFonts w:eastAsia="方正小标宋简体" w:cs="方正小标宋简体" w:hint="eastAsia"/>
          <w:sz w:val="44"/>
          <w:szCs w:val="44"/>
        </w:rPr>
        <w:t>广东省市场监督管理局等六部门关于组织</w:t>
      </w:r>
    </w:p>
    <w:p w:rsidR="00F90335" w:rsidRDefault="00EF4809">
      <w:pPr>
        <w:spacing w:line="64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开展预制菜全产业链标准化试点的通知</w:t>
      </w:r>
    </w:p>
    <w:p w:rsidR="00F90335" w:rsidRDefault="00F90335">
      <w:pPr>
        <w:spacing w:line="500" w:lineRule="exact"/>
        <w:rPr>
          <w:rFonts w:ascii="仿宋_GB2312"/>
        </w:rPr>
      </w:pPr>
    </w:p>
    <w:p w:rsidR="00F90335" w:rsidRDefault="00EF4809">
      <w:pPr>
        <w:spacing w:line="594" w:lineRule="exact"/>
        <w:rPr>
          <w:rFonts w:ascii="仿宋_GB2312"/>
        </w:rPr>
      </w:pPr>
      <w:r>
        <w:rPr>
          <w:rFonts w:ascii="仿宋_GB2312" w:hint="eastAsia"/>
        </w:rPr>
        <w:t>各地级以上市</w:t>
      </w:r>
      <w:r>
        <w:rPr>
          <w:rFonts w:ascii="仿宋_GB2312" w:hAnsi="宋体" w:hint="eastAsia"/>
          <w:spacing w:val="-8"/>
          <w:kern w:val="0"/>
        </w:rPr>
        <w:t>市场监管局、人力资源社会保障局、农业农村局、商务局、卫生健康局（委）、供销社，</w:t>
      </w:r>
      <w:r>
        <w:rPr>
          <w:rFonts w:ascii="仿宋_GB2312" w:hint="eastAsia"/>
        </w:rPr>
        <w:t>各有关单位：</w:t>
      </w:r>
    </w:p>
    <w:p w:rsidR="00F90335" w:rsidRDefault="00EF4809">
      <w:pPr>
        <w:spacing w:line="594" w:lineRule="exact"/>
        <w:ind w:firstLine="645"/>
        <w:rPr>
          <w:rFonts w:ascii="仿宋_GB2312"/>
        </w:rPr>
      </w:pPr>
      <w:r>
        <w:rPr>
          <w:rFonts w:ascii="仿宋_GB2312" w:hint="eastAsia"/>
        </w:rPr>
        <w:t>为贯彻落实《广东省人民政府办公厅关于印发〈</w:t>
      </w:r>
      <w:r>
        <w:rPr>
          <w:rFonts w:ascii="仿宋_GB2312"/>
        </w:rPr>
        <w:t>加快推进广东预制菜产业</w:t>
      </w:r>
      <w:r>
        <w:t>高质量发展十条措施〉的通知》（粤府办〔</w:t>
      </w:r>
      <w:r>
        <w:t>2022</w:t>
      </w:r>
      <w:r>
        <w:t>〕</w:t>
      </w:r>
      <w:r>
        <w:t>10</w:t>
      </w:r>
      <w:r>
        <w:t>号），加快构建预制菜从田头</w:t>
      </w:r>
      <w:r>
        <w:rPr>
          <w:rFonts w:ascii="仿宋_GB2312" w:hint="eastAsia"/>
        </w:rPr>
        <w:t>到餐桌的标准体系，以标准化为手段推动农产品食品菜品三位一体协调发展，打造</w:t>
      </w:r>
      <w:r>
        <w:rPr>
          <w:rFonts w:ascii="仿宋_GB2312"/>
        </w:rPr>
        <w:t>全国乃至全球有影响力的预制</w:t>
      </w:r>
      <w:proofErr w:type="gramStart"/>
      <w:r>
        <w:rPr>
          <w:rFonts w:ascii="仿宋_GB2312"/>
        </w:rPr>
        <w:t>菜产业</w:t>
      </w:r>
      <w:proofErr w:type="gramEnd"/>
      <w:r>
        <w:rPr>
          <w:rFonts w:ascii="仿宋_GB2312"/>
        </w:rPr>
        <w:t>高地</w:t>
      </w:r>
      <w:r>
        <w:rPr>
          <w:rFonts w:ascii="仿宋_GB2312" w:hint="eastAsia"/>
        </w:rPr>
        <w:t>，省市场监管局、省人力资源社会保障厅、省农业农村厅、省商务厅、省卫生健康委、省供销社决定联合开展以“</w:t>
      </w:r>
      <w:r>
        <w:rPr>
          <w:rFonts w:ascii="仿宋_GB2312" w:hAnsi="Calibri" w:hint="eastAsia"/>
        </w:rPr>
        <w:t>高标准好品质，粤预制粤滋味</w:t>
      </w:r>
      <w:r>
        <w:rPr>
          <w:rFonts w:ascii="仿宋_GB2312" w:hint="eastAsia"/>
        </w:rPr>
        <w:t>”为主题的预制菜全产业链标准化试点工作，现就有关通知如下：</w:t>
      </w:r>
    </w:p>
    <w:p w:rsidR="00F90335" w:rsidRDefault="00EF4809">
      <w:pPr>
        <w:spacing w:line="594" w:lineRule="exact"/>
        <w:ind w:firstLine="645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一、试点目标</w:t>
      </w:r>
    </w:p>
    <w:p w:rsidR="00F90335" w:rsidRDefault="00EF4809">
      <w:pPr>
        <w:spacing w:line="594" w:lineRule="exact"/>
        <w:ind w:firstLine="645"/>
        <w:rPr>
          <w:rFonts w:ascii="仿宋_GB2312"/>
        </w:rPr>
      </w:pPr>
      <w:r>
        <w:rPr>
          <w:rFonts w:ascii="仿宋_GB2312" w:hint="eastAsia"/>
        </w:rPr>
        <w:t>通过择优推荐、公开遴选、先行先试的原则，汇集粤港澳三方资源，鼓励标准化基础好、技术引领性高、产业带动力强的有关单位开展试点工作，通过先行先试、树立标杆、推广典型、打造示范，推进预制菜全产业链融合化、全流程标准化、全环节品质化，形成一批高品质粤菜预制</w:t>
      </w:r>
      <w:proofErr w:type="gramStart"/>
      <w:r>
        <w:rPr>
          <w:rFonts w:ascii="仿宋_GB2312" w:hint="eastAsia"/>
        </w:rPr>
        <w:t>菜产业湾</w:t>
      </w:r>
      <w:proofErr w:type="gramEnd"/>
      <w:r>
        <w:rPr>
          <w:rFonts w:ascii="仿宋_GB2312" w:hint="eastAsia"/>
        </w:rPr>
        <w:t>区标准，推出一批高品质的粤菜预制菜产品，探索形成粤港澳大湾区农产品食品菜品三位一体协调发展新模式，推动粤港澳大湾区预制</w:t>
      </w:r>
      <w:proofErr w:type="gramStart"/>
      <w:r>
        <w:rPr>
          <w:rFonts w:ascii="仿宋_GB2312" w:hint="eastAsia"/>
        </w:rPr>
        <w:t>菜产业</w:t>
      </w:r>
      <w:proofErr w:type="gramEnd"/>
      <w:r>
        <w:rPr>
          <w:rFonts w:ascii="仿宋_GB2312" w:hint="eastAsia"/>
        </w:rPr>
        <w:t>走在全国前列。</w:t>
      </w:r>
    </w:p>
    <w:p w:rsidR="00F90335" w:rsidRDefault="00EF4809">
      <w:pPr>
        <w:spacing w:line="594" w:lineRule="exact"/>
        <w:ind w:firstLine="645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二、试点任务</w:t>
      </w:r>
    </w:p>
    <w:p w:rsidR="00F90335" w:rsidRDefault="00EF4809" w:rsidP="00591FB9">
      <w:pPr>
        <w:pStyle w:val="NewNew0"/>
        <w:spacing w:line="594" w:lineRule="exact"/>
        <w:ind w:firstLine="607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楷体_GB2312" w:eastAsia="楷体_GB2312" w:hAnsi="Times New Roman" w:cs="仿宋_GB2312" w:hint="eastAsia"/>
          <w:color w:val="000000"/>
          <w:sz w:val="32"/>
          <w:szCs w:val="32"/>
        </w:rPr>
        <w:t>（一）建立标准化工作机制。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根据试点工作重点和需求，因地制宜，建立健全试点工作领导机制，探索建立服务支撑试点的工作模式，细化试点工作方案，为试点开展提供组织和经费保障，及时召开启动大会。</w:t>
      </w:r>
    </w:p>
    <w:p w:rsidR="00F90335" w:rsidRDefault="00EF4809" w:rsidP="00591FB9">
      <w:pPr>
        <w:pStyle w:val="NewNew0"/>
        <w:spacing w:line="594" w:lineRule="exact"/>
        <w:ind w:firstLine="607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楷体_GB2312" w:eastAsia="楷体_GB2312" w:hAnsi="Times New Roman" w:cs="仿宋_GB2312" w:hint="eastAsia"/>
          <w:color w:val="000000"/>
          <w:sz w:val="32"/>
          <w:szCs w:val="32"/>
        </w:rPr>
        <w:t>（二）</w:t>
      </w:r>
      <w:proofErr w:type="gramStart"/>
      <w:r>
        <w:rPr>
          <w:rFonts w:ascii="楷体_GB2312" w:eastAsia="楷体_GB2312" w:hAnsi="Times New Roman" w:cs="仿宋_GB2312" w:hint="eastAsia"/>
          <w:color w:val="000000"/>
          <w:sz w:val="32"/>
          <w:szCs w:val="32"/>
        </w:rPr>
        <w:t>构建全</w:t>
      </w:r>
      <w:proofErr w:type="gramEnd"/>
      <w:r>
        <w:rPr>
          <w:rFonts w:ascii="楷体_GB2312" w:eastAsia="楷体_GB2312" w:hAnsi="Times New Roman" w:cs="仿宋_GB2312" w:hint="eastAsia"/>
          <w:color w:val="000000"/>
          <w:sz w:val="32"/>
          <w:szCs w:val="32"/>
        </w:rPr>
        <w:t>产业链协同标准体系。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围绕试点工作需要，在收集本领域相关国家标准、行业标准、地方标准、团体标准的基础上，研制高品质粤菜预制</w:t>
      </w:r>
      <w:proofErr w:type="gramStart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菜产品湾</w:t>
      </w:r>
      <w:proofErr w:type="gramEnd"/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区标准，及符合管理特点的标准，构建协调配套、全面适用的标准体系，保证各环节有标可依。</w:t>
      </w:r>
    </w:p>
    <w:p w:rsidR="00F90335" w:rsidRDefault="00EF4809" w:rsidP="00591FB9">
      <w:pPr>
        <w:pStyle w:val="NewNew0"/>
        <w:spacing w:line="594" w:lineRule="exact"/>
        <w:ind w:firstLine="607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楷体_GB2312" w:eastAsia="楷体_GB2312" w:hAnsi="Times New Roman" w:cs="仿宋_GB2312" w:hint="eastAsia"/>
          <w:color w:val="000000"/>
          <w:sz w:val="32"/>
          <w:szCs w:val="32"/>
        </w:rPr>
        <w:t>（三）强化标准实施。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开展标准宣贯培训，提升全员标准化意识，培养标准化人才队伍。推动重点标准实施，加强标准实施情况检查和改进。及时修订相关标准，不断提升标准体系有效性。</w:t>
      </w:r>
    </w:p>
    <w:p w:rsidR="00F90335" w:rsidRDefault="00EF4809" w:rsidP="00591FB9">
      <w:pPr>
        <w:pStyle w:val="NewNew0"/>
        <w:spacing w:line="594" w:lineRule="exact"/>
        <w:ind w:firstLine="607"/>
        <w:rPr>
          <w:rFonts w:ascii="Times New Roman" w:eastAsia="仿宋_GB2312" w:hAnsi="Times New Roman" w:cs="仿宋_GB2312"/>
          <w:color w:val="000000"/>
          <w:sz w:val="32"/>
          <w:szCs w:val="32"/>
        </w:rPr>
      </w:pPr>
      <w:r>
        <w:rPr>
          <w:rFonts w:ascii="楷体_GB2312" w:eastAsia="楷体_GB2312" w:hAnsi="Times New Roman" w:cs="仿宋_GB2312" w:hint="eastAsia"/>
          <w:color w:val="000000"/>
          <w:sz w:val="32"/>
          <w:szCs w:val="32"/>
        </w:rPr>
        <w:t>（四）总结推广经验。</w:t>
      </w:r>
      <w:r>
        <w:rPr>
          <w:rFonts w:ascii="Times New Roman" w:eastAsia="仿宋_GB2312" w:hAnsi="Times New Roman" w:cs="仿宋_GB2312" w:hint="eastAsia"/>
          <w:color w:val="000000"/>
          <w:sz w:val="32"/>
          <w:szCs w:val="32"/>
        </w:rPr>
        <w:t>及时总结试点工作经验，并固化优化为标准，形成可复制、可推广的发展模式。树立典型，加强宣传推广，提升本地区预制菜标准化水平。</w:t>
      </w:r>
    </w:p>
    <w:p w:rsidR="00F90335" w:rsidRDefault="00EF4809">
      <w:pPr>
        <w:spacing w:line="594" w:lineRule="exact"/>
        <w:ind w:firstLine="645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三、申报条件及要求</w:t>
      </w:r>
    </w:p>
    <w:p w:rsidR="00F90335" w:rsidRDefault="00EF4809">
      <w:pPr>
        <w:spacing w:line="594" w:lineRule="exact"/>
        <w:ind w:firstLine="645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（一）申报形式及主体。</w:t>
      </w:r>
    </w:p>
    <w:p w:rsidR="00F90335" w:rsidRDefault="00EF4809">
      <w:pPr>
        <w:spacing w:line="594" w:lineRule="exact"/>
        <w:ind w:firstLine="645"/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．试点申报形式为试点主导单位组织全产业链联合体申报。</w:t>
      </w:r>
    </w:p>
    <w:p w:rsidR="00F90335" w:rsidRDefault="00EF4809">
      <w:pPr>
        <w:spacing w:line="594" w:lineRule="exact"/>
        <w:ind w:firstLine="645"/>
        <w:rPr>
          <w:rFonts w:ascii="仿宋_GB2312"/>
        </w:rPr>
      </w:pPr>
      <w:r>
        <w:rPr>
          <w:rFonts w:hint="eastAsia"/>
        </w:rPr>
        <w:t>（</w:t>
      </w:r>
      <w:r>
        <w:t>1</w:t>
      </w:r>
      <w:r>
        <w:t>）联合</w:t>
      </w:r>
      <w:r>
        <w:rPr>
          <w:rFonts w:ascii="仿宋_GB2312"/>
        </w:rPr>
        <w:t>体须涵盖原料生产、加工、包装、运输、销售各环节</w:t>
      </w:r>
      <w:r>
        <w:rPr>
          <w:rFonts w:ascii="仿宋_GB2312" w:hint="eastAsia"/>
        </w:rPr>
        <w:t>以及科研、标准、检验检测各技术支撑等</w:t>
      </w:r>
      <w:r>
        <w:rPr>
          <w:rFonts w:ascii="仿宋_GB2312"/>
        </w:rPr>
        <w:t>全产业链相关方</w:t>
      </w:r>
      <w:r>
        <w:rPr>
          <w:rFonts w:ascii="仿宋_GB2312" w:hint="eastAsia"/>
        </w:rPr>
        <w:t>，鼓励</w:t>
      </w:r>
      <w:r>
        <w:rPr>
          <w:rFonts w:ascii="仿宋_GB2312"/>
        </w:rPr>
        <w:t>港澳</w:t>
      </w:r>
      <w:r>
        <w:rPr>
          <w:rFonts w:ascii="仿宋_GB2312" w:hint="eastAsia"/>
        </w:rPr>
        <w:t>企事业单位、科研院所、高校、社会团体共同参与</w:t>
      </w:r>
      <w:r>
        <w:rPr>
          <w:rFonts w:ascii="仿宋_GB2312"/>
        </w:rPr>
        <w:t>。</w:t>
      </w:r>
    </w:p>
    <w:p w:rsidR="00F90335" w:rsidRDefault="00EF4809" w:rsidP="00591FB9">
      <w:pPr>
        <w:spacing w:line="594" w:lineRule="exact"/>
        <w:ind w:firstLineChars="200" w:firstLine="607"/>
        <w:rPr>
          <w:rFonts w:ascii="仿宋_GB2312"/>
        </w:rPr>
      </w:pPr>
      <w:r>
        <w:rPr>
          <w:rFonts w:hint="eastAsia"/>
        </w:rPr>
        <w:t>（</w:t>
      </w:r>
      <w:r>
        <w:t>2</w:t>
      </w:r>
      <w:r>
        <w:t>）试</w:t>
      </w:r>
      <w:r>
        <w:rPr>
          <w:rFonts w:ascii="仿宋_GB2312"/>
        </w:rPr>
        <w:t>点主导单位由联合体中起主导作用的一个企事业单位承担，负责联合其他产业链相关方申报试点并完成试点。</w:t>
      </w:r>
      <w:r>
        <w:rPr>
          <w:rFonts w:ascii="仿宋_GB2312" w:hint="eastAsia"/>
        </w:rPr>
        <w:t>主导单位应属于广东省行政区域内具有法人资格的企事业单位、社会团体。</w:t>
      </w:r>
    </w:p>
    <w:p w:rsidR="00F90335" w:rsidRDefault="00EF4809" w:rsidP="00591FB9">
      <w:pPr>
        <w:spacing w:line="594" w:lineRule="exact"/>
        <w:ind w:firstLineChars="200" w:firstLine="607"/>
        <w:rPr>
          <w:rFonts w:ascii="仿宋_GB2312"/>
        </w:rPr>
      </w:pPr>
      <w:r>
        <w:rPr>
          <w:rFonts w:ascii="仿宋_GB2312" w:hint="eastAsia"/>
        </w:rPr>
        <w:t>（注：试点主导单位亦可参与其他联合体）</w:t>
      </w:r>
    </w:p>
    <w:p w:rsidR="00F90335" w:rsidRDefault="00EF4809" w:rsidP="00591FB9">
      <w:pPr>
        <w:spacing w:line="594" w:lineRule="exact"/>
        <w:ind w:firstLineChars="200" w:firstLine="610"/>
        <w:rPr>
          <w:rFonts w:ascii="仿宋_GB2312"/>
          <w:b/>
        </w:rPr>
      </w:pPr>
      <w:r>
        <w:rPr>
          <w:b/>
        </w:rPr>
        <w:t>2</w:t>
      </w:r>
      <w:r>
        <w:rPr>
          <w:rFonts w:hint="eastAsia"/>
          <w:b/>
        </w:rPr>
        <w:t>．</w:t>
      </w:r>
      <w:r>
        <w:rPr>
          <w:b/>
          <w:bCs/>
        </w:rPr>
        <w:t>联合</w:t>
      </w:r>
      <w:r>
        <w:rPr>
          <w:rFonts w:ascii="仿宋_GB2312"/>
          <w:b/>
        </w:rPr>
        <w:t>体申报</w:t>
      </w:r>
      <w:r>
        <w:rPr>
          <w:rFonts w:ascii="仿宋_GB2312" w:hint="eastAsia"/>
          <w:b/>
        </w:rPr>
        <w:t>要求。</w:t>
      </w:r>
    </w:p>
    <w:p w:rsidR="00F90335" w:rsidRDefault="00EF4809" w:rsidP="00591FB9">
      <w:pPr>
        <w:spacing w:line="594" w:lineRule="exact"/>
        <w:ind w:firstLineChars="200" w:firstLine="607"/>
        <w:rPr>
          <w:rFonts w:ascii="仿宋_GB2312"/>
        </w:rPr>
      </w:pPr>
      <w:r>
        <w:rPr>
          <w:rFonts w:hint="eastAsia"/>
        </w:rPr>
        <w:t>（</w:t>
      </w:r>
      <w:r>
        <w:t>1</w:t>
      </w:r>
      <w:r>
        <w:t>）必</w:t>
      </w:r>
      <w:r>
        <w:rPr>
          <w:rFonts w:ascii="仿宋_GB2312"/>
        </w:rPr>
        <w:t>须覆盖一二三产业，具有一定规模并达到现代化生产和管理水平，在本地区、本行业内具有一定影响力</w:t>
      </w:r>
      <w:r>
        <w:rPr>
          <w:rFonts w:ascii="仿宋_GB2312" w:hint="eastAsia"/>
        </w:rPr>
        <w:t>。</w:t>
      </w:r>
    </w:p>
    <w:p w:rsidR="00F90335" w:rsidRDefault="00EF4809" w:rsidP="00591FB9">
      <w:pPr>
        <w:spacing w:line="594" w:lineRule="exact"/>
        <w:ind w:firstLineChars="200" w:firstLine="607"/>
        <w:rPr>
          <w:rFonts w:ascii="仿宋_GB2312"/>
        </w:rPr>
      </w:pPr>
      <w:r>
        <w:rPr>
          <w:rFonts w:hint="eastAsia"/>
        </w:rPr>
        <w:t>（</w:t>
      </w:r>
      <w:r>
        <w:t>2</w:t>
      </w:r>
      <w:r>
        <w:t>）有计</w:t>
      </w:r>
      <w:r>
        <w:rPr>
          <w:rFonts w:ascii="仿宋_GB2312"/>
        </w:rPr>
        <w:t>划生产或已生产至</w:t>
      </w:r>
      <w:r>
        <w:t>少</w:t>
      </w:r>
      <w:r>
        <w:t>1</w:t>
      </w:r>
      <w:r>
        <w:t>项</w:t>
      </w:r>
      <w:r>
        <w:rPr>
          <w:rFonts w:ascii="仿宋_GB2312"/>
        </w:rPr>
        <w:t>湾区热销的经典粤菜预制菜产品。</w:t>
      </w:r>
    </w:p>
    <w:p w:rsidR="00F90335" w:rsidRDefault="00EF4809" w:rsidP="00591FB9">
      <w:pPr>
        <w:spacing w:line="594" w:lineRule="exact"/>
        <w:ind w:firstLineChars="200" w:firstLine="610"/>
        <w:rPr>
          <w:rFonts w:ascii="仿宋_GB2312"/>
          <w:b/>
        </w:rPr>
      </w:pPr>
      <w:r>
        <w:rPr>
          <w:b/>
        </w:rPr>
        <w:t>3</w:t>
      </w:r>
      <w:r>
        <w:rPr>
          <w:rFonts w:hint="eastAsia"/>
          <w:b/>
        </w:rPr>
        <w:t>．</w:t>
      </w:r>
      <w:r>
        <w:rPr>
          <w:b/>
          <w:bCs/>
        </w:rPr>
        <w:t>试点主</w:t>
      </w:r>
      <w:r>
        <w:rPr>
          <w:rFonts w:ascii="仿宋_GB2312"/>
          <w:b/>
          <w:bCs/>
        </w:rPr>
        <w:t>导单位要</w:t>
      </w:r>
      <w:r>
        <w:rPr>
          <w:rFonts w:ascii="仿宋_GB2312"/>
          <w:b/>
        </w:rPr>
        <w:t>求</w:t>
      </w:r>
      <w:r>
        <w:rPr>
          <w:rFonts w:ascii="仿宋_GB2312" w:hint="eastAsia"/>
          <w:b/>
        </w:rPr>
        <w:t>。</w:t>
      </w:r>
    </w:p>
    <w:p w:rsidR="00F90335" w:rsidRDefault="00EF4809" w:rsidP="00591FB9">
      <w:pPr>
        <w:spacing w:line="594" w:lineRule="exact"/>
        <w:ind w:firstLineChars="200" w:firstLine="607"/>
        <w:rPr>
          <w:rFonts w:ascii="仿宋_GB2312"/>
        </w:rPr>
      </w:pPr>
      <w:r>
        <w:rPr>
          <w:rFonts w:hint="eastAsia"/>
        </w:rPr>
        <w:t>（</w:t>
      </w:r>
      <w:r>
        <w:t>1</w:t>
      </w:r>
      <w:r>
        <w:t>）诚</w:t>
      </w:r>
      <w:r>
        <w:rPr>
          <w:rFonts w:ascii="仿宋_GB2312"/>
        </w:rPr>
        <w:t>信守法，依法纳税，近三年内无重大质量、环保、安全事故，无违法失信记录。</w:t>
      </w:r>
    </w:p>
    <w:p w:rsidR="00F90335" w:rsidRDefault="00EF4809" w:rsidP="00591FB9">
      <w:pPr>
        <w:spacing w:line="594" w:lineRule="exact"/>
        <w:ind w:firstLineChars="200" w:firstLine="607"/>
        <w:rPr>
          <w:rFonts w:ascii="仿宋_GB2312"/>
        </w:rPr>
      </w:pPr>
      <w:r>
        <w:rPr>
          <w:rFonts w:hint="eastAsia"/>
        </w:rPr>
        <w:t>（</w:t>
      </w:r>
      <w:r>
        <w:t>2</w:t>
      </w:r>
      <w:r>
        <w:t>）必须具</w:t>
      </w:r>
      <w:r>
        <w:rPr>
          <w:rFonts w:ascii="仿宋_GB2312"/>
        </w:rPr>
        <w:t>有全产业链号召力，能聚集全产业链资源（含港澳资源）共同推进试点实施。</w:t>
      </w:r>
    </w:p>
    <w:p w:rsidR="00F90335" w:rsidRDefault="00EF4809" w:rsidP="00591FB9">
      <w:pPr>
        <w:spacing w:line="594" w:lineRule="exact"/>
        <w:ind w:firstLineChars="200" w:firstLine="607"/>
        <w:rPr>
          <w:rFonts w:ascii="仿宋_GB2312"/>
        </w:rPr>
      </w:pPr>
      <w:r>
        <w:rPr>
          <w:rFonts w:hint="eastAsia"/>
        </w:rPr>
        <w:t>（</w:t>
      </w:r>
      <w:r>
        <w:t>3</w:t>
      </w:r>
      <w:r>
        <w:t>）具有</w:t>
      </w:r>
      <w:r>
        <w:rPr>
          <w:rFonts w:ascii="仿宋_GB2312"/>
        </w:rPr>
        <w:t>较强的标准化意识，持续开展预制</w:t>
      </w:r>
      <w:proofErr w:type="gramStart"/>
      <w:r>
        <w:rPr>
          <w:rFonts w:ascii="仿宋_GB2312"/>
        </w:rPr>
        <w:t>菜标准</w:t>
      </w:r>
      <w:proofErr w:type="gramEnd"/>
      <w:r>
        <w:rPr>
          <w:rFonts w:ascii="仿宋_GB2312"/>
        </w:rPr>
        <w:t>化工作，具备一定标准化工作基础。</w:t>
      </w:r>
    </w:p>
    <w:p w:rsidR="00F90335" w:rsidRDefault="00EF4809" w:rsidP="00591FB9">
      <w:pPr>
        <w:spacing w:line="594" w:lineRule="exact"/>
        <w:ind w:firstLineChars="200" w:firstLine="607"/>
        <w:rPr>
          <w:rFonts w:ascii="楷体_GB2312" w:eastAsia="楷体_GB2312"/>
        </w:rPr>
      </w:pPr>
      <w:r>
        <w:rPr>
          <w:rFonts w:hint="eastAsia"/>
        </w:rPr>
        <w:t>（</w:t>
      </w:r>
      <w:r>
        <w:t>4</w:t>
      </w:r>
      <w:r>
        <w:t>）能为项</w:t>
      </w:r>
      <w:r>
        <w:rPr>
          <w:rFonts w:ascii="仿宋_GB2312"/>
        </w:rPr>
        <w:t>目提供必要的组织、人才和经费等保障，确保试点工作顺利进行。</w:t>
      </w:r>
    </w:p>
    <w:p w:rsidR="00F90335" w:rsidRDefault="00EF4809">
      <w:pPr>
        <w:spacing w:line="594" w:lineRule="exact"/>
        <w:ind w:firstLine="645"/>
        <w:rPr>
          <w:rFonts w:ascii="楷体_GB2312" w:eastAsia="楷体_GB2312"/>
        </w:rPr>
      </w:pPr>
      <w:r>
        <w:rPr>
          <w:rFonts w:ascii="楷体_GB2312" w:eastAsia="楷体_GB2312" w:hint="eastAsia"/>
        </w:rPr>
        <w:t>（二）申报项目。</w:t>
      </w:r>
    </w:p>
    <w:p w:rsidR="00F90335" w:rsidRDefault="00EF4809">
      <w:pPr>
        <w:spacing w:line="594" w:lineRule="exact"/>
        <w:ind w:firstLine="645"/>
        <w:rPr>
          <w:rFonts w:ascii="黑体" w:eastAsia="黑体" w:hAnsi="黑体"/>
        </w:rPr>
      </w:pPr>
      <w:r>
        <w:rPr>
          <w:rFonts w:ascii="仿宋_GB2312" w:hint="eastAsia"/>
        </w:rPr>
        <w:t>试点申报项目应打造至少</w:t>
      </w:r>
      <w:r>
        <w:t>1</w:t>
      </w:r>
      <w:r>
        <w:t>项</w:t>
      </w:r>
      <w:r>
        <w:rPr>
          <w:rFonts w:ascii="仿宋_GB2312"/>
        </w:rPr>
        <w:t>湾区热销的经典粤菜预制菜产品，并形成高品质粤菜预制</w:t>
      </w:r>
      <w:proofErr w:type="gramStart"/>
      <w:r>
        <w:rPr>
          <w:rFonts w:ascii="仿宋_GB2312"/>
        </w:rPr>
        <w:t>菜产品湾</w:t>
      </w:r>
      <w:proofErr w:type="gramEnd"/>
      <w:r>
        <w:rPr>
          <w:rFonts w:ascii="仿宋_GB2312"/>
        </w:rPr>
        <w:t>区标准，联动湾区内全产业</w:t>
      </w:r>
      <w:proofErr w:type="gramStart"/>
      <w:r>
        <w:rPr>
          <w:rFonts w:ascii="仿宋_GB2312"/>
        </w:rPr>
        <w:t>链传播</w:t>
      </w:r>
      <w:proofErr w:type="gramEnd"/>
      <w:r>
        <w:rPr>
          <w:rFonts w:ascii="仿宋_GB2312"/>
        </w:rPr>
        <w:t>标准化理念，推广标准化经验，推动运用标准化方式组织生产、经营、管理和服务，提升供应链管理水平，以高品高标带动预制菜全产业链标准化生产，有效促进预制</w:t>
      </w:r>
      <w:proofErr w:type="gramStart"/>
      <w:r>
        <w:rPr>
          <w:rFonts w:ascii="仿宋_GB2312"/>
        </w:rPr>
        <w:t>菜产业</w:t>
      </w:r>
      <w:proofErr w:type="gramEnd"/>
      <w:r>
        <w:rPr>
          <w:rFonts w:ascii="仿宋_GB2312"/>
        </w:rPr>
        <w:t>高质量发展。</w:t>
      </w:r>
    </w:p>
    <w:p w:rsidR="00F90335" w:rsidRDefault="00EF4809">
      <w:pPr>
        <w:spacing w:line="594" w:lineRule="exact"/>
        <w:ind w:firstLine="645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四、申报程序</w:t>
      </w:r>
    </w:p>
    <w:p w:rsidR="00F90335" w:rsidRDefault="00EF4809">
      <w:pPr>
        <w:spacing w:line="594" w:lineRule="exact"/>
        <w:ind w:firstLine="645"/>
        <w:rPr>
          <w:rFonts w:ascii="仿宋_GB2312"/>
        </w:rPr>
      </w:pPr>
      <w:r>
        <w:rPr>
          <w:rFonts w:ascii="仿宋_GB2312" w:hint="eastAsia"/>
        </w:rPr>
        <w:t>试点申请由试点单位自愿提出，由省市场监管局牵头会同省人力资源社会保障厅、省农业农村厅、省商务厅、省卫生健康委、省供销社组织评选并批复试点项目。具体程序如下：</w:t>
      </w:r>
    </w:p>
    <w:p w:rsidR="00F90335" w:rsidRDefault="00EF4809">
      <w:pPr>
        <w:spacing w:line="594" w:lineRule="exact"/>
        <w:ind w:firstLine="645"/>
        <w:rPr>
          <w:rFonts w:ascii="楷体_GB2312" w:eastAsia="楷体_GB2312"/>
        </w:rPr>
      </w:pPr>
      <w:r>
        <w:rPr>
          <w:rFonts w:ascii="楷体_GB2312" w:eastAsia="楷体_GB2312" w:hint="eastAsia"/>
        </w:rPr>
        <w:t>（一）申报单位申报或推荐申报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月—</w:t>
      </w:r>
      <w:r>
        <w:rPr>
          <w:rFonts w:hint="eastAsia"/>
        </w:rPr>
        <w:t>8</w:t>
      </w:r>
      <w:r>
        <w:rPr>
          <w:rFonts w:hint="eastAsia"/>
        </w:rPr>
        <w:t>月）。</w:t>
      </w:r>
    </w:p>
    <w:p w:rsidR="00F90335" w:rsidRDefault="00EF4809">
      <w:pPr>
        <w:spacing w:line="594" w:lineRule="exact"/>
        <w:ind w:firstLine="645"/>
        <w:rPr>
          <w:rFonts w:ascii="仿宋_GB2312"/>
        </w:rPr>
      </w:pPr>
      <w:r>
        <w:rPr>
          <w:rFonts w:ascii="仿宋_GB2312" w:hint="eastAsia"/>
        </w:rPr>
        <w:t>申报单位需填写《预制菜全产业链标准化试点申报表》（见附件），并附相关证明材料，加盖申报单位印章后，</w:t>
      </w:r>
      <w:r>
        <w:rPr>
          <w:rFonts w:hint="eastAsia"/>
        </w:rPr>
        <w:t>于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ascii="仿宋_GB2312"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t>前</w:t>
      </w:r>
      <w:r>
        <w:rPr>
          <w:rFonts w:hint="eastAsia"/>
        </w:rPr>
        <w:t>报</w:t>
      </w:r>
      <w:r>
        <w:rPr>
          <w:rFonts w:ascii="仿宋_GB2312" w:hint="eastAsia"/>
        </w:rPr>
        <w:t>送至所在地的市市场监管局（以下称推荐单位），推荐单位对申报材料进行初审，会所在地的市</w:t>
      </w:r>
      <w:r>
        <w:rPr>
          <w:rFonts w:ascii="仿宋_GB2312" w:hAnsi="宋体" w:hint="eastAsia"/>
          <w:spacing w:val="-8"/>
          <w:kern w:val="0"/>
        </w:rPr>
        <w:t>人力资源社会保障局、农业农村局、商务局、卫生健康局、供销社意见后，</w:t>
      </w:r>
      <w:r>
        <w:rPr>
          <w:rFonts w:ascii="仿宋_GB2312" w:hint="eastAsia"/>
        </w:rPr>
        <w:t>择优推荐不多</w:t>
      </w:r>
      <w:r>
        <w:rPr>
          <w:rFonts w:hint="eastAsia"/>
        </w:rPr>
        <w:t>于</w:t>
      </w:r>
      <w:r>
        <w:rPr>
          <w:rFonts w:hint="eastAsia"/>
        </w:rPr>
        <w:t>5</w:t>
      </w:r>
      <w:r>
        <w:rPr>
          <w:rFonts w:hint="eastAsia"/>
        </w:rPr>
        <w:t>个</w:t>
      </w:r>
      <w:r>
        <w:rPr>
          <w:rFonts w:ascii="仿宋_GB2312" w:hint="eastAsia"/>
        </w:rPr>
        <w:t>项目，于</w:t>
      </w:r>
      <w:r>
        <w:rPr>
          <w:rFonts w:hint="eastAsia"/>
        </w:rPr>
        <w:t>2022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日前报送</w:t>
      </w:r>
      <w:r>
        <w:rPr>
          <w:rFonts w:ascii="仿宋_GB2312" w:hint="eastAsia"/>
        </w:rPr>
        <w:t>至省市场监管局，并确保推荐过程公开、公正、透明。</w:t>
      </w:r>
    </w:p>
    <w:p w:rsidR="00F90335" w:rsidRDefault="00EF4809">
      <w:pPr>
        <w:spacing w:line="594" w:lineRule="exact"/>
        <w:ind w:firstLine="645"/>
        <w:rPr>
          <w:rFonts w:ascii="楷体_GB2312" w:eastAsia="楷体_GB2312"/>
        </w:rPr>
      </w:pPr>
      <w:r>
        <w:rPr>
          <w:rFonts w:ascii="楷体_GB2312" w:eastAsia="楷体_GB2312" w:hint="eastAsia"/>
        </w:rPr>
        <w:t>（二）初选</w:t>
      </w:r>
      <w:r>
        <w:rPr>
          <w:rFonts w:hint="eastAsia"/>
        </w:rPr>
        <w:t>（</w:t>
      </w:r>
      <w:r>
        <w:t>9</w:t>
      </w:r>
      <w:r>
        <w:rPr>
          <w:rFonts w:hint="eastAsia"/>
        </w:rPr>
        <w:t>月）。</w:t>
      </w:r>
    </w:p>
    <w:p w:rsidR="00F90335" w:rsidRDefault="00EF4809">
      <w:pPr>
        <w:spacing w:line="594" w:lineRule="exact"/>
        <w:ind w:firstLine="645"/>
        <w:rPr>
          <w:rFonts w:ascii="仿宋_GB2312"/>
        </w:rPr>
      </w:pPr>
      <w:r>
        <w:rPr>
          <w:rFonts w:ascii="仿宋_GB2312" w:hint="eastAsia"/>
        </w:rPr>
        <w:t>省市场监管局牵头会同省人力资源社会保障厅、省农业农村厅、省商务厅、省卫生健康委、省供销社根据</w:t>
      </w:r>
      <w:proofErr w:type="gramStart"/>
      <w:r>
        <w:rPr>
          <w:rFonts w:ascii="仿宋_GB2312" w:hint="eastAsia"/>
        </w:rPr>
        <w:t>本试点</w:t>
      </w:r>
      <w:proofErr w:type="gramEnd"/>
      <w:r>
        <w:rPr>
          <w:rFonts w:ascii="仿宋_GB2312" w:hint="eastAsia"/>
        </w:rPr>
        <w:t>要求，组织相关工作人员对申报材料的完整性、规范性、符合性进行审核，同时</w:t>
      </w:r>
      <w:proofErr w:type="gramStart"/>
      <w:r>
        <w:rPr>
          <w:rFonts w:ascii="仿宋_GB2312" w:hint="eastAsia"/>
        </w:rPr>
        <w:t>组织线</w:t>
      </w:r>
      <w:proofErr w:type="gramEnd"/>
      <w:r>
        <w:rPr>
          <w:rFonts w:ascii="仿宋_GB2312" w:hint="eastAsia"/>
        </w:rPr>
        <w:t>上投票，结合材料审核和投票结果择</w:t>
      </w:r>
      <w:r>
        <w:rPr>
          <w:rFonts w:hint="eastAsia"/>
        </w:rPr>
        <w:t>优选出</w:t>
      </w:r>
      <w:r>
        <w:t>15</w:t>
      </w:r>
      <w:r>
        <w:rPr>
          <w:rFonts w:hint="eastAsia"/>
        </w:rPr>
        <w:t>—</w:t>
      </w:r>
      <w:r>
        <w:rPr>
          <w:rFonts w:hint="eastAsia"/>
        </w:rPr>
        <w:t>20</w:t>
      </w:r>
      <w:r>
        <w:rPr>
          <w:rFonts w:ascii="仿宋_GB2312" w:hint="eastAsia"/>
        </w:rPr>
        <w:t>家申报单位进入现场</w:t>
      </w:r>
      <w:r>
        <w:rPr>
          <w:rFonts w:ascii="仿宋_GB2312"/>
        </w:rPr>
        <w:t>遴选。</w:t>
      </w:r>
    </w:p>
    <w:p w:rsidR="00F90335" w:rsidRDefault="00EF4809">
      <w:pPr>
        <w:spacing w:line="594" w:lineRule="exact"/>
        <w:ind w:firstLine="645"/>
      </w:pPr>
      <w:r>
        <w:rPr>
          <w:rFonts w:ascii="楷体_GB2312" w:eastAsia="楷体_GB2312" w:hint="eastAsia"/>
        </w:rPr>
        <w:t>（三）现场遴选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月）</w:t>
      </w:r>
    </w:p>
    <w:p w:rsidR="00F90335" w:rsidRDefault="00EF4809">
      <w:pPr>
        <w:spacing w:line="594" w:lineRule="exact"/>
        <w:ind w:firstLine="645"/>
        <w:rPr>
          <w:rFonts w:ascii="仿宋_GB2312"/>
        </w:rPr>
      </w:pPr>
      <w:r>
        <w:rPr>
          <w:rFonts w:ascii="仿宋_GB2312" w:hint="eastAsia"/>
        </w:rPr>
        <w:t>由省市场监管局牵头会同省人力资源社会保障厅、省农业农村厅、省商务厅、省卫生健康委、省供销社联合举办预制菜全产业</w:t>
      </w:r>
      <w:proofErr w:type="gramStart"/>
      <w:r>
        <w:rPr>
          <w:rFonts w:ascii="仿宋_GB2312" w:hint="eastAsia"/>
        </w:rPr>
        <w:t>链试点</w:t>
      </w:r>
      <w:proofErr w:type="gramEnd"/>
      <w:r>
        <w:rPr>
          <w:rFonts w:ascii="仿宋_GB2312" w:hint="eastAsia"/>
        </w:rPr>
        <w:t>单位现场遴选活动，同时邀请多家媒体进行宣传报道。现场遴选共有</w:t>
      </w:r>
      <w:r>
        <w:rPr>
          <w:rFonts w:hint="eastAsia"/>
        </w:rPr>
        <w:t>为</w:t>
      </w:r>
      <w:r>
        <w:t>4</w:t>
      </w:r>
      <w:r>
        <w:t>个环节，分</w:t>
      </w:r>
      <w:r>
        <w:rPr>
          <w:rFonts w:ascii="仿宋_GB2312"/>
        </w:rPr>
        <w:t>别是：</w:t>
      </w:r>
    </w:p>
    <w:p w:rsidR="00F90335" w:rsidRDefault="00EF4809">
      <w:pPr>
        <w:spacing w:line="594" w:lineRule="exact"/>
        <w:ind w:firstLine="645"/>
        <w:rPr>
          <w:rFonts w:ascii="仿宋_GB2312"/>
        </w:rPr>
      </w:pPr>
      <w:r>
        <w:rPr>
          <w:b/>
        </w:rPr>
        <w:t>1</w:t>
      </w:r>
      <w:r>
        <w:rPr>
          <w:rFonts w:hint="eastAsia"/>
          <w:b/>
        </w:rPr>
        <w:t>．</w:t>
      </w:r>
      <w:r>
        <w:rPr>
          <w:b/>
          <w:bCs/>
        </w:rPr>
        <w:t>项</w:t>
      </w:r>
      <w:r>
        <w:rPr>
          <w:rFonts w:ascii="仿宋_GB2312"/>
          <w:b/>
          <w:bCs/>
        </w:rPr>
        <w:t>目介</w:t>
      </w:r>
      <w:r>
        <w:rPr>
          <w:rFonts w:ascii="仿宋_GB2312"/>
          <w:b/>
        </w:rPr>
        <w:t>绍：</w:t>
      </w:r>
      <w:r>
        <w:rPr>
          <w:rFonts w:ascii="仿宋_GB2312" w:hint="eastAsia"/>
        </w:rPr>
        <w:t>申报单位</w:t>
      </w:r>
      <w:r>
        <w:rPr>
          <w:rFonts w:ascii="仿宋_GB2312"/>
        </w:rPr>
        <w:t>对本联合体的业务范围、拟申报试点的预制菜产品、标准化工作基础、试点预期实现工作目标（包括</w:t>
      </w:r>
      <w:r>
        <w:rPr>
          <w:rFonts w:ascii="仿宋_GB2312" w:hint="eastAsia"/>
        </w:rPr>
        <w:t>拟研制的</w:t>
      </w:r>
      <w:r>
        <w:rPr>
          <w:rFonts w:ascii="仿宋_GB2312"/>
        </w:rPr>
        <w:t>预制</w:t>
      </w:r>
      <w:proofErr w:type="gramStart"/>
      <w:r>
        <w:rPr>
          <w:rFonts w:ascii="仿宋_GB2312"/>
        </w:rPr>
        <w:t>菜</w:t>
      </w:r>
      <w:r>
        <w:rPr>
          <w:rFonts w:ascii="仿宋_GB2312" w:hint="eastAsia"/>
        </w:rPr>
        <w:t>产品</w:t>
      </w:r>
      <w:r>
        <w:rPr>
          <w:rFonts w:ascii="仿宋_GB2312"/>
        </w:rPr>
        <w:t>湾</w:t>
      </w:r>
      <w:proofErr w:type="gramEnd"/>
      <w:r>
        <w:rPr>
          <w:rFonts w:ascii="仿宋_GB2312"/>
        </w:rPr>
        <w:t>区标准等）、试点建设工作思路、拟取得的成效等。同时进行预制</w:t>
      </w:r>
      <w:proofErr w:type="gramStart"/>
      <w:r>
        <w:rPr>
          <w:rFonts w:ascii="仿宋_GB2312"/>
        </w:rPr>
        <w:t>菜产品</w:t>
      </w:r>
      <w:proofErr w:type="gramEnd"/>
      <w:r>
        <w:rPr>
          <w:rFonts w:ascii="仿宋_GB2312"/>
        </w:rPr>
        <w:t>展示，介绍预制</w:t>
      </w:r>
      <w:proofErr w:type="gramStart"/>
      <w:r>
        <w:rPr>
          <w:rFonts w:ascii="仿宋_GB2312"/>
        </w:rPr>
        <w:t>菜产品</w:t>
      </w:r>
      <w:proofErr w:type="gramEnd"/>
      <w:r>
        <w:rPr>
          <w:rFonts w:ascii="仿宋_GB2312"/>
        </w:rPr>
        <w:t>的生产基地、加工场所、</w:t>
      </w:r>
      <w:r>
        <w:rPr>
          <w:rFonts w:ascii="仿宋_GB2312" w:hint="eastAsia"/>
        </w:rPr>
        <w:t>生产经营过程控制、贮存</w:t>
      </w:r>
      <w:r>
        <w:rPr>
          <w:rFonts w:ascii="仿宋_GB2312"/>
        </w:rPr>
        <w:t>、</w:t>
      </w:r>
      <w:r>
        <w:rPr>
          <w:rFonts w:ascii="仿宋_GB2312" w:hint="eastAsia"/>
        </w:rPr>
        <w:t>配送、</w:t>
      </w:r>
      <w:r>
        <w:rPr>
          <w:rFonts w:ascii="仿宋_GB2312"/>
        </w:rPr>
        <w:t>销售等内容和产业链上相关单位情况。</w:t>
      </w:r>
    </w:p>
    <w:p w:rsidR="00F90335" w:rsidRDefault="00EF4809">
      <w:pPr>
        <w:spacing w:line="594" w:lineRule="exact"/>
        <w:ind w:firstLine="645"/>
        <w:rPr>
          <w:rFonts w:ascii="仿宋_GB2312"/>
        </w:rPr>
      </w:pPr>
      <w:r>
        <w:rPr>
          <w:b/>
        </w:rPr>
        <w:t>2</w:t>
      </w:r>
      <w:r>
        <w:rPr>
          <w:b/>
        </w:rPr>
        <w:t>．</w:t>
      </w:r>
      <w:r>
        <w:rPr>
          <w:rFonts w:ascii="仿宋_GB2312"/>
          <w:b/>
        </w:rPr>
        <w:t>成品品鉴</w:t>
      </w:r>
      <w:r>
        <w:rPr>
          <w:rFonts w:ascii="仿宋_GB2312"/>
        </w:rPr>
        <w:t>：</w:t>
      </w:r>
      <w:r>
        <w:rPr>
          <w:rFonts w:ascii="仿宋_GB2312" w:hint="eastAsia"/>
        </w:rPr>
        <w:t>申报单位</w:t>
      </w:r>
      <w:r>
        <w:rPr>
          <w:rFonts w:ascii="仿宋_GB2312"/>
        </w:rPr>
        <w:t>提供再加工（熟制）的预制菜成品供专家现场品鉴，有条件的可同时提供新鲜烹饪的菜品与预制菜进行对比。</w:t>
      </w:r>
    </w:p>
    <w:p w:rsidR="00F90335" w:rsidRDefault="00EF4809">
      <w:pPr>
        <w:spacing w:line="594" w:lineRule="exact"/>
        <w:ind w:firstLine="645"/>
        <w:rPr>
          <w:rFonts w:ascii="仿宋_GB2312"/>
        </w:rPr>
      </w:pPr>
      <w:r>
        <w:rPr>
          <w:b/>
        </w:rPr>
        <w:t>3</w:t>
      </w:r>
      <w:r>
        <w:rPr>
          <w:rFonts w:hint="eastAsia"/>
          <w:b/>
        </w:rPr>
        <w:t>．</w:t>
      </w:r>
      <w:r>
        <w:rPr>
          <w:rFonts w:ascii="仿宋_GB2312"/>
          <w:b/>
        </w:rPr>
        <w:t>专家评审：</w:t>
      </w:r>
      <w:r>
        <w:rPr>
          <w:rFonts w:ascii="仿宋_GB2312"/>
        </w:rPr>
        <w:t>组织专家组对各</w:t>
      </w:r>
      <w:r>
        <w:rPr>
          <w:rFonts w:ascii="仿宋_GB2312" w:hint="eastAsia"/>
        </w:rPr>
        <w:t>申报单位</w:t>
      </w:r>
      <w:r>
        <w:rPr>
          <w:rFonts w:ascii="仿宋_GB2312"/>
        </w:rPr>
        <w:t>的预制</w:t>
      </w:r>
      <w:proofErr w:type="gramStart"/>
      <w:r>
        <w:rPr>
          <w:rFonts w:ascii="仿宋_GB2312"/>
        </w:rPr>
        <w:t>菜产业</w:t>
      </w:r>
      <w:proofErr w:type="gramEnd"/>
      <w:r>
        <w:rPr>
          <w:rFonts w:ascii="仿宋_GB2312"/>
        </w:rPr>
        <w:t>链布局、标准化工作基础、成品品鉴情况等进行综合打分。</w:t>
      </w:r>
    </w:p>
    <w:p w:rsidR="00F90335" w:rsidRDefault="00EF4809">
      <w:pPr>
        <w:spacing w:line="594" w:lineRule="exact"/>
        <w:ind w:firstLine="645"/>
        <w:rPr>
          <w:rFonts w:ascii="仿宋_GB2312"/>
        </w:rPr>
      </w:pPr>
      <w:r>
        <w:rPr>
          <w:b/>
        </w:rPr>
        <w:t>4</w:t>
      </w:r>
      <w:r>
        <w:rPr>
          <w:rFonts w:hint="eastAsia"/>
          <w:b/>
        </w:rPr>
        <w:t>．</w:t>
      </w:r>
      <w:r>
        <w:rPr>
          <w:rFonts w:ascii="仿宋_GB2312"/>
          <w:b/>
        </w:rPr>
        <w:t>结果公布：</w:t>
      </w:r>
      <w:r>
        <w:rPr>
          <w:rFonts w:ascii="仿宋_GB2312"/>
        </w:rPr>
        <w:t>综合评分前</w:t>
      </w:r>
      <w:r>
        <w:t>10</w:t>
      </w:r>
      <w:r>
        <w:t>名的申</w:t>
      </w:r>
      <w:r>
        <w:rPr>
          <w:rFonts w:ascii="仿宋_GB2312" w:hint="eastAsia"/>
        </w:rPr>
        <w:t>报单位</w:t>
      </w:r>
      <w:r>
        <w:rPr>
          <w:rFonts w:ascii="仿宋_GB2312"/>
        </w:rPr>
        <w:t>即为本次遴选活动的最终胜出者，将作为预制菜全产业链标准化试点的承担单位，公布对应的单位名称及预制菜产品。</w:t>
      </w:r>
    </w:p>
    <w:p w:rsidR="00F90335" w:rsidRDefault="00EF4809">
      <w:pPr>
        <w:spacing w:line="594" w:lineRule="exact"/>
        <w:ind w:firstLine="645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五、保障措施</w:t>
      </w:r>
    </w:p>
    <w:p w:rsidR="00F90335" w:rsidRDefault="00EF4809" w:rsidP="00591FB9">
      <w:pPr>
        <w:spacing w:line="594" w:lineRule="exact"/>
        <w:ind w:firstLineChars="200" w:firstLine="607"/>
        <w:rPr>
          <w:rFonts w:ascii="黑体" w:eastAsia="黑体" w:hAnsi="黑体"/>
        </w:rPr>
      </w:pPr>
      <w:r>
        <w:rPr>
          <w:rFonts w:ascii="楷体_GB2312" w:eastAsia="楷体_GB2312" w:hint="eastAsia"/>
        </w:rPr>
        <w:t>（</w:t>
      </w:r>
      <w:r>
        <w:rPr>
          <w:rFonts w:ascii="楷体_GB2312" w:eastAsia="楷体_GB2312"/>
        </w:rPr>
        <w:t>一</w:t>
      </w:r>
      <w:r>
        <w:rPr>
          <w:rFonts w:ascii="楷体_GB2312" w:eastAsia="楷体_GB2312" w:hint="eastAsia"/>
        </w:rPr>
        <w:t>）</w:t>
      </w:r>
      <w:r>
        <w:rPr>
          <w:rFonts w:ascii="楷体_GB2312" w:eastAsia="楷体_GB2312"/>
        </w:rPr>
        <w:t>加强组织</w:t>
      </w:r>
      <w:r>
        <w:rPr>
          <w:rFonts w:ascii="楷体_GB2312" w:eastAsia="楷体_GB2312" w:hint="eastAsia"/>
        </w:rPr>
        <w:t>领导。</w:t>
      </w:r>
      <w:r>
        <w:rPr>
          <w:rFonts w:ascii="仿宋_GB2312" w:hAnsi="宋体"/>
          <w:spacing w:val="-8"/>
          <w:kern w:val="0"/>
        </w:rPr>
        <w:t>各地市要高度重视，将试点工作作为标准化创新、预制</w:t>
      </w:r>
      <w:proofErr w:type="gramStart"/>
      <w:r>
        <w:rPr>
          <w:rFonts w:ascii="仿宋_GB2312" w:hAnsi="宋体"/>
          <w:spacing w:val="-8"/>
          <w:kern w:val="0"/>
        </w:rPr>
        <w:t>菜产业</w:t>
      </w:r>
      <w:proofErr w:type="gramEnd"/>
      <w:r>
        <w:rPr>
          <w:rFonts w:ascii="仿宋_GB2312" w:hAnsi="宋体"/>
          <w:spacing w:val="-8"/>
          <w:kern w:val="0"/>
        </w:rPr>
        <w:t>高质量发展的一项工作积极推进</w:t>
      </w:r>
      <w:r>
        <w:rPr>
          <w:rFonts w:ascii="仿宋_GB2312" w:hAnsi="宋体" w:hint="eastAsia"/>
          <w:spacing w:val="-8"/>
          <w:kern w:val="0"/>
        </w:rPr>
        <w:t>，</w:t>
      </w:r>
      <w:r>
        <w:rPr>
          <w:rFonts w:ascii="仿宋_GB2312" w:hAnsi="宋体"/>
          <w:spacing w:val="-8"/>
          <w:kern w:val="0"/>
        </w:rPr>
        <w:t>加强试点工作组织领导和指导协调。落实试点工作协同推进机制，明确职责任务，发挥各方积极性，强化统筹协调配合，推进工作有序有效开展。</w:t>
      </w:r>
    </w:p>
    <w:p w:rsidR="00F90335" w:rsidRDefault="00EF4809" w:rsidP="00591FB9">
      <w:pPr>
        <w:spacing w:line="594" w:lineRule="exact"/>
        <w:ind w:firstLineChars="200" w:firstLine="607"/>
        <w:rPr>
          <w:rFonts w:ascii="仿宋_GB2312" w:hAnsi="宋体"/>
          <w:spacing w:val="-8"/>
          <w:kern w:val="0"/>
        </w:rPr>
      </w:pPr>
      <w:r>
        <w:rPr>
          <w:rFonts w:ascii="楷体_GB2312" w:eastAsia="楷体_GB2312" w:hint="eastAsia"/>
        </w:rPr>
        <w:t>（</w:t>
      </w:r>
      <w:r>
        <w:rPr>
          <w:rFonts w:ascii="楷体_GB2312" w:eastAsia="楷体_GB2312"/>
        </w:rPr>
        <w:t>二</w:t>
      </w:r>
      <w:r>
        <w:rPr>
          <w:rFonts w:ascii="楷体_GB2312" w:eastAsia="楷体_GB2312" w:hint="eastAsia"/>
        </w:rPr>
        <w:t>）加大政策激励。</w:t>
      </w:r>
      <w:r>
        <w:rPr>
          <w:rFonts w:ascii="仿宋_GB2312" w:hAnsi="宋体" w:hint="eastAsia"/>
          <w:spacing w:val="-8"/>
          <w:kern w:val="0"/>
        </w:rPr>
        <w:t>鼓励和支持在同等条件下优先向国家推荐申报相关荣誉，优先邀请参加政府组织的推介活动；</w:t>
      </w:r>
      <w:r>
        <w:rPr>
          <w:rFonts w:ascii="仿宋_GB2312" w:hAnsi="宋体"/>
          <w:spacing w:val="-8"/>
          <w:kern w:val="0"/>
        </w:rPr>
        <w:t>组织</w:t>
      </w:r>
      <w:r>
        <w:rPr>
          <w:rFonts w:ascii="仿宋_GB2312" w:hAnsi="宋体" w:hint="eastAsia"/>
          <w:spacing w:val="-8"/>
          <w:kern w:val="0"/>
        </w:rPr>
        <w:t>主流</w:t>
      </w:r>
      <w:r>
        <w:rPr>
          <w:rFonts w:ascii="仿宋_GB2312" w:hAnsi="宋体"/>
          <w:spacing w:val="-8"/>
          <w:kern w:val="0"/>
        </w:rPr>
        <w:t>媒体</w:t>
      </w:r>
      <w:r>
        <w:rPr>
          <w:rFonts w:ascii="仿宋_GB2312" w:hAnsi="宋体" w:hint="eastAsia"/>
          <w:spacing w:val="-8"/>
          <w:kern w:val="0"/>
        </w:rPr>
        <w:t>对试点承担单位</w:t>
      </w:r>
      <w:r>
        <w:rPr>
          <w:rFonts w:ascii="仿宋_GB2312" w:hAnsi="宋体"/>
          <w:spacing w:val="-8"/>
          <w:kern w:val="0"/>
        </w:rPr>
        <w:t>进行</w:t>
      </w:r>
      <w:r>
        <w:rPr>
          <w:rFonts w:ascii="仿宋_GB2312" w:hAnsi="宋体" w:hint="eastAsia"/>
          <w:spacing w:val="-8"/>
          <w:kern w:val="0"/>
        </w:rPr>
        <w:t>深度</w:t>
      </w:r>
      <w:r>
        <w:rPr>
          <w:rFonts w:ascii="仿宋_GB2312" w:hAnsi="宋体"/>
          <w:spacing w:val="-8"/>
          <w:kern w:val="0"/>
        </w:rPr>
        <w:t>宣传报道</w:t>
      </w:r>
      <w:r>
        <w:rPr>
          <w:rFonts w:ascii="仿宋_GB2312" w:hAnsi="宋体" w:hint="eastAsia"/>
          <w:spacing w:val="-8"/>
          <w:kern w:val="0"/>
        </w:rPr>
        <w:t>，通过验收的试点将授予广东粤菜预制菜全产业链标准化示范项目。</w:t>
      </w:r>
    </w:p>
    <w:p w:rsidR="00F90335" w:rsidRDefault="00EF4809" w:rsidP="00591FB9">
      <w:pPr>
        <w:pStyle w:val="NewNew0"/>
        <w:spacing w:line="590" w:lineRule="exact"/>
        <w:ind w:firstLine="607"/>
        <w:rPr>
          <w:rFonts w:ascii="仿宋_GB2312" w:eastAsia="仿宋_GB2312" w:hAnsi="宋体"/>
          <w:spacing w:val="-8"/>
          <w:kern w:val="0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/>
          <w:sz w:val="32"/>
          <w:szCs w:val="32"/>
        </w:rPr>
        <w:t>三</w:t>
      </w:r>
      <w:r>
        <w:rPr>
          <w:rFonts w:ascii="楷体_GB2312" w:eastAsia="楷体_GB2312" w:hint="eastAsia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强化工作保障</w:t>
      </w:r>
      <w:r>
        <w:rPr>
          <w:rFonts w:ascii="楷体_GB2312" w:eastAsia="楷体_GB2312" w:hint="eastAsia"/>
          <w:sz w:val="32"/>
          <w:szCs w:val="32"/>
        </w:rPr>
        <w:t>。</w:t>
      </w:r>
      <w:r>
        <w:rPr>
          <w:rFonts w:ascii="仿宋_GB2312" w:eastAsia="仿宋_GB2312" w:hAnsi="宋体"/>
          <w:spacing w:val="-8"/>
          <w:kern w:val="0"/>
          <w:sz w:val="32"/>
          <w:szCs w:val="32"/>
        </w:rPr>
        <w:t>在相关预制菜产业、标准化扶持政策、</w:t>
      </w: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25072" w:rsidP="00591FB9">
      <w:pPr>
        <w:pStyle w:val="NewNew0"/>
        <w:spacing w:line="590" w:lineRule="exact"/>
        <w:ind w:firstLine="567"/>
        <w:rPr>
          <w:rFonts w:ascii="仿宋_GB2312" w:eastAsia="仿宋_GB2312" w:hAnsi="宋体"/>
          <w:spacing w:val="-8"/>
          <w:kern w:val="0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8" o:spid="_x0000_s1032" type="#_x0000_t75" style="position:absolute;left:0;text-align:left;margin-left:-1pt;margin-top:-1pt;width:597pt;height:844pt;z-index:-251662336;mso-wrap-style:square;mso-position-horizontal-relative:page;mso-position-vertical-relative:page">
            <v:imagedata r:id="rId7" o:title=""/>
            <w10:wrap anchorx="page" anchory="page"/>
          </v:shape>
        </w:pict>
      </w: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90335" w:rsidP="00591FB9">
      <w:pPr>
        <w:pStyle w:val="NewNew0"/>
        <w:spacing w:line="590" w:lineRule="exact"/>
        <w:ind w:firstLine="575"/>
        <w:rPr>
          <w:rFonts w:ascii="仿宋_GB2312" w:eastAsia="仿宋_GB2312" w:hAnsi="宋体"/>
          <w:spacing w:val="-8"/>
          <w:kern w:val="0"/>
          <w:sz w:val="32"/>
          <w:szCs w:val="32"/>
        </w:rPr>
      </w:pPr>
    </w:p>
    <w:p w:rsidR="00F90335" w:rsidRDefault="00F25072" w:rsidP="00591FB9">
      <w:pPr>
        <w:pStyle w:val="NewNew0"/>
        <w:spacing w:line="590" w:lineRule="exact"/>
        <w:ind w:firstLine="567"/>
        <w:rPr>
          <w:rFonts w:ascii="仿宋_GB2312" w:eastAsia="仿宋_GB2312" w:hAnsi="宋体"/>
          <w:spacing w:val="-8"/>
          <w:kern w:val="0"/>
          <w:sz w:val="32"/>
          <w:szCs w:val="32"/>
        </w:rPr>
      </w:pPr>
      <w:r>
        <w:pict>
          <v:shape id="图片 9" o:spid="_x0000_s1033" type="#_x0000_t75" style="position:absolute;left:0;text-align:left;margin-left:-1pt;margin-top:-1pt;width:597pt;height:844pt;z-index:-251661312;mso-wrap-style:square;mso-position-horizontal-relative:page;mso-position-vertical-relative:page">
            <v:imagedata r:id="rId8" o:title=""/>
            <w10:wrap anchorx="page" anchory="page"/>
          </v:shape>
        </w:pict>
      </w:r>
    </w:p>
    <w:p w:rsidR="00F90335" w:rsidRDefault="00EF4809">
      <w:pPr>
        <w:widowControl/>
        <w:jc w:val="left"/>
        <w:rPr>
          <w:rFonts w:ascii="黑体" w:eastAsia="黑体" w:hAnsi="黑体" w:cs="方正小标宋简体"/>
          <w:bCs/>
          <w:color w:val="000000"/>
          <w:szCs w:val="44"/>
        </w:rPr>
      </w:pPr>
      <w:r>
        <w:rPr>
          <w:rFonts w:ascii="仿宋_GB2312"/>
        </w:rPr>
        <w:br w:type="page"/>
      </w:r>
      <w:r>
        <w:rPr>
          <w:rFonts w:ascii="黑体" w:eastAsia="黑体" w:hAnsi="黑体" w:cs="方正小标宋简体" w:hint="eastAsia"/>
          <w:bCs/>
          <w:color w:val="000000"/>
          <w:szCs w:val="44"/>
        </w:rPr>
        <w:t>附件</w:t>
      </w:r>
    </w:p>
    <w:p w:rsidR="00F90335" w:rsidRDefault="00EF4809" w:rsidP="00591FB9">
      <w:pPr>
        <w:spacing w:beforeLines="50" w:before="298" w:afterLines="50" w:after="298" w:line="360" w:lineRule="auto"/>
        <w:ind w:right="880"/>
        <w:jc w:val="right"/>
        <w:rPr>
          <w:rFonts w:ascii="方正小标宋简体" w:eastAsia="方正小标宋简体" w:hAnsi="等线"/>
          <w:color w:val="000000"/>
          <w:sz w:val="44"/>
          <w:szCs w:val="44"/>
        </w:rPr>
      </w:pPr>
      <w:r>
        <w:rPr>
          <w:rFonts w:ascii="方正小标宋简体" w:eastAsia="方正小标宋简体" w:hAnsi="等线" w:hint="eastAsia"/>
          <w:color w:val="000000"/>
          <w:sz w:val="30"/>
          <w:szCs w:val="30"/>
        </w:rPr>
        <w:t>编号：</w:t>
      </w:r>
    </w:p>
    <w:p w:rsidR="00F90335" w:rsidRDefault="00EF4809" w:rsidP="00591FB9">
      <w:pPr>
        <w:spacing w:beforeLines="50" w:before="298" w:afterLines="50" w:after="298" w:line="360" w:lineRule="auto"/>
        <w:jc w:val="center"/>
        <w:rPr>
          <w:rFonts w:ascii="方正小标宋简体" w:eastAsia="方正小标宋简体" w:hAnsi="等线"/>
          <w:color w:val="000000"/>
          <w:sz w:val="44"/>
          <w:szCs w:val="44"/>
        </w:rPr>
      </w:pPr>
      <w:r>
        <w:rPr>
          <w:rFonts w:ascii="方正小标宋简体" w:eastAsia="方正小标宋简体" w:hAnsi="等线" w:hint="eastAsia"/>
          <w:color w:val="000000"/>
          <w:sz w:val="44"/>
          <w:szCs w:val="44"/>
        </w:rPr>
        <w:t>预制菜</w:t>
      </w:r>
      <w:r>
        <w:rPr>
          <w:rFonts w:ascii="方正小标宋简体" w:eastAsia="方正小标宋简体" w:hAnsi="等线"/>
          <w:color w:val="000000"/>
          <w:sz w:val="44"/>
          <w:szCs w:val="44"/>
        </w:rPr>
        <w:t>全产业链标准化</w:t>
      </w:r>
      <w:r>
        <w:rPr>
          <w:rFonts w:ascii="方正小标宋简体" w:eastAsia="方正小标宋简体" w:hAnsi="等线" w:hint="eastAsia"/>
          <w:color w:val="000000"/>
          <w:sz w:val="44"/>
          <w:szCs w:val="44"/>
        </w:rPr>
        <w:t>试点申报表</w:t>
      </w:r>
    </w:p>
    <w:p w:rsidR="00F90335" w:rsidRDefault="00EF4809" w:rsidP="00591FB9">
      <w:pPr>
        <w:spacing w:line="360" w:lineRule="auto"/>
        <w:ind w:firstLineChars="600" w:firstLine="1702"/>
        <w:rPr>
          <w:rFonts w:eastAsia="黑体"/>
          <w:sz w:val="30"/>
          <w:szCs w:val="30"/>
          <w:u w:val="single"/>
        </w:rPr>
      </w:pPr>
      <w:r>
        <w:rPr>
          <w:rFonts w:eastAsia="黑体" w:hint="eastAsia"/>
          <w:sz w:val="30"/>
          <w:szCs w:val="30"/>
        </w:rPr>
        <w:t>试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点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名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称：</w:t>
      </w:r>
      <w:r>
        <w:rPr>
          <w:rFonts w:eastAsia="黑体"/>
          <w:sz w:val="30"/>
          <w:szCs w:val="30"/>
          <w:u w:val="single"/>
        </w:rPr>
        <w:t xml:space="preserve">                        </w:t>
      </w:r>
    </w:p>
    <w:p w:rsidR="00F90335" w:rsidRDefault="00EF4809" w:rsidP="00591FB9">
      <w:pPr>
        <w:spacing w:line="360" w:lineRule="auto"/>
        <w:ind w:firstLineChars="600" w:firstLine="1702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申报单位（主导单位）：</w:t>
      </w:r>
      <w:r>
        <w:rPr>
          <w:rFonts w:eastAsia="黑体"/>
          <w:sz w:val="30"/>
          <w:szCs w:val="30"/>
          <w:u w:val="single"/>
        </w:rPr>
        <w:t xml:space="preserve">                </w:t>
      </w:r>
    </w:p>
    <w:p w:rsidR="00F90335" w:rsidRDefault="00EF4809" w:rsidP="00591FB9">
      <w:pPr>
        <w:spacing w:line="360" w:lineRule="auto"/>
        <w:ind w:firstLineChars="600" w:firstLine="1702"/>
        <w:rPr>
          <w:rFonts w:eastAsia="黑体"/>
          <w:sz w:val="30"/>
          <w:szCs w:val="30"/>
          <w:u w:val="single"/>
        </w:rPr>
      </w:pPr>
      <w:r>
        <w:rPr>
          <w:rFonts w:eastAsia="黑体" w:hint="eastAsia"/>
          <w:sz w:val="30"/>
          <w:szCs w:val="30"/>
        </w:rPr>
        <w:t>业务指导单位：</w:t>
      </w:r>
      <w:r>
        <w:rPr>
          <w:rFonts w:eastAsia="黑体"/>
          <w:sz w:val="30"/>
          <w:szCs w:val="30"/>
          <w:u w:val="single"/>
        </w:rPr>
        <w:t xml:space="preserve">                       </w:t>
      </w:r>
    </w:p>
    <w:p w:rsidR="00F90335" w:rsidRDefault="00EF4809" w:rsidP="00591FB9">
      <w:pPr>
        <w:spacing w:line="360" w:lineRule="auto"/>
        <w:ind w:firstLineChars="600" w:firstLine="1702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试点管理单位：</w:t>
      </w:r>
      <w:r>
        <w:rPr>
          <w:rFonts w:eastAsia="黑体"/>
          <w:sz w:val="30"/>
          <w:szCs w:val="30"/>
          <w:u w:val="single"/>
        </w:rPr>
        <w:t xml:space="preserve">                       </w:t>
      </w:r>
    </w:p>
    <w:p w:rsidR="00F90335" w:rsidRDefault="00EF4809" w:rsidP="00591FB9">
      <w:pPr>
        <w:spacing w:line="360" w:lineRule="auto"/>
        <w:ind w:firstLineChars="600" w:firstLine="1702"/>
        <w:rPr>
          <w:sz w:val="30"/>
        </w:rPr>
      </w:pPr>
      <w:r>
        <w:rPr>
          <w:rFonts w:eastAsia="黑体" w:hint="eastAsia"/>
          <w:sz w:val="30"/>
          <w:szCs w:val="30"/>
        </w:rPr>
        <w:t>填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报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日</w:t>
      </w:r>
      <w:r>
        <w:rPr>
          <w:rFonts w:eastAsia="黑体" w:hint="eastAsia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期：</w:t>
      </w:r>
      <w:r>
        <w:rPr>
          <w:rFonts w:eastAsia="黑体"/>
          <w:sz w:val="30"/>
          <w:szCs w:val="30"/>
          <w:u w:val="single"/>
        </w:rPr>
        <w:t xml:space="preserve">                        </w:t>
      </w:r>
    </w:p>
    <w:p w:rsidR="00F90335" w:rsidRDefault="00F90335">
      <w:pPr>
        <w:spacing w:line="500" w:lineRule="exact"/>
        <w:jc w:val="center"/>
        <w:rPr>
          <w:rFonts w:eastAsia="黑体"/>
          <w:bCs/>
        </w:rPr>
      </w:pPr>
    </w:p>
    <w:p w:rsidR="00F90335" w:rsidRDefault="00EF4809">
      <w:pPr>
        <w:spacing w:line="500" w:lineRule="exact"/>
        <w:jc w:val="center"/>
        <w:rPr>
          <w:rFonts w:eastAsia="黑体"/>
          <w:bCs/>
        </w:rPr>
      </w:pPr>
      <w:r>
        <w:rPr>
          <w:rFonts w:eastAsia="黑体" w:hint="eastAsia"/>
          <w:bCs/>
        </w:rPr>
        <w:t xml:space="preserve">  </w:t>
      </w:r>
    </w:p>
    <w:p w:rsidR="00F90335" w:rsidRDefault="00EF4809">
      <w:pPr>
        <w:spacing w:line="500" w:lineRule="exact"/>
        <w:jc w:val="center"/>
        <w:rPr>
          <w:rFonts w:eastAsia="黑体"/>
          <w:bCs/>
        </w:rPr>
      </w:pPr>
      <w:r>
        <w:rPr>
          <w:rFonts w:eastAsia="黑体" w:hint="eastAsia"/>
          <w:bCs/>
        </w:rPr>
        <w:t>广东省市场监督管理局</w:t>
      </w:r>
    </w:p>
    <w:p w:rsidR="00F90335" w:rsidRDefault="00EF4809">
      <w:pPr>
        <w:spacing w:line="500" w:lineRule="exact"/>
        <w:jc w:val="center"/>
        <w:rPr>
          <w:rFonts w:ascii="Calibri" w:eastAsia="黑体" w:hAnsi="Calibri"/>
          <w:bCs/>
        </w:rPr>
      </w:pPr>
      <w:r>
        <w:rPr>
          <w:rFonts w:ascii="Calibri" w:eastAsia="黑体" w:hAnsi="Calibri" w:hint="eastAsia"/>
          <w:bCs/>
        </w:rPr>
        <w:t>广东省农业农村厅</w:t>
      </w:r>
    </w:p>
    <w:p w:rsidR="00F90335" w:rsidRDefault="00EF4809">
      <w:pPr>
        <w:spacing w:line="500" w:lineRule="exact"/>
        <w:jc w:val="center"/>
        <w:rPr>
          <w:rFonts w:ascii="Calibri" w:eastAsia="黑体" w:hAnsi="Calibri"/>
          <w:bCs/>
        </w:rPr>
      </w:pPr>
      <w:r>
        <w:rPr>
          <w:rFonts w:ascii="Calibri" w:eastAsia="黑体" w:hAnsi="Calibri" w:hint="eastAsia"/>
          <w:bCs/>
        </w:rPr>
        <w:t>广东省商务厅</w:t>
      </w:r>
    </w:p>
    <w:p w:rsidR="00F90335" w:rsidRDefault="00EF4809">
      <w:pPr>
        <w:spacing w:line="500" w:lineRule="exact"/>
        <w:jc w:val="center"/>
        <w:rPr>
          <w:rFonts w:ascii="Calibri" w:eastAsia="黑体" w:hAnsi="Calibri"/>
          <w:bCs/>
        </w:rPr>
      </w:pPr>
      <w:r>
        <w:rPr>
          <w:rFonts w:ascii="Calibri" w:eastAsia="黑体" w:hAnsi="Calibri" w:hint="eastAsia"/>
          <w:bCs/>
        </w:rPr>
        <w:t>广东省人力资源和社会保障厅</w:t>
      </w:r>
    </w:p>
    <w:p w:rsidR="00F90335" w:rsidRDefault="00EF4809">
      <w:pPr>
        <w:spacing w:line="500" w:lineRule="exact"/>
        <w:jc w:val="center"/>
        <w:rPr>
          <w:rFonts w:ascii="Calibri" w:eastAsia="黑体" w:hAnsi="Calibri"/>
          <w:bCs/>
        </w:rPr>
      </w:pPr>
      <w:r>
        <w:rPr>
          <w:rFonts w:ascii="Calibri" w:eastAsia="黑体" w:hAnsi="Calibri" w:hint="eastAsia"/>
          <w:bCs/>
        </w:rPr>
        <w:t>广东省卫生健康委员会</w:t>
      </w:r>
    </w:p>
    <w:p w:rsidR="00F90335" w:rsidRDefault="00EF4809">
      <w:pPr>
        <w:spacing w:line="500" w:lineRule="exact"/>
        <w:jc w:val="center"/>
        <w:rPr>
          <w:rFonts w:eastAsia="黑体"/>
          <w:bCs/>
        </w:rPr>
      </w:pPr>
      <w:r>
        <w:rPr>
          <w:rFonts w:ascii="Calibri" w:eastAsia="黑体" w:hAnsi="Calibri" w:hint="eastAsia"/>
          <w:bCs/>
        </w:rPr>
        <w:t>广东省供销</w:t>
      </w:r>
      <w:r>
        <w:rPr>
          <w:rFonts w:eastAsia="黑体" w:hint="eastAsia"/>
          <w:bCs/>
        </w:rPr>
        <w:t>合作联</w:t>
      </w:r>
      <w:r>
        <w:rPr>
          <w:rFonts w:ascii="Calibri" w:eastAsia="黑体" w:hAnsi="Calibri" w:hint="eastAsia"/>
          <w:bCs/>
        </w:rPr>
        <w:t>社</w:t>
      </w:r>
    </w:p>
    <w:p w:rsidR="00F90335" w:rsidRDefault="00EF4809">
      <w:pPr>
        <w:spacing w:line="500" w:lineRule="exact"/>
        <w:jc w:val="center"/>
        <w:rPr>
          <w:rFonts w:eastAsia="黑体"/>
          <w:bCs/>
        </w:rPr>
      </w:pPr>
      <w:r>
        <w:rPr>
          <w:rFonts w:eastAsia="黑体"/>
          <w:bCs/>
        </w:rPr>
        <w:t>2022</w:t>
      </w:r>
      <w:r>
        <w:rPr>
          <w:rFonts w:eastAsia="黑体" w:hint="eastAsia"/>
          <w:bCs/>
        </w:rPr>
        <w:t>年</w:t>
      </w:r>
      <w:r>
        <w:rPr>
          <w:rFonts w:eastAsia="黑体"/>
          <w:bCs/>
        </w:rPr>
        <w:t xml:space="preserve"> </w:t>
      </w:r>
    </w:p>
    <w:p w:rsidR="00F90335" w:rsidRDefault="00EF4809">
      <w:pPr>
        <w:pStyle w:val="a7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填 写 说 明</w:t>
      </w:r>
    </w:p>
    <w:p w:rsidR="00F90335" w:rsidRDefault="00EF4809">
      <w:pPr>
        <w:pStyle w:val="a7"/>
        <w:spacing w:line="660" w:lineRule="exact"/>
        <w:ind w:firstLine="641"/>
        <w:rPr>
          <w:color w:val="000000"/>
          <w:sz w:val="32"/>
        </w:rPr>
      </w:pPr>
      <w:r>
        <w:rPr>
          <w:color w:val="000000"/>
          <w:sz w:val="32"/>
        </w:rPr>
        <w:t>1</w:t>
      </w:r>
      <w:r>
        <w:rPr>
          <w:color w:val="000000"/>
          <w:sz w:val="32"/>
        </w:rPr>
        <w:t>．申报项目时需提交书面申请材料一式两份和电子文件，</w:t>
      </w:r>
      <w:proofErr w:type="gramStart"/>
      <w:r>
        <w:rPr>
          <w:color w:val="000000"/>
          <w:sz w:val="32"/>
        </w:rPr>
        <w:t>请各项</w:t>
      </w:r>
      <w:proofErr w:type="gramEnd"/>
      <w:r>
        <w:rPr>
          <w:color w:val="000000"/>
          <w:sz w:val="32"/>
        </w:rPr>
        <w:t>目申报单位按此表格式用</w:t>
      </w:r>
      <w:r>
        <w:rPr>
          <w:color w:val="000000"/>
          <w:sz w:val="32"/>
        </w:rPr>
        <w:t>A4</w:t>
      </w:r>
      <w:r>
        <w:rPr>
          <w:color w:val="000000"/>
          <w:sz w:val="32"/>
        </w:rPr>
        <w:t>纸打印。</w:t>
      </w:r>
    </w:p>
    <w:p w:rsidR="00F90335" w:rsidRDefault="00EF4809">
      <w:pPr>
        <w:pStyle w:val="a7"/>
        <w:spacing w:line="660" w:lineRule="exact"/>
        <w:ind w:firstLine="641"/>
        <w:rPr>
          <w:color w:val="000000"/>
          <w:sz w:val="32"/>
        </w:rPr>
      </w:pPr>
      <w:r>
        <w:rPr>
          <w:color w:val="000000"/>
          <w:sz w:val="32"/>
        </w:rPr>
        <w:t>2</w:t>
      </w:r>
      <w:r>
        <w:rPr>
          <w:color w:val="000000"/>
          <w:sz w:val="32"/>
        </w:rPr>
        <w:t>．试点名称用：</w:t>
      </w:r>
      <w:r>
        <w:rPr>
          <w:color w:val="000000"/>
          <w:sz w:val="32"/>
        </w:rPr>
        <w:t>“</w:t>
      </w:r>
      <w:r>
        <w:rPr>
          <w:sz w:val="32"/>
        </w:rPr>
        <w:t>×××</w:t>
      </w:r>
      <w:r>
        <w:rPr>
          <w:sz w:val="32"/>
        </w:rPr>
        <w:t>预制菜</w:t>
      </w:r>
      <w:r>
        <w:rPr>
          <w:color w:val="000000"/>
          <w:sz w:val="32"/>
        </w:rPr>
        <w:t>全产业链标准化试点</w:t>
      </w:r>
      <w:r>
        <w:rPr>
          <w:color w:val="000000"/>
          <w:sz w:val="32"/>
        </w:rPr>
        <w:t>”</w:t>
      </w:r>
      <w:r>
        <w:rPr>
          <w:color w:val="000000"/>
          <w:sz w:val="32"/>
        </w:rPr>
        <w:t>。</w:t>
      </w:r>
    </w:p>
    <w:p w:rsidR="00F90335" w:rsidRDefault="00EF4809">
      <w:pPr>
        <w:pStyle w:val="a7"/>
        <w:spacing w:line="660" w:lineRule="exact"/>
        <w:ind w:firstLine="641"/>
        <w:rPr>
          <w:color w:val="000000"/>
          <w:sz w:val="32"/>
        </w:rPr>
      </w:pPr>
      <w:r>
        <w:rPr>
          <w:color w:val="000000"/>
          <w:sz w:val="32"/>
        </w:rPr>
        <w:t>3</w:t>
      </w:r>
      <w:r>
        <w:rPr>
          <w:color w:val="000000"/>
          <w:sz w:val="32"/>
        </w:rPr>
        <w:t>．业务指导单位是指申报主体所在市行业行政主管部门。</w:t>
      </w:r>
    </w:p>
    <w:p w:rsidR="00F90335" w:rsidRDefault="00EF4809">
      <w:pPr>
        <w:pStyle w:val="a7"/>
        <w:spacing w:line="660" w:lineRule="exact"/>
        <w:ind w:firstLine="641"/>
        <w:rPr>
          <w:color w:val="000000"/>
          <w:sz w:val="32"/>
        </w:rPr>
      </w:pPr>
      <w:r>
        <w:rPr>
          <w:color w:val="000000"/>
          <w:sz w:val="32"/>
        </w:rPr>
        <w:t>4</w:t>
      </w:r>
      <w:r>
        <w:rPr>
          <w:color w:val="000000"/>
          <w:sz w:val="32"/>
        </w:rPr>
        <w:t>．试点管理单位是指申报主体所在市标准化行政主管部门。</w:t>
      </w:r>
    </w:p>
    <w:p w:rsidR="00F90335" w:rsidRDefault="00EF4809">
      <w:pPr>
        <w:pStyle w:val="a7"/>
        <w:spacing w:line="660" w:lineRule="exact"/>
        <w:ind w:firstLine="641"/>
        <w:rPr>
          <w:color w:val="000000"/>
          <w:sz w:val="32"/>
        </w:rPr>
      </w:pPr>
      <w:r>
        <w:rPr>
          <w:color w:val="000000"/>
          <w:sz w:val="32"/>
        </w:rPr>
        <w:t>5</w:t>
      </w:r>
      <w:r>
        <w:rPr>
          <w:color w:val="000000"/>
          <w:sz w:val="32"/>
        </w:rPr>
        <w:t>．项目建设期限是</w:t>
      </w:r>
      <w:proofErr w:type="gramStart"/>
      <w:r>
        <w:rPr>
          <w:color w:val="000000"/>
          <w:sz w:val="32"/>
        </w:rPr>
        <w:t>指试点自</w:t>
      </w:r>
      <w:proofErr w:type="gramEnd"/>
      <w:r>
        <w:rPr>
          <w:color w:val="000000"/>
          <w:sz w:val="32"/>
        </w:rPr>
        <w:t>立项到建成的全部过程，应具体到</w:t>
      </w:r>
      <w:r>
        <w:rPr>
          <w:color w:val="000000"/>
          <w:sz w:val="32"/>
        </w:rPr>
        <w:t>×</w:t>
      </w:r>
      <w:r>
        <w:rPr>
          <w:color w:val="000000"/>
          <w:sz w:val="32"/>
        </w:rPr>
        <w:t>年</w:t>
      </w:r>
      <w:r>
        <w:rPr>
          <w:color w:val="000000"/>
          <w:sz w:val="32"/>
        </w:rPr>
        <w:t>×</w:t>
      </w:r>
      <w:r>
        <w:rPr>
          <w:color w:val="000000"/>
          <w:sz w:val="32"/>
        </w:rPr>
        <w:t>月。项目建设期为一年。</w:t>
      </w:r>
    </w:p>
    <w:p w:rsidR="00F90335" w:rsidRDefault="00EF4809">
      <w:pPr>
        <w:pStyle w:val="a7"/>
        <w:spacing w:line="660" w:lineRule="exact"/>
        <w:ind w:firstLine="641"/>
        <w:rPr>
          <w:color w:val="000000"/>
          <w:sz w:val="32"/>
        </w:rPr>
      </w:pPr>
      <w:r>
        <w:rPr>
          <w:color w:val="000000"/>
          <w:sz w:val="32"/>
        </w:rPr>
        <w:t>6</w:t>
      </w:r>
      <w:r>
        <w:rPr>
          <w:color w:val="000000"/>
          <w:sz w:val="32"/>
        </w:rPr>
        <w:t>．编号由广东省市场监督管理局标准化处填写。</w:t>
      </w:r>
    </w:p>
    <w:p w:rsidR="00F90335" w:rsidRDefault="00F90335"/>
    <w:p w:rsidR="00F90335" w:rsidRDefault="00F90335"/>
    <w:p w:rsidR="00F90335" w:rsidRDefault="00F90335"/>
    <w:p w:rsidR="00F90335" w:rsidRDefault="00F90335"/>
    <w:p w:rsidR="00F90335" w:rsidRDefault="00F90335"/>
    <w:p w:rsidR="00F90335" w:rsidRDefault="00F90335"/>
    <w:p w:rsidR="00F90335" w:rsidRDefault="00F90335"/>
    <w:p w:rsidR="00F90335" w:rsidRDefault="00F90335"/>
    <w:p w:rsidR="00F90335" w:rsidRDefault="00F90335"/>
    <w:p w:rsidR="00F90335" w:rsidRDefault="00F90335"/>
    <w:p w:rsidR="00F90335" w:rsidRDefault="00F90335"/>
    <w:tbl>
      <w:tblPr>
        <w:tblStyle w:val="ad"/>
        <w:tblW w:w="0" w:type="auto"/>
        <w:tblLayout w:type="fixed"/>
        <w:tblLook w:val="0000" w:firstRow="0" w:lastRow="0" w:firstColumn="0" w:lastColumn="0" w:noHBand="0" w:noVBand="0"/>
      </w:tblPr>
      <w:tblGrid>
        <w:gridCol w:w="1913"/>
        <w:gridCol w:w="1768"/>
        <w:gridCol w:w="1953"/>
        <w:gridCol w:w="315"/>
        <w:gridCol w:w="2352"/>
      </w:tblGrid>
      <w:tr w:rsidR="00F90335">
        <w:tc>
          <w:tcPr>
            <w:tcW w:w="8296" w:type="dxa"/>
            <w:gridSpan w:val="5"/>
            <w:vAlign w:val="center"/>
          </w:tcPr>
          <w:p w:rsidR="00F90335" w:rsidRDefault="00EF4809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  <w:bookmarkStart w:id="3" w:name="_Hlk106868013"/>
            <w:r>
              <w:rPr>
                <w:rFonts w:ascii="黑体" w:eastAsia="黑体" w:hAnsi="黑体" w:hint="eastAsia"/>
                <w:sz w:val="28"/>
                <w:szCs w:val="28"/>
              </w:rPr>
              <w:t>一</w:t>
            </w:r>
            <w:r>
              <w:rPr>
                <w:rFonts w:ascii="黑体" w:eastAsia="黑体" w:hAnsi="黑体"/>
                <w:sz w:val="28"/>
                <w:szCs w:val="28"/>
              </w:rPr>
              <w:t>、基本信息</w:t>
            </w:r>
          </w:p>
        </w:tc>
      </w:tr>
      <w:tr w:rsidR="00F90335">
        <w:tc>
          <w:tcPr>
            <w:tcW w:w="1913" w:type="dxa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试点名称</w:t>
            </w:r>
          </w:p>
        </w:tc>
        <w:tc>
          <w:tcPr>
            <w:tcW w:w="6383" w:type="dxa"/>
            <w:gridSpan w:val="4"/>
            <w:vAlign w:val="center"/>
          </w:tcPr>
          <w:p w:rsidR="00F90335" w:rsidRDefault="00F9033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c>
          <w:tcPr>
            <w:tcW w:w="1913" w:type="dxa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试点主导单位</w:t>
            </w:r>
          </w:p>
        </w:tc>
        <w:tc>
          <w:tcPr>
            <w:tcW w:w="1768" w:type="dxa"/>
            <w:vAlign w:val="center"/>
          </w:tcPr>
          <w:p w:rsidR="00F90335" w:rsidRDefault="00F9033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组织</w:t>
            </w:r>
            <w:r>
              <w:rPr>
                <w:rFonts w:ascii="仿宋" w:eastAsia="仿宋" w:hAnsi="仿宋"/>
                <w:sz w:val="24"/>
                <w:szCs w:val="24"/>
              </w:rPr>
              <w:t>机构代码</w:t>
            </w:r>
          </w:p>
        </w:tc>
        <w:tc>
          <w:tcPr>
            <w:tcW w:w="2347" w:type="dxa"/>
            <w:vAlign w:val="center"/>
          </w:tcPr>
          <w:p w:rsidR="00F90335" w:rsidRDefault="00F9033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c>
          <w:tcPr>
            <w:tcW w:w="1913" w:type="dxa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  <w:r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6383" w:type="dxa"/>
            <w:gridSpan w:val="4"/>
            <w:vAlign w:val="center"/>
          </w:tcPr>
          <w:p w:rsidR="00F90335" w:rsidRDefault="00F9033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c>
          <w:tcPr>
            <w:tcW w:w="1913" w:type="dxa"/>
            <w:vAlign w:val="center"/>
          </w:tcPr>
          <w:p w:rsidR="00F90335" w:rsidRDefault="00EF48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法定</w:t>
            </w:r>
            <w:r>
              <w:rPr>
                <w:rFonts w:ascii="仿宋" w:eastAsia="仿宋" w:hAnsi="仿宋"/>
                <w:sz w:val="24"/>
                <w:szCs w:val="24"/>
              </w:rPr>
              <w:t>代表人（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1768" w:type="dxa"/>
            <w:vAlign w:val="center"/>
          </w:tcPr>
          <w:p w:rsidR="00F90335" w:rsidRDefault="00F903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0335" w:rsidRDefault="00EF480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2347" w:type="dxa"/>
            <w:vAlign w:val="center"/>
          </w:tcPr>
          <w:p w:rsidR="00F90335" w:rsidRDefault="00F9033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c>
          <w:tcPr>
            <w:tcW w:w="1913" w:type="dxa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768" w:type="dxa"/>
            <w:vAlign w:val="center"/>
          </w:tcPr>
          <w:p w:rsidR="00F90335" w:rsidRDefault="00F9033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职务/职称</w:t>
            </w:r>
          </w:p>
        </w:tc>
        <w:tc>
          <w:tcPr>
            <w:tcW w:w="2347" w:type="dxa"/>
            <w:vAlign w:val="center"/>
          </w:tcPr>
          <w:p w:rsidR="00F90335" w:rsidRDefault="00F9033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c>
          <w:tcPr>
            <w:tcW w:w="1913" w:type="dxa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>
              <w:rPr>
                <w:rFonts w:ascii="仿宋" w:eastAsia="仿宋" w:hAnsi="仿宋"/>
                <w:sz w:val="24"/>
                <w:szCs w:val="24"/>
              </w:rPr>
              <w:t>电话</w:t>
            </w:r>
          </w:p>
        </w:tc>
        <w:tc>
          <w:tcPr>
            <w:tcW w:w="1768" w:type="dxa"/>
            <w:vAlign w:val="center"/>
          </w:tcPr>
          <w:p w:rsidR="00F90335" w:rsidRDefault="00F9033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</w:t>
            </w:r>
            <w:r>
              <w:rPr>
                <w:rFonts w:ascii="仿宋" w:eastAsia="仿宋" w:hAnsi="仿宋"/>
                <w:sz w:val="24"/>
                <w:szCs w:val="24"/>
              </w:rPr>
              <w:t>邮箱</w:t>
            </w:r>
          </w:p>
        </w:tc>
        <w:tc>
          <w:tcPr>
            <w:tcW w:w="2347" w:type="dxa"/>
            <w:vAlign w:val="center"/>
          </w:tcPr>
          <w:p w:rsidR="00F90335" w:rsidRDefault="00F90335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rPr>
          <w:trHeight w:val="299"/>
        </w:trPr>
        <w:tc>
          <w:tcPr>
            <w:tcW w:w="1913" w:type="dxa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业务</w:t>
            </w:r>
            <w:r>
              <w:rPr>
                <w:rFonts w:ascii="仿宋" w:eastAsia="仿宋" w:hAnsi="仿宋"/>
                <w:sz w:val="24"/>
                <w:szCs w:val="24"/>
              </w:rPr>
              <w:t>范围</w:t>
            </w:r>
          </w:p>
        </w:tc>
        <w:tc>
          <w:tcPr>
            <w:tcW w:w="6383" w:type="dxa"/>
            <w:gridSpan w:val="4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rPr>
          <w:trHeight w:val="299"/>
        </w:trPr>
        <w:tc>
          <w:tcPr>
            <w:tcW w:w="1913" w:type="dxa"/>
            <w:vAlign w:val="center"/>
          </w:tcPr>
          <w:p w:rsidR="00F90335" w:rsidRDefault="00EF48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项目建设期限</w:t>
            </w:r>
          </w:p>
        </w:tc>
        <w:tc>
          <w:tcPr>
            <w:tcW w:w="6383" w:type="dxa"/>
            <w:gridSpan w:val="4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rPr>
          <w:trHeight w:val="299"/>
        </w:trPr>
        <w:tc>
          <w:tcPr>
            <w:tcW w:w="1913" w:type="dxa"/>
            <w:vAlign w:val="center"/>
          </w:tcPr>
          <w:p w:rsidR="00F90335" w:rsidRDefault="00EF48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试点参与单位</w:t>
            </w:r>
          </w:p>
        </w:tc>
        <w:tc>
          <w:tcPr>
            <w:tcW w:w="1768" w:type="dxa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2268" w:type="dxa"/>
            <w:gridSpan w:val="2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2347" w:type="dxa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</w:tr>
      <w:tr w:rsidR="00F90335">
        <w:trPr>
          <w:trHeight w:val="299"/>
        </w:trPr>
        <w:tc>
          <w:tcPr>
            <w:tcW w:w="1913" w:type="dxa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rPr>
          <w:trHeight w:val="299"/>
        </w:trPr>
        <w:tc>
          <w:tcPr>
            <w:tcW w:w="1913" w:type="dxa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rPr>
          <w:trHeight w:val="299"/>
        </w:trPr>
        <w:tc>
          <w:tcPr>
            <w:tcW w:w="1913" w:type="dxa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68" w:type="dxa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47" w:type="dxa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c>
          <w:tcPr>
            <w:tcW w:w="8296" w:type="dxa"/>
            <w:gridSpan w:val="5"/>
            <w:vAlign w:val="center"/>
          </w:tcPr>
          <w:p w:rsidR="00F90335" w:rsidRDefault="00EF4809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二</w:t>
            </w:r>
            <w:r>
              <w:rPr>
                <w:rFonts w:ascii="黑体" w:eastAsia="黑体" w:hAnsi="黑体"/>
                <w:sz w:val="28"/>
                <w:szCs w:val="28"/>
              </w:rPr>
              <w:t>、</w:t>
            </w:r>
            <w:proofErr w:type="gramStart"/>
            <w:r>
              <w:rPr>
                <w:rFonts w:ascii="黑体" w:eastAsia="黑体" w:hAnsi="黑体"/>
                <w:sz w:val="28"/>
                <w:szCs w:val="28"/>
              </w:rPr>
              <w:t>拟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形成</w:t>
            </w:r>
            <w:proofErr w:type="gramEnd"/>
            <w:r>
              <w:rPr>
                <w:rFonts w:ascii="黑体" w:eastAsia="黑体" w:hAnsi="黑体"/>
                <w:sz w:val="28"/>
                <w:szCs w:val="28"/>
              </w:rPr>
              <w:t>的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粤菜</w:t>
            </w:r>
            <w:r>
              <w:rPr>
                <w:rFonts w:ascii="黑体" w:eastAsia="黑体" w:hAnsi="黑体"/>
                <w:sz w:val="28"/>
                <w:szCs w:val="28"/>
              </w:rPr>
              <w:t>预制菜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介绍</w:t>
            </w:r>
          </w:p>
        </w:tc>
      </w:tr>
      <w:tr w:rsidR="00F90335">
        <w:tc>
          <w:tcPr>
            <w:tcW w:w="1913" w:type="dxa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产品名称</w:t>
            </w:r>
          </w:p>
        </w:tc>
        <w:tc>
          <w:tcPr>
            <w:tcW w:w="6383" w:type="dxa"/>
            <w:gridSpan w:val="4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c>
          <w:tcPr>
            <w:tcW w:w="1913" w:type="dxa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产品介绍</w:t>
            </w:r>
          </w:p>
        </w:tc>
        <w:tc>
          <w:tcPr>
            <w:tcW w:w="6383" w:type="dxa"/>
            <w:gridSpan w:val="4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c>
          <w:tcPr>
            <w:tcW w:w="8296" w:type="dxa"/>
            <w:gridSpan w:val="5"/>
            <w:vAlign w:val="center"/>
          </w:tcPr>
          <w:p w:rsidR="00F90335" w:rsidRDefault="00EF4809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</w:t>
            </w:r>
            <w:r>
              <w:rPr>
                <w:rFonts w:ascii="黑体" w:eastAsia="黑体" w:hAnsi="黑体"/>
                <w:sz w:val="28"/>
                <w:szCs w:val="28"/>
              </w:rPr>
              <w:t>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主导单位、参与单位基本情况</w:t>
            </w:r>
            <w:r>
              <w:rPr>
                <w:rFonts w:ascii="仿宋_GB2312" w:hAnsi="黑体" w:hint="eastAsia"/>
                <w:sz w:val="28"/>
                <w:szCs w:val="28"/>
              </w:rPr>
              <w:t>（包括试点项目负责人简介等）</w:t>
            </w:r>
          </w:p>
        </w:tc>
      </w:tr>
      <w:tr w:rsidR="00F90335">
        <w:tc>
          <w:tcPr>
            <w:tcW w:w="8296" w:type="dxa"/>
            <w:gridSpan w:val="5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c>
          <w:tcPr>
            <w:tcW w:w="8296" w:type="dxa"/>
            <w:gridSpan w:val="5"/>
            <w:vAlign w:val="center"/>
          </w:tcPr>
          <w:p w:rsidR="00F90335" w:rsidRDefault="00EF48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四</w:t>
            </w:r>
            <w:r>
              <w:rPr>
                <w:rFonts w:ascii="黑体" w:eastAsia="黑体" w:hAnsi="黑体"/>
                <w:sz w:val="28"/>
                <w:szCs w:val="28"/>
              </w:rPr>
              <w:t>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承担</w:t>
            </w:r>
            <w:r>
              <w:rPr>
                <w:rFonts w:ascii="黑体" w:eastAsia="黑体" w:hAnsi="黑体"/>
                <w:sz w:val="28"/>
                <w:szCs w:val="28"/>
              </w:rPr>
              <w:t>试点的工作基础</w:t>
            </w:r>
          </w:p>
        </w:tc>
      </w:tr>
      <w:tr w:rsidR="00F90335">
        <w:tc>
          <w:tcPr>
            <w:tcW w:w="1913" w:type="dxa"/>
            <w:vAlign w:val="center"/>
          </w:tcPr>
          <w:p w:rsidR="00F90335" w:rsidRDefault="00EF4809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本单位或联合体预制菜</w:t>
            </w:r>
            <w:r>
              <w:rPr>
                <w:rFonts w:ascii="仿宋" w:eastAsia="仿宋" w:hAnsi="仿宋"/>
                <w:sz w:val="24"/>
                <w:szCs w:val="24"/>
              </w:rPr>
              <w:t>发展现状</w:t>
            </w:r>
          </w:p>
        </w:tc>
        <w:tc>
          <w:tcPr>
            <w:tcW w:w="6383" w:type="dxa"/>
            <w:gridSpan w:val="4"/>
            <w:vAlign w:val="center"/>
          </w:tcPr>
          <w:p w:rsidR="00F90335" w:rsidRDefault="00EF48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（本单位或联合体</w:t>
            </w:r>
            <w:r>
              <w:rPr>
                <w:rFonts w:ascii="仿宋" w:eastAsia="仿宋" w:hAnsi="仿宋"/>
                <w:sz w:val="24"/>
                <w:szCs w:val="24"/>
              </w:rPr>
              <w:t>生产现状，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包括原材料</w:t>
            </w:r>
            <w:r>
              <w:rPr>
                <w:rFonts w:ascii="仿宋" w:eastAsia="仿宋" w:hAnsi="仿宋"/>
                <w:sz w:val="24"/>
                <w:szCs w:val="24"/>
              </w:rPr>
              <w:t>生产、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食材</w:t>
            </w:r>
            <w:r>
              <w:rPr>
                <w:rFonts w:ascii="仿宋" w:eastAsia="仿宋" w:hAnsi="仿宋"/>
                <w:sz w:val="24"/>
                <w:szCs w:val="24"/>
              </w:rPr>
              <w:t>加工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、包装、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运输</w:t>
            </w:r>
            <w:r>
              <w:rPr>
                <w:rFonts w:ascii="仿宋" w:eastAsia="仿宋" w:hAnsi="仿宋"/>
                <w:sz w:val="24"/>
                <w:szCs w:val="24"/>
              </w:rPr>
              <w:t>、销售等各个环节的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内容）</w:t>
            </w: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0335">
        <w:tc>
          <w:tcPr>
            <w:tcW w:w="1913" w:type="dxa"/>
            <w:vAlign w:val="center"/>
          </w:tcPr>
          <w:p w:rsidR="00F90335" w:rsidRDefault="00EF4809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标准化</w:t>
            </w:r>
            <w:r>
              <w:rPr>
                <w:rFonts w:ascii="仿宋" w:eastAsia="仿宋" w:hAnsi="仿宋"/>
                <w:sz w:val="24"/>
                <w:szCs w:val="24"/>
              </w:rPr>
              <w:t>工作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基础</w:t>
            </w:r>
          </w:p>
        </w:tc>
        <w:tc>
          <w:tcPr>
            <w:tcW w:w="6383" w:type="dxa"/>
            <w:gridSpan w:val="4"/>
            <w:vAlign w:val="center"/>
          </w:tcPr>
          <w:p w:rsidR="00F90335" w:rsidRDefault="00EF48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（标准化</w:t>
            </w:r>
            <w:r>
              <w:rPr>
                <w:rFonts w:ascii="仿宋" w:eastAsia="仿宋" w:hAnsi="仿宋"/>
                <w:sz w:val="24"/>
                <w:szCs w:val="24"/>
              </w:rPr>
              <w:t>工作现状、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取得</w:t>
            </w:r>
            <w:r>
              <w:rPr>
                <w:rFonts w:ascii="仿宋" w:eastAsia="仿宋" w:hAnsi="仿宋"/>
                <w:sz w:val="24"/>
                <w:szCs w:val="24"/>
              </w:rPr>
              <w:t>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成效</w:t>
            </w:r>
            <w:r>
              <w:rPr>
                <w:rFonts w:ascii="仿宋" w:eastAsia="仿宋" w:hAnsi="仿宋"/>
                <w:sz w:val="24"/>
                <w:szCs w:val="24"/>
              </w:rPr>
              <w:t>、是否配备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专兼职</w:t>
            </w:r>
            <w:r>
              <w:rPr>
                <w:rFonts w:ascii="仿宋" w:eastAsia="仿宋" w:hAnsi="仿宋"/>
                <w:sz w:val="24"/>
                <w:szCs w:val="24"/>
              </w:rPr>
              <w:t>标准化工作人员等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90335">
        <w:tc>
          <w:tcPr>
            <w:tcW w:w="8296" w:type="dxa"/>
            <w:gridSpan w:val="5"/>
            <w:vAlign w:val="center"/>
          </w:tcPr>
          <w:p w:rsidR="00F90335" w:rsidRDefault="00EF4809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五</w:t>
            </w:r>
            <w:r>
              <w:rPr>
                <w:rFonts w:ascii="黑体" w:eastAsia="黑体" w:hAnsi="黑体"/>
                <w:sz w:val="28"/>
                <w:szCs w:val="28"/>
              </w:rPr>
              <w:t>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标准化</w:t>
            </w:r>
            <w:r>
              <w:rPr>
                <w:rFonts w:ascii="黑体" w:eastAsia="黑体" w:hAnsi="黑体"/>
                <w:sz w:val="28"/>
                <w:szCs w:val="28"/>
              </w:rPr>
              <w:t>试点建设思路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及目标</w:t>
            </w:r>
          </w:p>
        </w:tc>
      </w:tr>
      <w:tr w:rsidR="00F90335">
        <w:tc>
          <w:tcPr>
            <w:tcW w:w="8296" w:type="dxa"/>
            <w:gridSpan w:val="5"/>
            <w:vAlign w:val="center"/>
          </w:tcPr>
          <w:p w:rsidR="00F90335" w:rsidRDefault="00EF480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（如何</w:t>
            </w:r>
            <w:r>
              <w:rPr>
                <w:rFonts w:ascii="仿宋" w:eastAsia="仿宋" w:hAnsi="仿宋"/>
                <w:sz w:val="24"/>
                <w:szCs w:val="24"/>
              </w:rPr>
              <w:t>开展试点建设工作，各个单位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如何</w:t>
            </w:r>
            <w:r>
              <w:rPr>
                <w:rFonts w:ascii="仿宋" w:eastAsia="仿宋" w:hAnsi="仿宋"/>
                <w:sz w:val="24"/>
                <w:szCs w:val="24"/>
              </w:rPr>
              <w:t>进行分工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，标准体系建立、实施及实施效果</w:t>
            </w:r>
            <w:r>
              <w:rPr>
                <w:rFonts w:ascii="仿宋" w:eastAsia="仿宋" w:hAnsi="仿宋"/>
                <w:sz w:val="24"/>
                <w:szCs w:val="24"/>
              </w:rPr>
              <w:t>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c>
          <w:tcPr>
            <w:tcW w:w="8296" w:type="dxa"/>
            <w:gridSpan w:val="5"/>
            <w:vAlign w:val="center"/>
          </w:tcPr>
          <w:p w:rsidR="00F90335" w:rsidRDefault="00EF4809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六</w:t>
            </w:r>
            <w:r>
              <w:rPr>
                <w:rFonts w:ascii="黑体" w:eastAsia="黑体" w:hAnsi="黑体"/>
                <w:sz w:val="28"/>
                <w:szCs w:val="28"/>
              </w:rPr>
              <w:t>、计划工作步骤、时间阶段、阶段工作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内容</w:t>
            </w:r>
            <w:r>
              <w:rPr>
                <w:rFonts w:ascii="仿宋_GB2312" w:hAnsi="黑体" w:hint="eastAsia"/>
                <w:sz w:val="28"/>
                <w:szCs w:val="28"/>
              </w:rPr>
              <w:t>（包括宣传培训、标准体系建立、组织实施等）</w:t>
            </w:r>
          </w:p>
        </w:tc>
      </w:tr>
      <w:tr w:rsidR="00F90335">
        <w:tc>
          <w:tcPr>
            <w:tcW w:w="1908" w:type="dxa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3721" w:type="dxa"/>
            <w:gridSpan w:val="2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阶段</w:t>
            </w:r>
            <w:r>
              <w:rPr>
                <w:rFonts w:ascii="仿宋" w:eastAsia="仿宋" w:hAnsi="仿宋"/>
                <w:sz w:val="24"/>
                <w:szCs w:val="24"/>
              </w:rPr>
              <w:t>工作内容</w:t>
            </w:r>
          </w:p>
        </w:tc>
        <w:tc>
          <w:tcPr>
            <w:tcW w:w="2667" w:type="dxa"/>
            <w:gridSpan w:val="2"/>
            <w:vAlign w:val="center"/>
          </w:tcPr>
          <w:p w:rsidR="00F90335" w:rsidRDefault="00EF480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责任</w:t>
            </w:r>
            <w:r>
              <w:rPr>
                <w:rFonts w:ascii="仿宋" w:eastAsia="仿宋" w:hAnsi="仿宋"/>
                <w:sz w:val="24"/>
                <w:szCs w:val="24"/>
              </w:rPr>
              <w:t>分工</w:t>
            </w:r>
          </w:p>
        </w:tc>
      </w:tr>
      <w:tr w:rsidR="00F90335">
        <w:tc>
          <w:tcPr>
            <w:tcW w:w="1908" w:type="dxa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c>
          <w:tcPr>
            <w:tcW w:w="1908" w:type="dxa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c>
          <w:tcPr>
            <w:tcW w:w="1908" w:type="dxa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c>
          <w:tcPr>
            <w:tcW w:w="1908" w:type="dxa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721" w:type="dxa"/>
            <w:gridSpan w:val="2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67" w:type="dxa"/>
            <w:gridSpan w:val="2"/>
            <w:vAlign w:val="center"/>
          </w:tcPr>
          <w:p w:rsidR="00F90335" w:rsidRDefault="00F9033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90335">
        <w:tc>
          <w:tcPr>
            <w:tcW w:w="8296" w:type="dxa"/>
            <w:gridSpan w:val="5"/>
            <w:vAlign w:val="center"/>
          </w:tcPr>
          <w:p w:rsidR="00F90335" w:rsidRDefault="00EF4809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七</w:t>
            </w:r>
            <w:r>
              <w:rPr>
                <w:rFonts w:ascii="黑体" w:eastAsia="黑体" w:hAnsi="黑体"/>
                <w:sz w:val="28"/>
                <w:szCs w:val="28"/>
              </w:rPr>
              <w:t>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经费保障情况</w:t>
            </w:r>
            <w:r>
              <w:rPr>
                <w:rFonts w:ascii="仿宋_GB2312" w:hAnsi="黑体" w:hint="eastAsia"/>
                <w:sz w:val="28"/>
                <w:szCs w:val="28"/>
              </w:rPr>
              <w:t>（经费来源及主要投入方向）</w:t>
            </w:r>
          </w:p>
        </w:tc>
      </w:tr>
      <w:tr w:rsidR="00F90335">
        <w:tc>
          <w:tcPr>
            <w:tcW w:w="8296" w:type="dxa"/>
            <w:gridSpan w:val="5"/>
            <w:vAlign w:val="center"/>
          </w:tcPr>
          <w:p w:rsidR="00F90335" w:rsidRDefault="00F90335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</w:p>
          <w:p w:rsidR="00F90335" w:rsidRDefault="00F90335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</w:p>
          <w:p w:rsidR="00F90335" w:rsidRDefault="00F90335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</w:p>
          <w:p w:rsidR="00F90335" w:rsidRDefault="00F90335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</w:p>
          <w:p w:rsidR="00F90335" w:rsidRDefault="00F90335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</w:p>
          <w:p w:rsidR="00F90335" w:rsidRDefault="00F90335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F90335">
        <w:tc>
          <w:tcPr>
            <w:tcW w:w="8296" w:type="dxa"/>
            <w:gridSpan w:val="5"/>
            <w:vAlign w:val="center"/>
          </w:tcPr>
          <w:p w:rsidR="00F90335" w:rsidRDefault="00EF4809">
            <w:pPr>
              <w:spacing w:line="360" w:lineRule="auto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八</w:t>
            </w:r>
            <w:r>
              <w:rPr>
                <w:rFonts w:ascii="黑体" w:eastAsia="黑体" w:hAnsi="黑体"/>
                <w:sz w:val="28"/>
                <w:szCs w:val="28"/>
              </w:rPr>
              <w:t>、试点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主导</w:t>
            </w:r>
            <w:r>
              <w:rPr>
                <w:rFonts w:ascii="黑体" w:eastAsia="黑体" w:hAnsi="黑体"/>
                <w:sz w:val="28"/>
                <w:szCs w:val="28"/>
              </w:rPr>
              <w:t>单位、参与单位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、管理单位</w:t>
            </w:r>
            <w:r>
              <w:rPr>
                <w:rFonts w:ascii="黑体" w:eastAsia="黑体" w:hAnsi="黑体"/>
                <w:sz w:val="28"/>
                <w:szCs w:val="28"/>
              </w:rPr>
              <w:t>意见</w:t>
            </w:r>
          </w:p>
        </w:tc>
      </w:tr>
      <w:tr w:rsidR="00F90335">
        <w:trPr>
          <w:trHeight w:val="2851"/>
        </w:trPr>
        <w:tc>
          <w:tcPr>
            <w:tcW w:w="8296" w:type="dxa"/>
            <w:gridSpan w:val="5"/>
            <w:vAlign w:val="center"/>
          </w:tcPr>
          <w:p w:rsidR="00F90335" w:rsidRDefault="00EF4809">
            <w:pPr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试点主导</w:t>
            </w:r>
            <w:r>
              <w:rPr>
                <w:rFonts w:ascii="仿宋" w:eastAsia="仿宋" w:hAnsi="仿宋"/>
                <w:sz w:val="24"/>
                <w:szCs w:val="24"/>
              </w:rPr>
              <w:t>单位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（盖章）</w:t>
            </w:r>
          </w:p>
          <w:p w:rsidR="00F90335" w:rsidRDefault="00F90335">
            <w:pPr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90335" w:rsidRDefault="00EF4809" w:rsidP="00591FB9">
            <w:pPr>
              <w:spacing w:line="660" w:lineRule="exact"/>
              <w:ind w:firstLineChars="1000" w:firstLine="223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负责人：（签名）</w:t>
            </w:r>
          </w:p>
          <w:p w:rsidR="00F90335" w:rsidRDefault="00EF4809">
            <w:pPr>
              <w:spacing w:line="6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年    月    日</w:t>
            </w:r>
          </w:p>
        </w:tc>
      </w:tr>
      <w:tr w:rsidR="00F90335">
        <w:trPr>
          <w:trHeight w:val="2634"/>
        </w:trPr>
        <w:tc>
          <w:tcPr>
            <w:tcW w:w="8296" w:type="dxa"/>
            <w:gridSpan w:val="5"/>
            <w:vAlign w:val="center"/>
          </w:tcPr>
          <w:p w:rsidR="00F90335" w:rsidRDefault="00EF4809">
            <w:pPr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参与</w:t>
            </w:r>
            <w:r>
              <w:rPr>
                <w:rFonts w:ascii="仿宋" w:eastAsia="仿宋" w:hAnsi="仿宋"/>
                <w:sz w:val="24"/>
                <w:szCs w:val="24"/>
              </w:rPr>
              <w:t>单位（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F90335" w:rsidRDefault="00F90335">
            <w:pPr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F90335" w:rsidRDefault="00EF4809" w:rsidP="00591FB9">
            <w:pPr>
              <w:spacing w:line="660" w:lineRule="exact"/>
              <w:ind w:firstLineChars="1000" w:firstLine="223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负责人：（签名）</w:t>
            </w:r>
          </w:p>
          <w:p w:rsidR="00F90335" w:rsidRDefault="00EF4809">
            <w:pPr>
              <w:spacing w:line="6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:rsidR="00F90335">
        <w:trPr>
          <w:trHeight w:val="2634"/>
        </w:trPr>
        <w:tc>
          <w:tcPr>
            <w:tcW w:w="8296" w:type="dxa"/>
            <w:gridSpan w:val="5"/>
            <w:vAlign w:val="center"/>
          </w:tcPr>
          <w:p w:rsidR="00F90335" w:rsidRDefault="00EF4809">
            <w:pPr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业务指导单位</w:t>
            </w: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F90335" w:rsidRDefault="00F90335" w:rsidP="00591FB9">
            <w:pPr>
              <w:spacing w:line="288" w:lineRule="auto"/>
              <w:ind w:firstLineChars="1000" w:firstLine="2237"/>
              <w:rPr>
                <w:rFonts w:ascii="仿宋" w:eastAsia="仿宋" w:hAnsi="仿宋"/>
                <w:sz w:val="24"/>
                <w:szCs w:val="24"/>
              </w:rPr>
            </w:pPr>
          </w:p>
          <w:p w:rsidR="00F90335" w:rsidRDefault="00EF4809" w:rsidP="00591FB9">
            <w:pPr>
              <w:spacing w:line="288" w:lineRule="auto"/>
              <w:ind w:firstLineChars="1000" w:firstLine="223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负责人：（签名）</w:t>
            </w:r>
          </w:p>
          <w:p w:rsidR="00F90335" w:rsidRDefault="00EF4809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:rsidR="00F90335">
        <w:trPr>
          <w:trHeight w:val="3299"/>
        </w:trPr>
        <w:tc>
          <w:tcPr>
            <w:tcW w:w="8296" w:type="dxa"/>
            <w:gridSpan w:val="5"/>
            <w:vAlign w:val="center"/>
          </w:tcPr>
          <w:p w:rsidR="00F90335" w:rsidRDefault="00EF4809">
            <w:pPr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试点管理单位</w:t>
            </w: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F90335" w:rsidRDefault="00EF4809">
            <w:pPr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（项目及所附相关材料的真实性、完整性和可行性审核意见）</w:t>
            </w:r>
          </w:p>
          <w:p w:rsidR="00F90335" w:rsidRDefault="00F90335" w:rsidP="00591FB9">
            <w:pPr>
              <w:spacing w:line="660" w:lineRule="exact"/>
              <w:ind w:firstLineChars="1000" w:firstLine="2237"/>
              <w:rPr>
                <w:rFonts w:ascii="仿宋" w:eastAsia="仿宋" w:hAnsi="仿宋"/>
                <w:sz w:val="24"/>
                <w:szCs w:val="24"/>
              </w:rPr>
            </w:pPr>
          </w:p>
          <w:p w:rsidR="00F90335" w:rsidRDefault="00EF4809" w:rsidP="00591FB9">
            <w:pPr>
              <w:spacing w:line="660" w:lineRule="exact"/>
              <w:ind w:firstLineChars="1000" w:firstLine="223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负责人：（签名）</w:t>
            </w:r>
          </w:p>
          <w:p w:rsidR="00F90335" w:rsidRDefault="00EF4809">
            <w:pPr>
              <w:spacing w:line="66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bookmarkEnd w:id="3"/>
    </w:tbl>
    <w:p w:rsidR="00F90335" w:rsidRDefault="00F90335">
      <w:pPr>
        <w:spacing w:line="20" w:lineRule="exact"/>
        <w:rPr>
          <w:rFonts w:ascii="仿宋_GB2312"/>
        </w:rPr>
      </w:pPr>
    </w:p>
    <w:p w:rsidR="00F90335" w:rsidRDefault="00F90335">
      <w:pPr>
        <w:sectPr w:rsidR="00F90335">
          <w:footerReference w:type="default" r:id="rId9"/>
          <w:footerReference w:type="first" r:id="rId10"/>
          <w:pgSz w:w="11906" w:h="16838"/>
          <w:pgMar w:top="1984" w:right="1701" w:bottom="1701" w:left="1701" w:header="851" w:footer="1191" w:gutter="0"/>
          <w:cols w:space="720"/>
          <w:titlePg/>
          <w:docGrid w:type="linesAndChars" w:linePitch="597" w:charSpace="-3336"/>
        </w:sectPr>
      </w:pPr>
    </w:p>
    <w:p w:rsidR="00F90335" w:rsidRDefault="00F90335"/>
    <w:p w:rsidR="00F90335" w:rsidRDefault="00F90335"/>
    <w:p w:rsidR="00F90335" w:rsidRDefault="00F90335"/>
    <w:p w:rsidR="00F90335" w:rsidRDefault="00F90335"/>
    <w:p w:rsidR="00F90335" w:rsidRDefault="00F90335"/>
    <w:p w:rsidR="00F90335" w:rsidRDefault="00F90335"/>
    <w:p w:rsidR="00F90335" w:rsidRDefault="00F90335"/>
    <w:p w:rsidR="00F90335" w:rsidRDefault="00F90335"/>
    <w:p w:rsidR="00F90335" w:rsidRDefault="00F90335"/>
    <w:p w:rsidR="00F90335" w:rsidRDefault="00F90335"/>
    <w:p w:rsidR="00F90335" w:rsidRDefault="00F90335">
      <w:pPr>
        <w:rPr>
          <w:rFonts w:ascii="黑体" w:eastAsia="黑体" w:hAnsi="黑体" w:cs="黑体"/>
        </w:rPr>
      </w:pPr>
    </w:p>
    <w:bookmarkEnd w:id="2"/>
    <w:p w:rsidR="00F90335" w:rsidRDefault="00F90335">
      <w:pPr>
        <w:spacing w:line="590" w:lineRule="exact"/>
        <w:rPr>
          <w:rFonts w:eastAsia="方正小标宋简体" w:cs="方正小标宋简体"/>
          <w:color w:val="000000"/>
          <w:spacing w:val="2"/>
          <w:sz w:val="44"/>
          <w:szCs w:val="44"/>
        </w:rPr>
      </w:pPr>
    </w:p>
    <w:p w:rsidR="00F90335" w:rsidRDefault="00F90335">
      <w:pPr>
        <w:spacing w:line="560" w:lineRule="exact"/>
      </w:pPr>
    </w:p>
    <w:p w:rsidR="00F90335" w:rsidRDefault="00F90335">
      <w:pPr>
        <w:spacing w:line="560" w:lineRule="exact"/>
      </w:pPr>
    </w:p>
    <w:p w:rsidR="00F90335" w:rsidRDefault="00F90335">
      <w:pPr>
        <w:spacing w:line="560" w:lineRule="exact"/>
      </w:pPr>
    </w:p>
    <w:p w:rsidR="00F90335" w:rsidRDefault="00F90335" w:rsidP="00591FB9">
      <w:pPr>
        <w:spacing w:line="560" w:lineRule="exact"/>
        <w:ind w:firstLineChars="200" w:firstLine="607"/>
      </w:pPr>
    </w:p>
    <w:p w:rsidR="00F90335" w:rsidRDefault="00F90335">
      <w:pPr>
        <w:spacing w:line="280" w:lineRule="exact"/>
      </w:pPr>
    </w:p>
    <w:p w:rsidR="00F90335" w:rsidRDefault="00EF4809">
      <w:pPr>
        <w:ind w:firstLineChars="100" w:firstLine="284"/>
        <w:rPr>
          <w:rFonts w:eastAsia="黑体" w:cs="黑体"/>
          <w:sz w:val="30"/>
          <w:szCs w:val="30"/>
        </w:rPr>
      </w:pPr>
      <w:r>
        <w:rPr>
          <w:rFonts w:eastAsia="黑体" w:cs="黑体" w:hint="eastAsia"/>
          <w:sz w:val="30"/>
          <w:szCs w:val="30"/>
        </w:rPr>
        <w:t>公开方式：</w:t>
      </w:r>
      <w:bookmarkStart w:id="4" w:name="gkfs"/>
      <w:r>
        <w:rPr>
          <w:rFonts w:eastAsia="黑体" w:cs="黑体" w:hint="eastAsia"/>
          <w:sz w:val="30"/>
          <w:szCs w:val="30"/>
        </w:rPr>
        <w:t>主动公开</w:t>
      </w:r>
      <w:bookmarkEnd w:id="4"/>
    </w:p>
    <w:p w:rsidR="00F90335" w:rsidRDefault="00F90335">
      <w:pPr>
        <w:ind w:firstLineChars="100" w:firstLine="264"/>
        <w:rPr>
          <w:sz w:val="28"/>
          <w:szCs w:val="28"/>
        </w:rPr>
      </w:pPr>
    </w:p>
    <w:p w:rsidR="00F90335" w:rsidRDefault="00F25072" w:rsidP="00591FB9">
      <w:pPr>
        <w:ind w:firstLineChars="120" w:firstLine="316"/>
        <w:rPr>
          <w:sz w:val="28"/>
          <w:szCs w:val="28"/>
        </w:rPr>
      </w:pPr>
      <w:r>
        <w:rPr>
          <w:sz w:val="28"/>
          <w:szCs w:val="28"/>
        </w:rPr>
        <w:pict>
          <v:line id="_x0000_s1031" style="position:absolute;left:0;text-align:left;z-index:251661312;mso-wrap-style:square" from="-.7pt,3.1pt" to="424.9pt,3.1pt" strokeweight="1.25pt">
            <w10:wrap type="square"/>
          </v:line>
        </w:pict>
      </w:r>
      <w:r w:rsidR="00EF4809">
        <w:rPr>
          <w:sz w:val="28"/>
          <w:szCs w:val="28"/>
        </w:rPr>
        <w:t>抄送：省档案馆。</w:t>
      </w:r>
    </w:p>
    <w:p w:rsidR="00F90335" w:rsidRDefault="00F25072" w:rsidP="00591FB9">
      <w:pPr>
        <w:ind w:firstLineChars="120" w:firstLine="316"/>
        <w:rPr>
          <w:rFonts w:eastAsia="仿宋"/>
          <w:sz w:val="30"/>
          <w:szCs w:val="30"/>
        </w:rPr>
      </w:pPr>
      <w:r>
        <w:rPr>
          <w:sz w:val="28"/>
          <w:szCs w:val="28"/>
        </w:rPr>
        <w:pict>
          <v:line id="Line 28" o:spid="_x0000_s1030" style="position:absolute;left:0;text-align:left;z-index:251657216;mso-wrap-style:square" from="-1.5pt,3.25pt" to="424.1pt,3.25pt" strokeweight="1.25pt">
            <w10:wrap type="square"/>
          </v:line>
        </w:pict>
      </w:r>
      <w:r>
        <w:rPr>
          <w:sz w:val="28"/>
          <w:szCs w:val="28"/>
        </w:rPr>
        <w:pict>
          <v:line id="Line 26" o:spid="_x0000_s1029" style="position:absolute;left:0;text-align:left;z-index:251656192;mso-wrap-style:square" from="-.1pt,35.15pt" to="425.5pt,35.15pt" strokeweight="1.25pt">
            <w10:wrap type="square"/>
          </v:line>
        </w:pict>
      </w:r>
      <w:r w:rsidR="00EF4809">
        <w:rPr>
          <w:sz w:val="28"/>
          <w:szCs w:val="28"/>
        </w:rPr>
        <w:t>广东省市场监督管理局办公室</w:t>
      </w:r>
      <w:r w:rsidR="00EF4809">
        <w:rPr>
          <w:sz w:val="28"/>
          <w:szCs w:val="28"/>
        </w:rPr>
        <w:t xml:space="preserve">         </w:t>
      </w:r>
      <w:bookmarkStart w:id="5" w:name="YFRQ"/>
      <w:r w:rsidR="00EF4809">
        <w:rPr>
          <w:rFonts w:hint="eastAsia"/>
          <w:sz w:val="28"/>
          <w:szCs w:val="28"/>
        </w:rPr>
        <w:t xml:space="preserve">     </w:t>
      </w:r>
      <w:r w:rsidR="00EF4809">
        <w:rPr>
          <w:sz w:val="28"/>
          <w:szCs w:val="28"/>
        </w:rPr>
        <w:t>2022</w:t>
      </w:r>
      <w:r w:rsidR="00EF4809">
        <w:rPr>
          <w:sz w:val="28"/>
          <w:szCs w:val="28"/>
        </w:rPr>
        <w:t>年</w:t>
      </w:r>
      <w:r w:rsidR="00EF4809">
        <w:rPr>
          <w:sz w:val="28"/>
          <w:szCs w:val="28"/>
        </w:rPr>
        <w:t>7</w:t>
      </w:r>
      <w:r w:rsidR="00EF4809">
        <w:rPr>
          <w:sz w:val="28"/>
          <w:szCs w:val="28"/>
        </w:rPr>
        <w:t>月</w:t>
      </w:r>
      <w:r w:rsidR="00EF4809">
        <w:rPr>
          <w:sz w:val="28"/>
          <w:szCs w:val="28"/>
        </w:rPr>
        <w:t>20</w:t>
      </w:r>
      <w:r w:rsidR="00EF4809">
        <w:rPr>
          <w:sz w:val="28"/>
          <w:szCs w:val="28"/>
        </w:rPr>
        <w:t>日</w:t>
      </w:r>
      <w:bookmarkEnd w:id="5"/>
      <w:r w:rsidR="00EF4809">
        <w:rPr>
          <w:sz w:val="28"/>
          <w:szCs w:val="28"/>
        </w:rPr>
        <w:t>印发</w:t>
      </w:r>
    </w:p>
    <w:p w:rsidR="00EF4809" w:rsidRDefault="00EF4809" w:rsidP="00591FB9">
      <w:pPr>
        <w:ind w:firstLineChars="690" w:firstLine="1820"/>
        <w:rPr>
          <w:rFonts w:ascii="仿宋_GB2312"/>
          <w:sz w:val="28"/>
          <w:szCs w:val="28"/>
        </w:rPr>
      </w:pPr>
      <w:r>
        <w:rPr>
          <w:rFonts w:ascii="仿宋_GB2312" w:cs="仿宋_GB2312" w:hint="eastAsia"/>
          <w:color w:val="000000"/>
          <w:sz w:val="28"/>
          <w:szCs w:val="28"/>
        </w:rPr>
        <w:t xml:space="preserve">                                       </w:t>
      </w:r>
      <w:r>
        <w:rPr>
          <w:rFonts w:ascii="仿宋_GB2312" w:hint="eastAsia"/>
          <w:sz w:val="28"/>
          <w:szCs w:val="28"/>
        </w:rPr>
        <w:t>校对：</w:t>
      </w:r>
      <w:bookmarkStart w:id="6" w:name="JD"/>
      <w:r>
        <w:rPr>
          <w:rFonts w:ascii="仿宋_GB2312" w:hint="eastAsia"/>
          <w:sz w:val="28"/>
          <w:szCs w:val="28"/>
        </w:rPr>
        <w:t>朱璐</w:t>
      </w:r>
      <w:bookmarkEnd w:id="6"/>
    </w:p>
    <w:sectPr w:rsidR="00EF4809">
      <w:footerReference w:type="default" r:id="rId11"/>
      <w:footerReference w:type="first" r:id="rId12"/>
      <w:pgSz w:w="11906" w:h="16838"/>
      <w:pgMar w:top="1984" w:right="1701" w:bottom="1701" w:left="1701" w:header="851" w:footer="1191" w:gutter="0"/>
      <w:cols w:space="720"/>
      <w:titlePg/>
      <w:docGrid w:type="linesAndChars" w:linePitch="597" w:charSpace="-3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09" w:rsidRDefault="00EF4809">
      <w:r>
        <w:separator/>
      </w:r>
    </w:p>
  </w:endnote>
  <w:endnote w:type="continuationSeparator" w:id="0">
    <w:p w:rsidR="00EF4809" w:rsidRDefault="00EF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文鼎小标宋简">
    <w:altName w:val="Arial Unicode MS"/>
    <w:charset w:val="86"/>
    <w:family w:val="moder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35" w:rsidRDefault="00F25072">
    <w:pPr>
      <w:pStyle w:val="aa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85.6pt;margin-top:0;width:2in;height:2in;z-index:251657216;mso-wrap-style:none;mso-position-horizontal:outside;mso-position-horizontal-relative:margin;v-text-anchor:top" filled="f" stroked="f" strokeweight="2.25pt">
          <v:fill o:detectmouseclick="t"/>
          <v:textbox style="mso-fit-shape-to-text:t" inset="0,0,0,0">
            <w:txbxContent>
              <w:p w:rsidR="00F90335" w:rsidRDefault="00EF4809">
                <w:pPr>
                  <w:pStyle w:val="aa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A10A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15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35" w:rsidRDefault="00F25072">
    <w:pPr>
      <w:pStyle w:val="a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185.6pt;margin-top:0;width:2in;height:2in;z-index:251658240;mso-wrap-style:none;mso-position-horizontal:outside;mso-position-horizontal-relative:margin;v-text-anchor:top" filled="f" stroked="f" strokeweight="2.25pt">
          <v:fill o:detectmouseclick="t"/>
          <v:textbox style="mso-fit-shape-to-text:t" inset="0,0,0,0">
            <w:txbxContent>
              <w:p w:rsidR="00F90335" w:rsidRDefault="00EF4809">
                <w:pPr>
                  <w:pStyle w:val="aa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A10A1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35" w:rsidRDefault="00F90335">
    <w:pPr>
      <w:pStyle w:val="aa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35" w:rsidRDefault="00F9033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09" w:rsidRDefault="00EF4809">
      <w:r>
        <w:separator/>
      </w:r>
    </w:p>
  </w:footnote>
  <w:footnote w:type="continuationSeparator" w:id="0">
    <w:p w:rsidR="00EF4809" w:rsidRDefault="00EF4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ocumentProtection w:formatting="1" w:enforcement="1" w:cryptProviderType="rsaFull" w:cryptAlgorithmClass="hash" w:cryptAlgorithmType="typeAny" w:cryptAlgorithmSid="4" w:cryptSpinCount="100000" w:hash="pmvVDTO+gudRhEqWSLOjCgvNGEk=" w:salt="sA6/bCioXcCJ/wVzH22Oaw=="/>
  <w:defaultTabStop w:val="420"/>
  <w:drawingGridHorizontalSpacing w:val="152"/>
  <w:drawingGridVerticalSpacing w:val="299"/>
  <w:noPunctuationKerning/>
  <w:characterSpacingControl w:val="compressPunctuation"/>
  <w:hdrShapeDefaults>
    <o:shapedefaults v:ext="edit" spidmax="2053" fillcolor="white" strokecolor="red">
      <v:fill color="white"/>
      <v:stroke color="red" weight="2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KGWebUrl" w:val="http://19.121.241.45/seeyon/officeservlet"/>
  </w:docVars>
  <w:rsids>
    <w:rsidRoot w:val="00387963"/>
    <w:rsid w:val="00000194"/>
    <w:rsid w:val="000013CE"/>
    <w:rsid w:val="00003D11"/>
    <w:rsid w:val="0001783C"/>
    <w:rsid w:val="00020E16"/>
    <w:rsid w:val="00021AC8"/>
    <w:rsid w:val="00023356"/>
    <w:rsid w:val="00025AA3"/>
    <w:rsid w:val="00025AFC"/>
    <w:rsid w:val="00030CFA"/>
    <w:rsid w:val="0003341A"/>
    <w:rsid w:val="00037F2D"/>
    <w:rsid w:val="00052133"/>
    <w:rsid w:val="00060337"/>
    <w:rsid w:val="00060995"/>
    <w:rsid w:val="00061C72"/>
    <w:rsid w:val="00063693"/>
    <w:rsid w:val="00064423"/>
    <w:rsid w:val="00066AE2"/>
    <w:rsid w:val="00070498"/>
    <w:rsid w:val="000760F7"/>
    <w:rsid w:val="00087D9F"/>
    <w:rsid w:val="00093F52"/>
    <w:rsid w:val="000943B4"/>
    <w:rsid w:val="00094E45"/>
    <w:rsid w:val="000951E7"/>
    <w:rsid w:val="000A1774"/>
    <w:rsid w:val="000A3004"/>
    <w:rsid w:val="000A38EE"/>
    <w:rsid w:val="000A4FC5"/>
    <w:rsid w:val="000B0493"/>
    <w:rsid w:val="000B0A1F"/>
    <w:rsid w:val="000B1043"/>
    <w:rsid w:val="000B21CE"/>
    <w:rsid w:val="000B5E25"/>
    <w:rsid w:val="000C41DB"/>
    <w:rsid w:val="000D0088"/>
    <w:rsid w:val="000D31E9"/>
    <w:rsid w:val="000F2635"/>
    <w:rsid w:val="00103CAE"/>
    <w:rsid w:val="00120482"/>
    <w:rsid w:val="00126B31"/>
    <w:rsid w:val="00137D68"/>
    <w:rsid w:val="001460B1"/>
    <w:rsid w:val="00151003"/>
    <w:rsid w:val="00153737"/>
    <w:rsid w:val="00155779"/>
    <w:rsid w:val="001625B0"/>
    <w:rsid w:val="00163605"/>
    <w:rsid w:val="00170675"/>
    <w:rsid w:val="001706B4"/>
    <w:rsid w:val="00173B5B"/>
    <w:rsid w:val="00174121"/>
    <w:rsid w:val="00176ACF"/>
    <w:rsid w:val="00181A8E"/>
    <w:rsid w:val="00181F7C"/>
    <w:rsid w:val="00182996"/>
    <w:rsid w:val="00184624"/>
    <w:rsid w:val="0018500B"/>
    <w:rsid w:val="001852F7"/>
    <w:rsid w:val="0018593F"/>
    <w:rsid w:val="001946A5"/>
    <w:rsid w:val="001A0CCE"/>
    <w:rsid w:val="001A2633"/>
    <w:rsid w:val="001A69D2"/>
    <w:rsid w:val="001A7CBB"/>
    <w:rsid w:val="001C4663"/>
    <w:rsid w:val="001D2271"/>
    <w:rsid w:val="001D61BF"/>
    <w:rsid w:val="001D6600"/>
    <w:rsid w:val="001D75AC"/>
    <w:rsid w:val="001E248A"/>
    <w:rsid w:val="001F2CDB"/>
    <w:rsid w:val="001F2E8E"/>
    <w:rsid w:val="001F4C84"/>
    <w:rsid w:val="001F5B5E"/>
    <w:rsid w:val="001F7FD9"/>
    <w:rsid w:val="00200590"/>
    <w:rsid w:val="00215205"/>
    <w:rsid w:val="002171BC"/>
    <w:rsid w:val="00222949"/>
    <w:rsid w:val="00226C5A"/>
    <w:rsid w:val="002333BF"/>
    <w:rsid w:val="00233B8D"/>
    <w:rsid w:val="0023463B"/>
    <w:rsid w:val="00237674"/>
    <w:rsid w:val="00240A3B"/>
    <w:rsid w:val="002508AD"/>
    <w:rsid w:val="00251D79"/>
    <w:rsid w:val="002539B4"/>
    <w:rsid w:val="002540D1"/>
    <w:rsid w:val="002615C8"/>
    <w:rsid w:val="00264F91"/>
    <w:rsid w:val="00266062"/>
    <w:rsid w:val="0026630A"/>
    <w:rsid w:val="00277EA9"/>
    <w:rsid w:val="00280855"/>
    <w:rsid w:val="00282A44"/>
    <w:rsid w:val="0028596C"/>
    <w:rsid w:val="00285FD2"/>
    <w:rsid w:val="00292FDE"/>
    <w:rsid w:val="002955F4"/>
    <w:rsid w:val="00295D41"/>
    <w:rsid w:val="00295F8B"/>
    <w:rsid w:val="0029645B"/>
    <w:rsid w:val="0029738D"/>
    <w:rsid w:val="002978FE"/>
    <w:rsid w:val="002B1A4E"/>
    <w:rsid w:val="002B69FB"/>
    <w:rsid w:val="002B7323"/>
    <w:rsid w:val="002B7F3A"/>
    <w:rsid w:val="002D1F36"/>
    <w:rsid w:val="002D3470"/>
    <w:rsid w:val="002D39A2"/>
    <w:rsid w:val="002D41D6"/>
    <w:rsid w:val="002D589C"/>
    <w:rsid w:val="002D7AFA"/>
    <w:rsid w:val="002E4F72"/>
    <w:rsid w:val="00304A2B"/>
    <w:rsid w:val="00310C13"/>
    <w:rsid w:val="00315833"/>
    <w:rsid w:val="00331E69"/>
    <w:rsid w:val="00336712"/>
    <w:rsid w:val="00337550"/>
    <w:rsid w:val="0034123A"/>
    <w:rsid w:val="00344A45"/>
    <w:rsid w:val="003502D4"/>
    <w:rsid w:val="003544ED"/>
    <w:rsid w:val="00355B5C"/>
    <w:rsid w:val="0035756E"/>
    <w:rsid w:val="00357845"/>
    <w:rsid w:val="003635B0"/>
    <w:rsid w:val="0037223A"/>
    <w:rsid w:val="003738A3"/>
    <w:rsid w:val="003742FF"/>
    <w:rsid w:val="00384058"/>
    <w:rsid w:val="003850E6"/>
    <w:rsid w:val="00385167"/>
    <w:rsid w:val="00387963"/>
    <w:rsid w:val="0039379A"/>
    <w:rsid w:val="00397BC2"/>
    <w:rsid w:val="003B0F24"/>
    <w:rsid w:val="003B1601"/>
    <w:rsid w:val="003B1A5A"/>
    <w:rsid w:val="003B548E"/>
    <w:rsid w:val="003C18F0"/>
    <w:rsid w:val="003D2BDC"/>
    <w:rsid w:val="003D737F"/>
    <w:rsid w:val="003E0499"/>
    <w:rsid w:val="003E120C"/>
    <w:rsid w:val="003E1B5D"/>
    <w:rsid w:val="003E6513"/>
    <w:rsid w:val="003F2AA3"/>
    <w:rsid w:val="003F7D23"/>
    <w:rsid w:val="00406BB2"/>
    <w:rsid w:val="00407D19"/>
    <w:rsid w:val="00407F4B"/>
    <w:rsid w:val="00414971"/>
    <w:rsid w:val="00424A1C"/>
    <w:rsid w:val="0043262D"/>
    <w:rsid w:val="0043768E"/>
    <w:rsid w:val="0044011A"/>
    <w:rsid w:val="00440DF3"/>
    <w:rsid w:val="004467A0"/>
    <w:rsid w:val="00454C30"/>
    <w:rsid w:val="00457914"/>
    <w:rsid w:val="00464BDE"/>
    <w:rsid w:val="00466EBD"/>
    <w:rsid w:val="004833C9"/>
    <w:rsid w:val="00487741"/>
    <w:rsid w:val="00495F2D"/>
    <w:rsid w:val="00496A77"/>
    <w:rsid w:val="004B0F8B"/>
    <w:rsid w:val="004B35BE"/>
    <w:rsid w:val="004B4615"/>
    <w:rsid w:val="004B4A91"/>
    <w:rsid w:val="004B56EE"/>
    <w:rsid w:val="004C4C69"/>
    <w:rsid w:val="004C6A5C"/>
    <w:rsid w:val="004C7482"/>
    <w:rsid w:val="004C7E9D"/>
    <w:rsid w:val="004D145D"/>
    <w:rsid w:val="004D61BF"/>
    <w:rsid w:val="004D63E2"/>
    <w:rsid w:val="004E56D4"/>
    <w:rsid w:val="004E5EDB"/>
    <w:rsid w:val="004E6C3B"/>
    <w:rsid w:val="004F5878"/>
    <w:rsid w:val="004F6183"/>
    <w:rsid w:val="004F64F9"/>
    <w:rsid w:val="0050024F"/>
    <w:rsid w:val="005039C5"/>
    <w:rsid w:val="00507212"/>
    <w:rsid w:val="00520FA5"/>
    <w:rsid w:val="005254E9"/>
    <w:rsid w:val="005368A0"/>
    <w:rsid w:val="00536C16"/>
    <w:rsid w:val="0055339E"/>
    <w:rsid w:val="00556960"/>
    <w:rsid w:val="0055743E"/>
    <w:rsid w:val="00557A0B"/>
    <w:rsid w:val="0056065A"/>
    <w:rsid w:val="00560774"/>
    <w:rsid w:val="00567DA2"/>
    <w:rsid w:val="00571A4C"/>
    <w:rsid w:val="00575AF9"/>
    <w:rsid w:val="00575E74"/>
    <w:rsid w:val="00576268"/>
    <w:rsid w:val="00576EB4"/>
    <w:rsid w:val="00580078"/>
    <w:rsid w:val="00582FB8"/>
    <w:rsid w:val="00583701"/>
    <w:rsid w:val="005849E4"/>
    <w:rsid w:val="00584B93"/>
    <w:rsid w:val="0058745F"/>
    <w:rsid w:val="00591FB9"/>
    <w:rsid w:val="00592A04"/>
    <w:rsid w:val="00596A6A"/>
    <w:rsid w:val="005A21E8"/>
    <w:rsid w:val="005A252F"/>
    <w:rsid w:val="005A30EA"/>
    <w:rsid w:val="005A4E01"/>
    <w:rsid w:val="005A7792"/>
    <w:rsid w:val="005B274A"/>
    <w:rsid w:val="005B5306"/>
    <w:rsid w:val="005C1A17"/>
    <w:rsid w:val="005D0C2E"/>
    <w:rsid w:val="005D676E"/>
    <w:rsid w:val="005D7899"/>
    <w:rsid w:val="005E208D"/>
    <w:rsid w:val="005E2192"/>
    <w:rsid w:val="005E244C"/>
    <w:rsid w:val="005E257C"/>
    <w:rsid w:val="005E64D8"/>
    <w:rsid w:val="005F067D"/>
    <w:rsid w:val="005F2ECB"/>
    <w:rsid w:val="00600602"/>
    <w:rsid w:val="00617C72"/>
    <w:rsid w:val="006263DA"/>
    <w:rsid w:val="00644D98"/>
    <w:rsid w:val="0065608D"/>
    <w:rsid w:val="006600B1"/>
    <w:rsid w:val="0066384D"/>
    <w:rsid w:val="00667BA9"/>
    <w:rsid w:val="00670CB0"/>
    <w:rsid w:val="00680E68"/>
    <w:rsid w:val="00681892"/>
    <w:rsid w:val="0068300A"/>
    <w:rsid w:val="006849AD"/>
    <w:rsid w:val="0068538E"/>
    <w:rsid w:val="00690777"/>
    <w:rsid w:val="006920E9"/>
    <w:rsid w:val="006928E4"/>
    <w:rsid w:val="006A196D"/>
    <w:rsid w:val="006A3FC0"/>
    <w:rsid w:val="006A501E"/>
    <w:rsid w:val="006A587D"/>
    <w:rsid w:val="006A7251"/>
    <w:rsid w:val="006B3286"/>
    <w:rsid w:val="006B6472"/>
    <w:rsid w:val="006B744D"/>
    <w:rsid w:val="006C29CC"/>
    <w:rsid w:val="006C4A38"/>
    <w:rsid w:val="006C5E7D"/>
    <w:rsid w:val="006D0336"/>
    <w:rsid w:val="006D247F"/>
    <w:rsid w:val="006D3C8F"/>
    <w:rsid w:val="006E0229"/>
    <w:rsid w:val="00700B54"/>
    <w:rsid w:val="00705800"/>
    <w:rsid w:val="007147DD"/>
    <w:rsid w:val="00716AAE"/>
    <w:rsid w:val="00721883"/>
    <w:rsid w:val="007318AB"/>
    <w:rsid w:val="0073211B"/>
    <w:rsid w:val="007335D6"/>
    <w:rsid w:val="00735CBE"/>
    <w:rsid w:val="007438E9"/>
    <w:rsid w:val="00746C40"/>
    <w:rsid w:val="00760580"/>
    <w:rsid w:val="007636DA"/>
    <w:rsid w:val="0076414A"/>
    <w:rsid w:val="00777594"/>
    <w:rsid w:val="00784FF2"/>
    <w:rsid w:val="0078597A"/>
    <w:rsid w:val="00785EED"/>
    <w:rsid w:val="00796BF6"/>
    <w:rsid w:val="007A10A1"/>
    <w:rsid w:val="007A53B1"/>
    <w:rsid w:val="007B255D"/>
    <w:rsid w:val="007B3497"/>
    <w:rsid w:val="007B4CE4"/>
    <w:rsid w:val="007C2980"/>
    <w:rsid w:val="007C39AE"/>
    <w:rsid w:val="007E1A8D"/>
    <w:rsid w:val="007E3DB9"/>
    <w:rsid w:val="007F00B9"/>
    <w:rsid w:val="007F02D5"/>
    <w:rsid w:val="007F0C93"/>
    <w:rsid w:val="007F4760"/>
    <w:rsid w:val="007F4D6F"/>
    <w:rsid w:val="007F62B6"/>
    <w:rsid w:val="008054E7"/>
    <w:rsid w:val="008169EB"/>
    <w:rsid w:val="00821799"/>
    <w:rsid w:val="0083172C"/>
    <w:rsid w:val="008326CC"/>
    <w:rsid w:val="008354AA"/>
    <w:rsid w:val="00837221"/>
    <w:rsid w:val="008467CE"/>
    <w:rsid w:val="00847E2B"/>
    <w:rsid w:val="00852705"/>
    <w:rsid w:val="0085573D"/>
    <w:rsid w:val="00856113"/>
    <w:rsid w:val="00861F35"/>
    <w:rsid w:val="00865433"/>
    <w:rsid w:val="00882E7F"/>
    <w:rsid w:val="008949DA"/>
    <w:rsid w:val="00895FC0"/>
    <w:rsid w:val="00897D63"/>
    <w:rsid w:val="008A0EDD"/>
    <w:rsid w:val="008A3E5A"/>
    <w:rsid w:val="008A6A70"/>
    <w:rsid w:val="008B00CA"/>
    <w:rsid w:val="008B124E"/>
    <w:rsid w:val="008B5BA2"/>
    <w:rsid w:val="008C7CB1"/>
    <w:rsid w:val="008D428B"/>
    <w:rsid w:val="008D47D9"/>
    <w:rsid w:val="008D5888"/>
    <w:rsid w:val="008D5F44"/>
    <w:rsid w:val="008D6ACE"/>
    <w:rsid w:val="008E5200"/>
    <w:rsid w:val="008E6076"/>
    <w:rsid w:val="008F07AB"/>
    <w:rsid w:val="008F1025"/>
    <w:rsid w:val="008F11BD"/>
    <w:rsid w:val="008F35F0"/>
    <w:rsid w:val="00903EB5"/>
    <w:rsid w:val="00904A94"/>
    <w:rsid w:val="00905653"/>
    <w:rsid w:val="00907329"/>
    <w:rsid w:val="00910AA9"/>
    <w:rsid w:val="00914B20"/>
    <w:rsid w:val="00916A54"/>
    <w:rsid w:val="009173AC"/>
    <w:rsid w:val="00923ECC"/>
    <w:rsid w:val="00926056"/>
    <w:rsid w:val="009301AF"/>
    <w:rsid w:val="00931132"/>
    <w:rsid w:val="00935933"/>
    <w:rsid w:val="00942E52"/>
    <w:rsid w:val="00943BAA"/>
    <w:rsid w:val="00946000"/>
    <w:rsid w:val="0095309F"/>
    <w:rsid w:val="00953767"/>
    <w:rsid w:val="00954154"/>
    <w:rsid w:val="00956C19"/>
    <w:rsid w:val="00963D29"/>
    <w:rsid w:val="0097221A"/>
    <w:rsid w:val="009724C8"/>
    <w:rsid w:val="00976F26"/>
    <w:rsid w:val="0098331D"/>
    <w:rsid w:val="009833E9"/>
    <w:rsid w:val="00984E80"/>
    <w:rsid w:val="009911F6"/>
    <w:rsid w:val="00992133"/>
    <w:rsid w:val="00993653"/>
    <w:rsid w:val="009A6508"/>
    <w:rsid w:val="009A7658"/>
    <w:rsid w:val="009B4640"/>
    <w:rsid w:val="009B6480"/>
    <w:rsid w:val="009C33DA"/>
    <w:rsid w:val="009C3EC4"/>
    <w:rsid w:val="009C65AB"/>
    <w:rsid w:val="009C7204"/>
    <w:rsid w:val="009E05B0"/>
    <w:rsid w:val="009E3EB2"/>
    <w:rsid w:val="009E78C8"/>
    <w:rsid w:val="009F03A2"/>
    <w:rsid w:val="009F40AE"/>
    <w:rsid w:val="009F44C8"/>
    <w:rsid w:val="009F6CB4"/>
    <w:rsid w:val="009F7388"/>
    <w:rsid w:val="00A02D93"/>
    <w:rsid w:val="00A03BCA"/>
    <w:rsid w:val="00A0420A"/>
    <w:rsid w:val="00A04D9F"/>
    <w:rsid w:val="00A077C7"/>
    <w:rsid w:val="00A079E9"/>
    <w:rsid w:val="00A15EC4"/>
    <w:rsid w:val="00A17F8A"/>
    <w:rsid w:val="00A20197"/>
    <w:rsid w:val="00A22A5A"/>
    <w:rsid w:val="00A269A4"/>
    <w:rsid w:val="00A27F62"/>
    <w:rsid w:val="00A373DF"/>
    <w:rsid w:val="00A46D53"/>
    <w:rsid w:val="00A47D92"/>
    <w:rsid w:val="00A50875"/>
    <w:rsid w:val="00A65706"/>
    <w:rsid w:val="00A666F7"/>
    <w:rsid w:val="00A73783"/>
    <w:rsid w:val="00A746B9"/>
    <w:rsid w:val="00A80B70"/>
    <w:rsid w:val="00A80C82"/>
    <w:rsid w:val="00A90609"/>
    <w:rsid w:val="00A93B17"/>
    <w:rsid w:val="00AA14C1"/>
    <w:rsid w:val="00AA2A22"/>
    <w:rsid w:val="00AA493D"/>
    <w:rsid w:val="00AA5EDC"/>
    <w:rsid w:val="00AB2195"/>
    <w:rsid w:val="00AB2398"/>
    <w:rsid w:val="00AC03A5"/>
    <w:rsid w:val="00AC2B2E"/>
    <w:rsid w:val="00AC67C1"/>
    <w:rsid w:val="00AC70C4"/>
    <w:rsid w:val="00AD3FD7"/>
    <w:rsid w:val="00AD5006"/>
    <w:rsid w:val="00AE2B0E"/>
    <w:rsid w:val="00AE482E"/>
    <w:rsid w:val="00B000AF"/>
    <w:rsid w:val="00B02BE1"/>
    <w:rsid w:val="00B036DB"/>
    <w:rsid w:val="00B13190"/>
    <w:rsid w:val="00B13493"/>
    <w:rsid w:val="00B14AB8"/>
    <w:rsid w:val="00B23D51"/>
    <w:rsid w:val="00B24746"/>
    <w:rsid w:val="00B31E1C"/>
    <w:rsid w:val="00B37B0C"/>
    <w:rsid w:val="00B44E65"/>
    <w:rsid w:val="00B5202E"/>
    <w:rsid w:val="00B527C2"/>
    <w:rsid w:val="00B56457"/>
    <w:rsid w:val="00B56C73"/>
    <w:rsid w:val="00B607B2"/>
    <w:rsid w:val="00B61B32"/>
    <w:rsid w:val="00B61C5D"/>
    <w:rsid w:val="00B6363C"/>
    <w:rsid w:val="00B658FB"/>
    <w:rsid w:val="00B67D53"/>
    <w:rsid w:val="00B735B9"/>
    <w:rsid w:val="00B7677E"/>
    <w:rsid w:val="00B825ED"/>
    <w:rsid w:val="00B82B38"/>
    <w:rsid w:val="00B83485"/>
    <w:rsid w:val="00B8390A"/>
    <w:rsid w:val="00B935A4"/>
    <w:rsid w:val="00B970F2"/>
    <w:rsid w:val="00BA0379"/>
    <w:rsid w:val="00BA1332"/>
    <w:rsid w:val="00BB5447"/>
    <w:rsid w:val="00BC209D"/>
    <w:rsid w:val="00BC6393"/>
    <w:rsid w:val="00BC6E40"/>
    <w:rsid w:val="00BC770B"/>
    <w:rsid w:val="00BD2C9C"/>
    <w:rsid w:val="00BD3B8D"/>
    <w:rsid w:val="00BD48F1"/>
    <w:rsid w:val="00BD7504"/>
    <w:rsid w:val="00BE39E4"/>
    <w:rsid w:val="00BE4DC2"/>
    <w:rsid w:val="00BF0006"/>
    <w:rsid w:val="00BF63EA"/>
    <w:rsid w:val="00C1028D"/>
    <w:rsid w:val="00C10A5F"/>
    <w:rsid w:val="00C15F92"/>
    <w:rsid w:val="00C204B7"/>
    <w:rsid w:val="00C23326"/>
    <w:rsid w:val="00C23A0C"/>
    <w:rsid w:val="00C241B0"/>
    <w:rsid w:val="00C24FBD"/>
    <w:rsid w:val="00C303D8"/>
    <w:rsid w:val="00C309EF"/>
    <w:rsid w:val="00C312BF"/>
    <w:rsid w:val="00C350FF"/>
    <w:rsid w:val="00C35979"/>
    <w:rsid w:val="00C36B3C"/>
    <w:rsid w:val="00C43A9D"/>
    <w:rsid w:val="00C43B9C"/>
    <w:rsid w:val="00C446E5"/>
    <w:rsid w:val="00C4784E"/>
    <w:rsid w:val="00C47B1D"/>
    <w:rsid w:val="00C5069D"/>
    <w:rsid w:val="00C54ACF"/>
    <w:rsid w:val="00C55581"/>
    <w:rsid w:val="00C606BB"/>
    <w:rsid w:val="00C60844"/>
    <w:rsid w:val="00C63618"/>
    <w:rsid w:val="00C7145C"/>
    <w:rsid w:val="00C72508"/>
    <w:rsid w:val="00C74959"/>
    <w:rsid w:val="00C75319"/>
    <w:rsid w:val="00C81C66"/>
    <w:rsid w:val="00C830BB"/>
    <w:rsid w:val="00C83EFE"/>
    <w:rsid w:val="00C93402"/>
    <w:rsid w:val="00C96F4A"/>
    <w:rsid w:val="00CA54A0"/>
    <w:rsid w:val="00CA5D5D"/>
    <w:rsid w:val="00CB04A0"/>
    <w:rsid w:val="00CB39D4"/>
    <w:rsid w:val="00CB4F96"/>
    <w:rsid w:val="00CC244A"/>
    <w:rsid w:val="00CC37D6"/>
    <w:rsid w:val="00CD1830"/>
    <w:rsid w:val="00CE119E"/>
    <w:rsid w:val="00CE43AD"/>
    <w:rsid w:val="00CE4F4B"/>
    <w:rsid w:val="00CE50EC"/>
    <w:rsid w:val="00CE74FA"/>
    <w:rsid w:val="00CF17FA"/>
    <w:rsid w:val="00CF2280"/>
    <w:rsid w:val="00CF313A"/>
    <w:rsid w:val="00CF416B"/>
    <w:rsid w:val="00CF4A77"/>
    <w:rsid w:val="00CF6EC8"/>
    <w:rsid w:val="00CF7A11"/>
    <w:rsid w:val="00D04180"/>
    <w:rsid w:val="00D051AC"/>
    <w:rsid w:val="00D16807"/>
    <w:rsid w:val="00D21F8F"/>
    <w:rsid w:val="00D305D4"/>
    <w:rsid w:val="00D3182B"/>
    <w:rsid w:val="00D3369A"/>
    <w:rsid w:val="00D40D39"/>
    <w:rsid w:val="00D40F0C"/>
    <w:rsid w:val="00D50D71"/>
    <w:rsid w:val="00D5259D"/>
    <w:rsid w:val="00D5289B"/>
    <w:rsid w:val="00D54CC3"/>
    <w:rsid w:val="00D625A0"/>
    <w:rsid w:val="00D71571"/>
    <w:rsid w:val="00D7284D"/>
    <w:rsid w:val="00D74343"/>
    <w:rsid w:val="00D81F85"/>
    <w:rsid w:val="00D86A50"/>
    <w:rsid w:val="00D87DCC"/>
    <w:rsid w:val="00DA1A67"/>
    <w:rsid w:val="00DA2A47"/>
    <w:rsid w:val="00DA3C74"/>
    <w:rsid w:val="00DB3A6A"/>
    <w:rsid w:val="00DC1CB8"/>
    <w:rsid w:val="00DC549A"/>
    <w:rsid w:val="00DD4E4A"/>
    <w:rsid w:val="00DD7F20"/>
    <w:rsid w:val="00DE044A"/>
    <w:rsid w:val="00DE4C19"/>
    <w:rsid w:val="00DF75AF"/>
    <w:rsid w:val="00E000D8"/>
    <w:rsid w:val="00E006AD"/>
    <w:rsid w:val="00E02275"/>
    <w:rsid w:val="00E1001B"/>
    <w:rsid w:val="00E172A9"/>
    <w:rsid w:val="00E3185E"/>
    <w:rsid w:val="00E4037A"/>
    <w:rsid w:val="00E44CB2"/>
    <w:rsid w:val="00E50B95"/>
    <w:rsid w:val="00E51C81"/>
    <w:rsid w:val="00E54579"/>
    <w:rsid w:val="00E54B2D"/>
    <w:rsid w:val="00E54CA8"/>
    <w:rsid w:val="00E55E27"/>
    <w:rsid w:val="00E5730C"/>
    <w:rsid w:val="00E61E64"/>
    <w:rsid w:val="00E6792A"/>
    <w:rsid w:val="00E73094"/>
    <w:rsid w:val="00E75923"/>
    <w:rsid w:val="00E76E94"/>
    <w:rsid w:val="00E86C66"/>
    <w:rsid w:val="00E91322"/>
    <w:rsid w:val="00E914E8"/>
    <w:rsid w:val="00E947AD"/>
    <w:rsid w:val="00EA79DC"/>
    <w:rsid w:val="00EB0BD5"/>
    <w:rsid w:val="00EB0C22"/>
    <w:rsid w:val="00EB2CD9"/>
    <w:rsid w:val="00EB574E"/>
    <w:rsid w:val="00EC4A82"/>
    <w:rsid w:val="00EC703D"/>
    <w:rsid w:val="00ED1488"/>
    <w:rsid w:val="00ED3A2F"/>
    <w:rsid w:val="00ED7184"/>
    <w:rsid w:val="00ED76D2"/>
    <w:rsid w:val="00ED7910"/>
    <w:rsid w:val="00ED7B56"/>
    <w:rsid w:val="00EE08D9"/>
    <w:rsid w:val="00EE0A03"/>
    <w:rsid w:val="00EE2C9E"/>
    <w:rsid w:val="00EE2CCC"/>
    <w:rsid w:val="00EE7A5B"/>
    <w:rsid w:val="00EF4809"/>
    <w:rsid w:val="00EF4B6E"/>
    <w:rsid w:val="00F019B2"/>
    <w:rsid w:val="00F06835"/>
    <w:rsid w:val="00F07296"/>
    <w:rsid w:val="00F139A4"/>
    <w:rsid w:val="00F168A0"/>
    <w:rsid w:val="00F23C8D"/>
    <w:rsid w:val="00F24968"/>
    <w:rsid w:val="00F33EA3"/>
    <w:rsid w:val="00F35F0D"/>
    <w:rsid w:val="00F361D1"/>
    <w:rsid w:val="00F37E73"/>
    <w:rsid w:val="00F4036B"/>
    <w:rsid w:val="00F436F1"/>
    <w:rsid w:val="00F4467E"/>
    <w:rsid w:val="00F520EE"/>
    <w:rsid w:val="00F5228A"/>
    <w:rsid w:val="00F61001"/>
    <w:rsid w:val="00F65B4C"/>
    <w:rsid w:val="00F66530"/>
    <w:rsid w:val="00F666F9"/>
    <w:rsid w:val="00F66A74"/>
    <w:rsid w:val="00F67F0E"/>
    <w:rsid w:val="00F72805"/>
    <w:rsid w:val="00F90335"/>
    <w:rsid w:val="00F97B3F"/>
    <w:rsid w:val="00FA2569"/>
    <w:rsid w:val="00FA56AE"/>
    <w:rsid w:val="00FD0176"/>
    <w:rsid w:val="00FD0D7A"/>
    <w:rsid w:val="00FD3A83"/>
    <w:rsid w:val="00FD642F"/>
    <w:rsid w:val="00FE043E"/>
    <w:rsid w:val="00FE10FE"/>
    <w:rsid w:val="01857211"/>
    <w:rsid w:val="01C37D71"/>
    <w:rsid w:val="026F256D"/>
    <w:rsid w:val="02F57C47"/>
    <w:rsid w:val="03B8455B"/>
    <w:rsid w:val="044477D7"/>
    <w:rsid w:val="05B202A8"/>
    <w:rsid w:val="07252D66"/>
    <w:rsid w:val="07F85406"/>
    <w:rsid w:val="0819349F"/>
    <w:rsid w:val="08294F34"/>
    <w:rsid w:val="08D12032"/>
    <w:rsid w:val="0A00536F"/>
    <w:rsid w:val="0BAD4E1C"/>
    <w:rsid w:val="0BAE1CA6"/>
    <w:rsid w:val="0BCA66C3"/>
    <w:rsid w:val="0C727115"/>
    <w:rsid w:val="0D447F48"/>
    <w:rsid w:val="0D9B59D4"/>
    <w:rsid w:val="0FBE5706"/>
    <w:rsid w:val="0FEA2FE8"/>
    <w:rsid w:val="0FEB7E7C"/>
    <w:rsid w:val="11057CA1"/>
    <w:rsid w:val="11B36513"/>
    <w:rsid w:val="12693F05"/>
    <w:rsid w:val="12715E8F"/>
    <w:rsid w:val="13336012"/>
    <w:rsid w:val="133F0F90"/>
    <w:rsid w:val="138D5DA9"/>
    <w:rsid w:val="141322F6"/>
    <w:rsid w:val="146C3913"/>
    <w:rsid w:val="14BD1F95"/>
    <w:rsid w:val="154B43E0"/>
    <w:rsid w:val="165049D4"/>
    <w:rsid w:val="17014CEA"/>
    <w:rsid w:val="18A27FFD"/>
    <w:rsid w:val="19230B00"/>
    <w:rsid w:val="19320ECE"/>
    <w:rsid w:val="19767A9C"/>
    <w:rsid w:val="1A5B6CC3"/>
    <w:rsid w:val="1A897A49"/>
    <w:rsid w:val="1B1D5A62"/>
    <w:rsid w:val="1C9206A6"/>
    <w:rsid w:val="1D9831B9"/>
    <w:rsid w:val="200B48F6"/>
    <w:rsid w:val="20483F4C"/>
    <w:rsid w:val="21DD051D"/>
    <w:rsid w:val="22506D3E"/>
    <w:rsid w:val="23E949D8"/>
    <w:rsid w:val="24E1495A"/>
    <w:rsid w:val="255E2A88"/>
    <w:rsid w:val="26E57E73"/>
    <w:rsid w:val="26F40872"/>
    <w:rsid w:val="27CD1309"/>
    <w:rsid w:val="28997314"/>
    <w:rsid w:val="2A75423F"/>
    <w:rsid w:val="2AF04F10"/>
    <w:rsid w:val="2AF648C6"/>
    <w:rsid w:val="2C066F55"/>
    <w:rsid w:val="2CE86FFE"/>
    <w:rsid w:val="2E5F3FED"/>
    <w:rsid w:val="2E7533D1"/>
    <w:rsid w:val="2FC058F9"/>
    <w:rsid w:val="30853284"/>
    <w:rsid w:val="325C5420"/>
    <w:rsid w:val="35335560"/>
    <w:rsid w:val="354343AB"/>
    <w:rsid w:val="36107121"/>
    <w:rsid w:val="361F4412"/>
    <w:rsid w:val="362C0DB8"/>
    <w:rsid w:val="39D06E0F"/>
    <w:rsid w:val="3A6B29A8"/>
    <w:rsid w:val="3C1679C6"/>
    <w:rsid w:val="3C2935E8"/>
    <w:rsid w:val="3D443072"/>
    <w:rsid w:val="3FDA0521"/>
    <w:rsid w:val="433B6BAB"/>
    <w:rsid w:val="434238E8"/>
    <w:rsid w:val="43A84649"/>
    <w:rsid w:val="43E062A7"/>
    <w:rsid w:val="448252DE"/>
    <w:rsid w:val="44EC25E5"/>
    <w:rsid w:val="451A2BE6"/>
    <w:rsid w:val="46A80E70"/>
    <w:rsid w:val="46BE66CB"/>
    <w:rsid w:val="47EC6121"/>
    <w:rsid w:val="481E2E2D"/>
    <w:rsid w:val="48E67216"/>
    <w:rsid w:val="491E1668"/>
    <w:rsid w:val="4A9761A7"/>
    <w:rsid w:val="4BC6067B"/>
    <w:rsid w:val="4CFE3AFE"/>
    <w:rsid w:val="4D171415"/>
    <w:rsid w:val="4DEA7C50"/>
    <w:rsid w:val="4E5D1777"/>
    <w:rsid w:val="4EA46C55"/>
    <w:rsid w:val="4EB367A6"/>
    <w:rsid w:val="4F3A3D27"/>
    <w:rsid w:val="4F66528E"/>
    <w:rsid w:val="536D2118"/>
    <w:rsid w:val="53A95F32"/>
    <w:rsid w:val="54431197"/>
    <w:rsid w:val="54662893"/>
    <w:rsid w:val="547526DA"/>
    <w:rsid w:val="55401FEA"/>
    <w:rsid w:val="55462AAD"/>
    <w:rsid w:val="55BE7834"/>
    <w:rsid w:val="585920BB"/>
    <w:rsid w:val="5B185B5D"/>
    <w:rsid w:val="5BA80349"/>
    <w:rsid w:val="5D2D3A2F"/>
    <w:rsid w:val="5DE65378"/>
    <w:rsid w:val="5DFF2504"/>
    <w:rsid w:val="5E2A70AB"/>
    <w:rsid w:val="5E8D62DD"/>
    <w:rsid w:val="5E9D5ED0"/>
    <w:rsid w:val="5FC74A3A"/>
    <w:rsid w:val="6143471B"/>
    <w:rsid w:val="62441A95"/>
    <w:rsid w:val="63205E47"/>
    <w:rsid w:val="646C0F7A"/>
    <w:rsid w:val="65DA25F5"/>
    <w:rsid w:val="667965E5"/>
    <w:rsid w:val="67190F20"/>
    <w:rsid w:val="67680030"/>
    <w:rsid w:val="6AAA07E4"/>
    <w:rsid w:val="6BA63653"/>
    <w:rsid w:val="6C3C31A3"/>
    <w:rsid w:val="6C6358AF"/>
    <w:rsid w:val="6C8D40A0"/>
    <w:rsid w:val="6CB92B04"/>
    <w:rsid w:val="6CFE58F1"/>
    <w:rsid w:val="6D3D4423"/>
    <w:rsid w:val="6F280803"/>
    <w:rsid w:val="6FBB74AB"/>
    <w:rsid w:val="70722C52"/>
    <w:rsid w:val="726950D8"/>
    <w:rsid w:val="745D5B47"/>
    <w:rsid w:val="746E00D2"/>
    <w:rsid w:val="74E85DBB"/>
    <w:rsid w:val="74FA64C6"/>
    <w:rsid w:val="7608446B"/>
    <w:rsid w:val="765C4E91"/>
    <w:rsid w:val="783D32C5"/>
    <w:rsid w:val="78951F94"/>
    <w:rsid w:val="79F5196F"/>
    <w:rsid w:val="7A120258"/>
    <w:rsid w:val="7A8147F4"/>
    <w:rsid w:val="7B410225"/>
    <w:rsid w:val="7C4D7968"/>
    <w:rsid w:val="7CA47F6D"/>
    <w:rsid w:val="7CBF4DE2"/>
    <w:rsid w:val="7CD248E9"/>
    <w:rsid w:val="7D3E3CE4"/>
    <w:rsid w:val="7D603408"/>
    <w:rsid w:val="7D8F389B"/>
    <w:rsid w:val="7E526B77"/>
    <w:rsid w:val="7F7351D2"/>
    <w:rsid w:val="7F962255"/>
    <w:rsid w:val="7FDD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 strokecolor="red">
      <v:fill color="white"/>
      <v:stroke color="red" weight="2.25pt"/>
    </o:shapedefaults>
    <o:shapelayout v:ext="edit">
      <o:idmap v:ext="edit" data="1"/>
      <o:rules v:ext="edit">
        <o:r id="V:Rule2" type="connector" idref="#AutoShape 1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ascii="Verdana" w:hAnsi="Verdana"/>
      <w:color w:val="003399"/>
      <w:kern w:val="0"/>
      <w:sz w:val="24"/>
      <w:szCs w:val="20"/>
      <w:u w:val="none"/>
      <w:lang w:eastAsia="en-US"/>
    </w:rPr>
  </w:style>
  <w:style w:type="character" w:styleId="a4">
    <w:name w:val="page number"/>
    <w:basedOn w:val="a0"/>
    <w:rPr>
      <w:rFonts w:ascii="Verdana" w:hAnsi="Verdana"/>
      <w:kern w:val="0"/>
      <w:sz w:val="24"/>
      <w:szCs w:val="20"/>
      <w:lang w:eastAsia="en-US"/>
    </w:rPr>
  </w:style>
  <w:style w:type="character" w:styleId="a5">
    <w:name w:val="Strong"/>
    <w:qFormat/>
    <w:rPr>
      <w:rFonts w:ascii="Verdana" w:hAnsi="Verdana"/>
      <w:b/>
      <w:kern w:val="0"/>
      <w:sz w:val="24"/>
      <w:szCs w:val="20"/>
      <w:lang w:eastAsia="en-US"/>
    </w:rPr>
  </w:style>
  <w:style w:type="character" w:styleId="a6">
    <w:name w:val="FollowedHyperlink"/>
    <w:rPr>
      <w:rFonts w:ascii="Verdana" w:hAnsi="Verdana"/>
      <w:color w:val="003399"/>
      <w:kern w:val="0"/>
      <w:sz w:val="24"/>
      <w:szCs w:val="20"/>
      <w:u w:val="none"/>
      <w:lang w:eastAsia="en-US"/>
    </w:rPr>
  </w:style>
  <w:style w:type="character" w:customStyle="1" w:styleId="a121">
    <w:name w:val="a121"/>
    <w:rPr>
      <w:sz w:val="24"/>
      <w:szCs w:val="24"/>
    </w:rPr>
  </w:style>
  <w:style w:type="paragraph" w:styleId="a7">
    <w:name w:val="Normal (Web)"/>
    <w:basedOn w:val="a"/>
    <w:rPr>
      <w:sz w:val="24"/>
    </w:rPr>
  </w:style>
  <w:style w:type="paragraph" w:styleId="a8">
    <w:name w:val="Body Text Indent"/>
    <w:basedOn w:val="a"/>
    <w:pPr>
      <w:spacing w:after="120"/>
      <w:ind w:leftChars="200" w:left="420"/>
    </w:pPr>
  </w:style>
  <w:style w:type="paragraph" w:styleId="2">
    <w:name w:val="Body Text Indent 2"/>
    <w:basedOn w:val="a"/>
    <w:pPr>
      <w:spacing w:line="500" w:lineRule="exact"/>
      <w:ind w:firstLineChars="225" w:firstLine="675"/>
    </w:pPr>
    <w:rPr>
      <w:rFonts w:ascii="仿宋_GB2312"/>
      <w:sz w:val="30"/>
    </w:rPr>
  </w:style>
  <w:style w:type="paragraph" w:styleId="20">
    <w:name w:val="Body Text 2"/>
    <w:basedOn w:val="a"/>
    <w:pPr>
      <w:spacing w:line="520" w:lineRule="atLeast"/>
      <w:jc w:val="center"/>
    </w:pPr>
    <w:rPr>
      <w:rFonts w:eastAsia="文鼎小标宋简"/>
      <w:sz w:val="44"/>
      <w:szCs w:val="24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Date"/>
    <w:basedOn w:val="a"/>
    <w:next w:val="a"/>
    <w:pPr>
      <w:ind w:leftChars="2500" w:left="100"/>
    </w:pPr>
  </w:style>
  <w:style w:type="paragraph" w:customStyle="1" w:styleId="Style8">
    <w:name w:val="_Style 8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paragraph" w:customStyle="1" w:styleId="NewNew">
    <w:name w:val="正文 New New"/>
    <w:next w:val="NewNew0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customStyle="1" w:styleId="NewNew0">
    <w:name w:val="正文缩进 New New"/>
    <w:basedOn w:val="a"/>
    <w:qFormat/>
    <w:pPr>
      <w:ind w:firstLineChars="200" w:firstLine="420"/>
    </w:pPr>
    <w:rPr>
      <w:rFonts w:ascii="Calibri" w:eastAsia="宋体" w:hAnsi="Calibri"/>
      <w:sz w:val="30"/>
      <w:szCs w:val="24"/>
    </w:rPr>
  </w:style>
  <w:style w:type="paragraph" w:customStyle="1" w:styleId="p0">
    <w:name w:val="p0"/>
    <w:basedOn w:val="a"/>
    <w:pPr>
      <w:widowControl/>
    </w:pPr>
    <w:rPr>
      <w:rFonts w:eastAsia="宋体"/>
      <w:kern w:val="0"/>
      <w:sz w:val="21"/>
      <w:szCs w:val="21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table" w:styleId="ad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621</Words>
  <Characters>3546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Manager/>
  <Company>gdqts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粤质监监函〔2005〕640</dc:title>
  <dc:subject/>
  <dc:creator>张秋月</dc:creator>
  <cp:keywords/>
  <dc:description/>
  <cp:lastModifiedBy>李百尧</cp:lastModifiedBy>
  <cp:revision>2</cp:revision>
  <cp:lastPrinted>2022-07-21T00:36:00Z</cp:lastPrinted>
  <dcterms:created xsi:type="dcterms:W3CDTF">2022-08-03T03:07:00Z</dcterms:created>
  <dcterms:modified xsi:type="dcterms:W3CDTF">2022-08-03T03:07:00Z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