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77" w:tblpY="333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775"/>
        <w:gridCol w:w="1485"/>
        <w:gridCol w:w="1890"/>
        <w:gridCol w:w="216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  <w:t>工作内容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  <w:t>工作量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  <w:t>分项报价</w:t>
            </w:r>
          </w:p>
          <w:p>
            <w:pPr>
              <w:widowControl/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  <w:t>（元人民币）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  <w:t>内容描述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</w:rPr>
              <w:t>7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63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/>
                <w:bCs/>
                <w:color w:val="auto"/>
                <w:sz w:val="28"/>
                <w:szCs w:val="28"/>
                <w:highlight w:val="none"/>
              </w:rPr>
              <w:t>…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53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  <w:t>磋商总价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  <w:t>（元人民币）</w:t>
            </w:r>
          </w:p>
        </w:tc>
        <w:tc>
          <w:tcPr>
            <w:tcW w:w="6615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253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615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大写：</w:t>
            </w:r>
          </w:p>
        </w:tc>
      </w:tr>
    </w:tbl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报价表（模板）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粗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中楷繁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704BC"/>
    <w:rsid w:val="515704BC"/>
    <w:rsid w:val="678351C5"/>
    <w:rsid w:val="6A19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2022-06-30T08:35:00Z</dcterms:created>
  <dc:creator>谭浩伟</dc:creator>
  <cp:lastModifiedBy>谭浩伟</cp:lastModifiedBy>
  <dcterms:modified xsi:type="dcterms:W3CDTF">2022-06-30T08:41:54Z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8F8EA36E325D40B18A26BF6F8CE4EE16</vt:lpwstr>
  </property>
</Properties>
</file>