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61" w:rsidRDefault="009E3061" w:rsidP="009E3061">
      <w:pPr>
        <w:rPr>
          <w:rFonts w:eastAsia="仿宋_GB2312"/>
        </w:rPr>
      </w:pPr>
      <w:r>
        <w:rPr>
          <w:rFonts w:ascii="仿宋_GB2312" w:eastAsia="仿宋_GB2312" w:hAnsi="Times New Roman" w:hint="eastAsia"/>
          <w:sz w:val="32"/>
          <w:szCs w:val="32"/>
        </w:rPr>
        <w:t>附件：</w:t>
      </w:r>
      <w:r>
        <w:rPr>
          <w:rFonts w:ascii="仿宋_GB2312" w:eastAsia="仿宋_GB2312" w:hint="eastAsia"/>
          <w:bCs/>
          <w:sz w:val="32"/>
          <w:szCs w:val="32"/>
        </w:rPr>
        <w:t>交通运输执法视频监控地点</w:t>
      </w:r>
    </w:p>
    <w:p w:rsidR="009E3061" w:rsidRDefault="009E3061" w:rsidP="009E3061">
      <w:pPr>
        <w:rPr>
          <w:vanish/>
        </w:rPr>
      </w:pPr>
      <w:r>
        <w:rPr>
          <w:vanish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965"/>
        <w:gridCol w:w="1586"/>
        <w:gridCol w:w="4285"/>
      </w:tblGrid>
      <w:tr w:rsidR="009E3061" w:rsidTr="009E3061">
        <w:trPr>
          <w:trHeight w:val="57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监控地点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监控设备编号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监控违法行为</w:t>
            </w:r>
          </w:p>
        </w:tc>
      </w:tr>
      <w:tr w:rsidR="009E3061" w:rsidTr="009E3061">
        <w:trPr>
          <w:trHeight w:val="114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江门汽车总站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JTYZ061</w:t>
            </w:r>
          </w:p>
          <w:p w:rsidR="009E3061" w:rsidRDefault="009E30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JTYZ062</w:t>
            </w:r>
          </w:p>
          <w:p w:rsidR="009E3061" w:rsidRDefault="009E30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JTYZ063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出租车在客流集散地不服从调度、私自揽客</w:t>
            </w:r>
          </w:p>
          <w:p w:rsidR="009E3061" w:rsidRDefault="009E306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客运车辆未在显著位置挂放标志牌、不按站点停靠、不按规定路线、班次行驶</w:t>
            </w:r>
          </w:p>
        </w:tc>
      </w:tr>
      <w:tr w:rsidR="009E3061" w:rsidTr="009E3061">
        <w:trPr>
          <w:trHeight w:val="76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新会区文华路入新会大道东辅路出口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JTYZ065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客运车辆未在显著位置挂放标志牌、不按站点停靠、不按规定路线、班次行驶</w:t>
            </w:r>
          </w:p>
        </w:tc>
      </w:tr>
      <w:tr w:rsidR="009E3061" w:rsidTr="009E3061">
        <w:trPr>
          <w:trHeight w:val="76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邑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大学公交站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JTYZ066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客运车辆未在显著位置挂放标志牌、不按站点停靠、不按规定路线、班次行驶</w:t>
            </w:r>
          </w:p>
        </w:tc>
      </w:tr>
      <w:tr w:rsidR="009E3061" w:rsidTr="009E3061">
        <w:trPr>
          <w:trHeight w:val="76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江海区广东南方职业学院大门前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JTYZ067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客运车辆未在显著位置挂放标志牌、不按站点停靠、不按规定路线、班次行驶</w:t>
            </w:r>
          </w:p>
        </w:tc>
      </w:tr>
      <w:tr w:rsidR="009E3061" w:rsidTr="009E3061">
        <w:trPr>
          <w:trHeight w:val="76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江海区外海收费站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JTYZ068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客运车辆未在显著位置挂放标志牌、不按站点停靠、不按规定路线、班次行驶客</w:t>
            </w:r>
          </w:p>
        </w:tc>
      </w:tr>
      <w:tr w:rsidR="009E3061" w:rsidTr="009E3061">
        <w:trPr>
          <w:trHeight w:val="76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江鹤养护站前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JTYZ069</w:t>
            </w:r>
          </w:p>
          <w:p w:rsidR="009E3061" w:rsidRDefault="009E30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JTYZ073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客运车辆未在显著位置挂放标志牌、不按站点停靠、不按规定路线、班次行驶</w:t>
            </w:r>
          </w:p>
        </w:tc>
      </w:tr>
      <w:tr w:rsidR="009E3061" w:rsidTr="009E3061">
        <w:trPr>
          <w:trHeight w:val="76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新会区侨兴南路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入新会大道中辅道出口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JTYZ071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客运车辆未在显著位置挂放标志牌、不按站点停靠、不按规定路线、班次行驶</w:t>
            </w:r>
          </w:p>
        </w:tc>
      </w:tr>
      <w:tr w:rsidR="009E3061" w:rsidTr="009E3061">
        <w:trPr>
          <w:trHeight w:val="76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新会区三和大道北入新会大道中辅路出口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JTYZ070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客运车辆未在显著位置挂放标志牌、不按站点停靠、不按规定路线、班次行驶</w:t>
            </w:r>
          </w:p>
        </w:tc>
      </w:tr>
      <w:tr w:rsidR="009E3061" w:rsidTr="009E3061">
        <w:trPr>
          <w:trHeight w:val="78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新会区南门立交桥下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JTYZ072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061" w:rsidRDefault="009E306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客运车辆未在显著位置挂放标志牌、不按站点停靠、不按规定路线、班次行驶</w:t>
            </w:r>
          </w:p>
        </w:tc>
      </w:tr>
    </w:tbl>
    <w:p w:rsidR="009E3061" w:rsidRDefault="009E3061" w:rsidP="009E306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E3061" w:rsidRDefault="009E3061" w:rsidP="009E3061">
      <w:r>
        <w:t xml:space="preserve"> </w:t>
      </w:r>
    </w:p>
    <w:p w:rsidR="00B8375F" w:rsidRPr="009E3061" w:rsidRDefault="00B8375F"/>
    <w:sectPr w:rsidR="00B8375F" w:rsidRPr="009E3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61"/>
    <w:rsid w:val="00381103"/>
    <w:rsid w:val="009E3061"/>
    <w:rsid w:val="00B8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6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6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>Chinese ORG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黄永胜</dc:creator>
  <cp:lastModifiedBy>张江波</cp:lastModifiedBy>
  <cp:revision>2</cp:revision>
  <dcterms:created xsi:type="dcterms:W3CDTF">2022-03-02T07:49:00Z</dcterms:created>
  <dcterms:modified xsi:type="dcterms:W3CDTF">2022-03-02T08:57:00Z</dcterms:modified>
</cp:coreProperties>
</file>