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附件2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</w:rPr>
        <w:t>江门市交通运输局领导干部应知应会法律法规清单</w:t>
      </w:r>
    </w:p>
    <w:tbl>
      <w:tblPr>
        <w:tblStyle w:val="4"/>
        <w:tblW w:w="14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6225"/>
        <w:gridCol w:w="5280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622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应知应会法律法规</w:t>
            </w:r>
          </w:p>
        </w:tc>
        <w:tc>
          <w:tcPr>
            <w:tcW w:w="5280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学法方式和具体措施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z w:val="28"/>
                <w:szCs w:val="28"/>
              </w:rPr>
              <w:t>《中华人民共和国宪法》</w:t>
            </w:r>
          </w:p>
        </w:tc>
        <w:tc>
          <w:tcPr>
            <w:tcW w:w="52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z w:val="28"/>
                <w:szCs w:val="28"/>
              </w:rPr>
              <w:t>领导干部集中学习、自学、国家工作人员年度学法考试等方式开展学习；结合“12·4”国家宪法日开展专题学习。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2022年12月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z w:val="28"/>
                <w:szCs w:val="28"/>
              </w:rPr>
              <w:t>《中华人民共和国民法典》</w:t>
            </w:r>
          </w:p>
        </w:tc>
        <w:tc>
          <w:tcPr>
            <w:tcW w:w="52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z w:val="28"/>
                <w:szCs w:val="28"/>
              </w:rPr>
              <w:t>领导干部集中学习、自学、国家工作人员年度学法考试等方式开展学习。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2022年12月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z w:val="28"/>
                <w:szCs w:val="28"/>
              </w:rPr>
              <w:t>《习近平法治思想学习纲要》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z w:val="28"/>
                <w:szCs w:val="28"/>
              </w:rPr>
              <w:t>党组中心组集中学法、领导干部自学、开展专题法律讲座等，开展学习。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2022年8月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z w:val="28"/>
                <w:szCs w:val="28"/>
              </w:rPr>
              <w:t>《中国共产党章程》《中国共产党廉洁自律准则》《中国共产党纪律处分条例》《中国共产党组织工作条例》《关于新形势下党内政治生活的若干准则》等党内法规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z w:val="28"/>
                <w:szCs w:val="28"/>
              </w:rPr>
              <w:t>党组中心组集中学法、党支部开展学习集中学习、个人自学。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2022年12月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z w:val="28"/>
                <w:szCs w:val="28"/>
              </w:rPr>
              <w:t>《中华人民共和国行政处罚法》《中华人民共和国许可法》《广东省行政检查办法》等</w:t>
            </w:r>
          </w:p>
        </w:tc>
        <w:tc>
          <w:tcPr>
            <w:tcW w:w="52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z w:val="28"/>
                <w:szCs w:val="28"/>
              </w:rPr>
              <w:t>行政执法证资格考试、国家工作人员年度学法考试、领导干部任前学法考试、国家工作人员旁听庭审活动等方式开展学习。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2022年10月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z w:val="28"/>
                <w:szCs w:val="28"/>
              </w:rPr>
              <w:t>《重大行政决策程序暂行条例》《广东省行政规范性文件管理办法》</w:t>
            </w:r>
          </w:p>
        </w:tc>
        <w:tc>
          <w:tcPr>
            <w:tcW w:w="52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z w:val="28"/>
                <w:szCs w:val="28"/>
              </w:rPr>
              <w:t>领导干部自学、线上学习、国家工作人员旁听庭审活动等方式开展学习。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2022年9月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z w:val="28"/>
                <w:szCs w:val="28"/>
              </w:rPr>
              <w:t>《中华人民共和国保守国家秘密法》《中华人民共和国信访条例》《中华人民共和国政府信息公开条例》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z w:val="28"/>
                <w:szCs w:val="28"/>
              </w:rPr>
              <w:t>领导干部集中学习、自学、专题培训等方式开展学习。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2022年12月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z w:val="28"/>
                <w:szCs w:val="28"/>
                <w:highlight w:val="none"/>
              </w:rPr>
              <w:t>《中华人民共和国反有组织犯罪法》等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z w:val="28"/>
                <w:szCs w:val="28"/>
              </w:rPr>
              <w:t>领导干部集中学习、自学、专题培训等方式开展学习。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2022年12月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z w:val="28"/>
                <w:szCs w:val="28"/>
              </w:rPr>
              <w:t>《中华人民共和国安全生产法》《广东省党政领导干部安全生产责任制实施细则》《 江门市党政部门及中央、省驻江门有关单位安全生产工作职责》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z w:val="28"/>
                <w:szCs w:val="28"/>
              </w:rPr>
              <w:t>领导干部自学。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2022年12月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z w:val="28"/>
                <w:szCs w:val="28"/>
              </w:rPr>
              <w:t>《中华人民共和国公路法》《中华人民共和国港口法》《中华人民共和国道路运输条例》业务法律法规规章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z w:val="28"/>
                <w:szCs w:val="28"/>
              </w:rPr>
              <w:t>领导干部集中学习、自学、专题培训等方式开展学习。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2022年12月</w:t>
            </w:r>
          </w:p>
        </w:tc>
      </w:tr>
    </w:tbl>
    <w:p>
      <w:pPr>
        <w:jc w:val="left"/>
        <w:rPr>
          <w:sz w:val="24"/>
        </w:rPr>
      </w:pPr>
      <w:r>
        <w:rPr>
          <w:rFonts w:hint="eastAsia"/>
          <w:sz w:val="24"/>
        </w:rPr>
        <w:t>备注：</w:t>
      </w:r>
    </w:p>
    <w:p>
      <w:pPr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1.领导干部应知应会法律法规包括：宪法、民法典、党内法规、与推动高质量发展密切相关的法律法规、与社会治理现代化密切相关的法律法规、与本单位领导干部履职相关的法规法律法规等。以上内容由各单位结合职能自行梳理填报。</w:t>
      </w:r>
    </w:p>
    <w:p>
      <w:r>
        <w:rPr>
          <w:rFonts w:hint="eastAsia"/>
          <w:sz w:val="24"/>
        </w:rPr>
        <w:t>2.领导干部学法形式：坚持集中学法和自主学法、线上学法和线下学法、考试学法与日常学法、法治教育与法治实践相结合。学法方式包括：各单位可结合党委（组）中心组学法、政府常务会议学法、行政执法资格考试、国家工作人员旁听庭审活动、国家工作人员年度学法考试、行政机关负责人出庭应诉、领导干部任前学法考试、法治讲座和法治报告会、宪法集体宣誓等形式开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702D7"/>
    <w:rsid w:val="069702D7"/>
    <w:rsid w:val="205828D0"/>
    <w:rsid w:val="2D713307"/>
    <w:rsid w:val="7A83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江门市市交通运输局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2022-03-25T01:34:00Z</dcterms:created>
  <dc:creator>叶木凤</dc:creator>
  <cp:lastModifiedBy>叶木凤</cp:lastModifiedBy>
  <dcterms:modified xsi:type="dcterms:W3CDTF">2022-03-25T02:07:49Z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